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F4703B" w14:textId="77777777" w:rsidR="005150A1" w:rsidRPr="007F4F3B" w:rsidRDefault="00ED2906">
      <w:pPr>
        <w:tabs>
          <w:tab w:val="left" w:pos="2392"/>
        </w:tabs>
        <w:jc w:val="both"/>
        <w:rPr>
          <w:rFonts w:asciiTheme="minorHAnsi" w:hAnsiTheme="minorHAnsi" w:cstheme="minorHAnsi"/>
          <w:b/>
          <w:smallCaps/>
          <w:color w:val="1F3864"/>
          <w:sz w:val="44"/>
          <w:szCs w:val="44"/>
          <w:lang w:val="en-GB"/>
        </w:rPr>
      </w:pPr>
      <w:r w:rsidRPr="007F4F3B">
        <w:rPr>
          <w:rFonts w:asciiTheme="minorHAnsi" w:hAnsiTheme="minorHAnsi" w:cstheme="minorHAnsi"/>
          <w:b/>
          <w:smallCaps/>
          <w:color w:val="1F3864"/>
          <w:position w:val="13"/>
          <w:sz w:val="44"/>
          <w:szCs w:val="44"/>
          <w:lang w:val="en-GB"/>
        </w:rPr>
        <w:tab/>
      </w:r>
    </w:p>
    <w:p w14:paraId="28136AC4"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1F3353FE"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7968EF29" w14:textId="77777777" w:rsidR="0043052F" w:rsidRPr="007F4F3B" w:rsidRDefault="0043052F" w:rsidP="0043052F">
      <w:pPr>
        <w:pBdr>
          <w:top w:val="single" w:sz="4" w:space="1" w:color="auto"/>
        </w:pBdr>
        <w:spacing w:after="0"/>
        <w:jc w:val="both"/>
        <w:rPr>
          <w:rFonts w:asciiTheme="minorHAnsi" w:hAnsiTheme="minorHAnsi" w:cstheme="minorHAnsi"/>
          <w:b/>
          <w:color w:val="1F3864" w:themeColor="accent1" w:themeShade="80"/>
          <w:sz w:val="36"/>
          <w:szCs w:val="36"/>
          <w:lang w:val="en-GB"/>
        </w:rPr>
      </w:pPr>
    </w:p>
    <w:p w14:paraId="35B08C65" w14:textId="77777777" w:rsidR="00D9419B" w:rsidRPr="007F4F3B" w:rsidRDefault="0043052F" w:rsidP="0043052F">
      <w:pPr>
        <w:jc w:val="both"/>
        <w:rPr>
          <w:rFonts w:asciiTheme="minorHAnsi" w:hAnsiTheme="minorHAnsi" w:cstheme="minorHAnsi"/>
          <w:b/>
          <w:smallCaps/>
          <w:color w:val="1F3864"/>
          <w:position w:val="13"/>
          <w:sz w:val="44"/>
          <w:szCs w:val="44"/>
          <w:lang w:val="en-GB"/>
        </w:rPr>
      </w:pPr>
      <w:r w:rsidRPr="007F4F3B">
        <w:rPr>
          <w:rFonts w:asciiTheme="minorHAnsi" w:hAnsiTheme="minorHAnsi" w:cstheme="minorHAnsi"/>
          <w:b/>
          <w:smallCaps/>
          <w:color w:val="1F3864"/>
          <w:position w:val="13"/>
          <w:sz w:val="44"/>
          <w:szCs w:val="44"/>
          <w:lang w:val="en-GB"/>
        </w:rPr>
        <w:t>GUIDE FOR APPLICATION WITH CONCEPT NOTES (Call 1)</w:t>
      </w:r>
    </w:p>
    <w:p w14:paraId="6C09D2EE" w14:textId="77777777" w:rsidR="00E1235F" w:rsidRPr="007F4F3B" w:rsidRDefault="00D9419B" w:rsidP="0043052F">
      <w:pPr>
        <w:jc w:val="both"/>
        <w:rPr>
          <w:rFonts w:asciiTheme="minorHAnsi" w:hAnsiTheme="minorHAnsi" w:cstheme="minorHAnsi"/>
          <w:b/>
          <w:smallCaps/>
          <w:color w:val="1F3864"/>
          <w:position w:val="13"/>
          <w:sz w:val="32"/>
          <w:szCs w:val="32"/>
          <w:lang w:val="en-GB"/>
        </w:rPr>
      </w:pPr>
      <w:r w:rsidRPr="007F4F3B">
        <w:rPr>
          <w:rFonts w:asciiTheme="minorHAnsi" w:hAnsiTheme="minorHAnsi" w:cstheme="minorHAnsi"/>
          <w:b/>
          <w:smallCaps/>
          <w:color w:val="1F3864"/>
          <w:position w:val="13"/>
          <w:sz w:val="32"/>
          <w:szCs w:val="32"/>
          <w:lang w:val="en-GB"/>
        </w:rPr>
        <w:t xml:space="preserve">PROJECT IDEAS </w:t>
      </w:r>
    </w:p>
    <w:p w14:paraId="49ABF2C7" w14:textId="0DBEE8D6" w:rsidR="0043052F" w:rsidRPr="007F4F3B" w:rsidRDefault="00E1235F" w:rsidP="0043052F">
      <w:pPr>
        <w:jc w:val="both"/>
        <w:rPr>
          <w:rFonts w:asciiTheme="minorHAnsi" w:hAnsiTheme="minorHAnsi" w:cstheme="minorHAnsi"/>
          <w:b/>
          <w:smallCaps/>
          <w:color w:val="1F3864"/>
          <w:position w:val="13"/>
          <w:sz w:val="44"/>
          <w:szCs w:val="44"/>
          <w:lang w:val="en-GB"/>
        </w:rPr>
      </w:pPr>
      <w:r w:rsidRPr="007F4F3B">
        <w:rPr>
          <w:rFonts w:asciiTheme="minorHAnsi" w:hAnsiTheme="minorHAnsi" w:cstheme="minorHAnsi"/>
          <w:b/>
          <w:smallCaps/>
          <w:color w:val="1F3864"/>
          <w:position w:val="13"/>
          <w:sz w:val="32"/>
          <w:szCs w:val="32"/>
          <w:lang w:val="en-GB"/>
        </w:rPr>
        <w:t xml:space="preserve">Financing Source: </w:t>
      </w:r>
      <w:r w:rsidR="00D9419B" w:rsidRPr="007F4F3B">
        <w:rPr>
          <w:rFonts w:asciiTheme="minorHAnsi" w:hAnsiTheme="minorHAnsi" w:cstheme="minorHAnsi"/>
          <w:b/>
          <w:smallCaps/>
          <w:color w:val="1F3864"/>
          <w:position w:val="13"/>
          <w:sz w:val="32"/>
          <w:szCs w:val="32"/>
          <w:lang w:val="en-GB"/>
        </w:rPr>
        <w:t xml:space="preserve">INTERREG VI-A ROMANIA BULGARIA PROGRAMME </w:t>
      </w:r>
    </w:p>
    <w:p w14:paraId="566D35EE"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58D62FC9" w14:textId="77777777" w:rsidR="0043052F" w:rsidRPr="007F4F3B" w:rsidRDefault="0043052F" w:rsidP="0043052F">
      <w:pPr>
        <w:pStyle w:val="BodyText"/>
        <w:spacing w:before="380"/>
        <w:rPr>
          <w:rFonts w:asciiTheme="minorHAnsi" w:hAnsiTheme="minorHAnsi" w:cstheme="minorHAnsi"/>
          <w:sz w:val="56"/>
          <w:lang w:val="en-GB"/>
        </w:rPr>
      </w:pPr>
    </w:p>
    <w:p w14:paraId="488CB010" w14:textId="3CDA5839" w:rsidR="00004D86" w:rsidRPr="007F4F3B" w:rsidRDefault="00004D86" w:rsidP="000C2636">
      <w:pPr>
        <w:spacing w:before="1" w:line="256" w:lineRule="auto"/>
        <w:ind w:left="183" w:right="145"/>
        <w:jc w:val="center"/>
        <w:rPr>
          <w:rFonts w:asciiTheme="minorHAnsi" w:hAnsiTheme="minorHAnsi" w:cstheme="minorHAnsi"/>
          <w:color w:val="1F4E79"/>
          <w:sz w:val="32"/>
          <w:szCs w:val="32"/>
          <w:lang w:val="en-GB"/>
        </w:rPr>
      </w:pPr>
      <w:r w:rsidRPr="007F4F3B">
        <w:rPr>
          <w:rFonts w:asciiTheme="minorHAnsi" w:hAnsiTheme="minorHAnsi" w:cstheme="minorHAnsi"/>
          <w:color w:val="1F4E79"/>
          <w:sz w:val="32"/>
          <w:szCs w:val="32"/>
          <w:lang w:val="en-GB"/>
        </w:rPr>
        <w:t>Under</w:t>
      </w:r>
      <w:r w:rsidRPr="007F4F3B">
        <w:rPr>
          <w:rFonts w:asciiTheme="minorHAnsi" w:hAnsiTheme="minorHAnsi" w:cstheme="minorHAnsi"/>
          <w:color w:val="1F4E79"/>
          <w:spacing w:val="-7"/>
          <w:sz w:val="32"/>
          <w:szCs w:val="32"/>
          <w:lang w:val="en-GB"/>
        </w:rPr>
        <w:t xml:space="preserve"> </w:t>
      </w:r>
      <w:r w:rsidRPr="007F4F3B">
        <w:rPr>
          <w:rFonts w:asciiTheme="minorHAnsi" w:hAnsiTheme="minorHAnsi" w:cstheme="minorHAnsi"/>
          <w:color w:val="1F4E79"/>
          <w:sz w:val="32"/>
          <w:szCs w:val="32"/>
          <w:lang w:val="en-GB"/>
        </w:rPr>
        <w:t>the</w:t>
      </w:r>
      <w:r w:rsidRPr="007F4F3B">
        <w:rPr>
          <w:rFonts w:asciiTheme="minorHAnsi" w:hAnsiTheme="minorHAnsi" w:cstheme="minorHAnsi"/>
          <w:color w:val="1F4E79"/>
          <w:spacing w:val="-7"/>
          <w:sz w:val="32"/>
          <w:szCs w:val="32"/>
          <w:lang w:val="en-GB"/>
        </w:rPr>
        <w:t xml:space="preserve"> Integrated </w:t>
      </w:r>
      <w:r w:rsidRPr="007F4F3B">
        <w:rPr>
          <w:rFonts w:asciiTheme="minorHAnsi" w:hAnsiTheme="minorHAnsi" w:cstheme="minorHAnsi"/>
          <w:color w:val="1F4E79"/>
          <w:sz w:val="32"/>
          <w:szCs w:val="32"/>
          <w:lang w:val="en-GB"/>
        </w:rPr>
        <w:t>Territorial</w:t>
      </w:r>
      <w:r w:rsidRPr="007F4F3B">
        <w:rPr>
          <w:rFonts w:asciiTheme="minorHAnsi" w:hAnsiTheme="minorHAnsi" w:cstheme="minorHAnsi"/>
          <w:color w:val="1F4E79"/>
          <w:spacing w:val="-5"/>
          <w:sz w:val="32"/>
          <w:szCs w:val="32"/>
          <w:lang w:val="en-GB"/>
        </w:rPr>
        <w:t xml:space="preserve"> </w:t>
      </w:r>
      <w:r w:rsidRPr="007F4F3B">
        <w:rPr>
          <w:rFonts w:asciiTheme="minorHAnsi" w:hAnsiTheme="minorHAnsi" w:cstheme="minorHAnsi"/>
          <w:color w:val="1F4E79"/>
          <w:sz w:val="32"/>
          <w:szCs w:val="32"/>
          <w:lang w:val="en-GB"/>
        </w:rPr>
        <w:t>Strategy</w:t>
      </w:r>
      <w:r w:rsidRPr="007F4F3B">
        <w:rPr>
          <w:rFonts w:asciiTheme="minorHAnsi" w:hAnsiTheme="minorHAnsi" w:cstheme="minorHAnsi"/>
          <w:color w:val="1F4E79"/>
          <w:spacing w:val="-5"/>
          <w:sz w:val="32"/>
          <w:szCs w:val="32"/>
          <w:lang w:val="en-GB"/>
        </w:rPr>
        <w:t xml:space="preserve"> </w:t>
      </w:r>
      <w:r w:rsidRPr="007F4F3B">
        <w:rPr>
          <w:rFonts w:asciiTheme="minorHAnsi" w:hAnsiTheme="minorHAnsi" w:cstheme="minorHAnsi"/>
          <w:color w:val="1F4E79"/>
          <w:sz w:val="32"/>
          <w:szCs w:val="32"/>
          <w:lang w:val="en-GB"/>
        </w:rPr>
        <w:t>for the Romania-Bulgaria cross-border area</w:t>
      </w:r>
    </w:p>
    <w:p w14:paraId="2925CF78"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3BED9C63" w14:textId="77777777" w:rsidR="00CF1E1D" w:rsidRPr="007F4F3B" w:rsidRDefault="00CF1E1D">
      <w:pPr>
        <w:jc w:val="both"/>
        <w:rPr>
          <w:rFonts w:asciiTheme="minorHAnsi" w:hAnsiTheme="minorHAnsi" w:cstheme="minorHAnsi"/>
          <w:b/>
          <w:smallCaps/>
          <w:color w:val="1F3864"/>
          <w:position w:val="13"/>
          <w:sz w:val="44"/>
          <w:szCs w:val="44"/>
          <w:lang w:val="en-GB"/>
        </w:rPr>
      </w:pPr>
    </w:p>
    <w:p w14:paraId="588740E6" w14:textId="3B7F3676" w:rsidR="00CF1E1D" w:rsidRPr="007F4F3B" w:rsidRDefault="00592EBA" w:rsidP="00CF1E1D">
      <w:pPr>
        <w:jc w:val="both"/>
        <w:rPr>
          <w:rFonts w:asciiTheme="minorHAnsi" w:hAnsiTheme="minorHAnsi" w:cstheme="minorHAnsi"/>
          <w:b/>
          <w:color w:val="1F3864" w:themeColor="accent1" w:themeShade="80"/>
          <w:sz w:val="36"/>
          <w:szCs w:val="36"/>
          <w:lang w:val="en-GB"/>
        </w:rPr>
      </w:pPr>
      <w:r w:rsidRPr="007F4F3B">
        <w:rPr>
          <w:rFonts w:asciiTheme="minorHAnsi" w:hAnsiTheme="minorHAnsi" w:cstheme="minorHAnsi"/>
          <w:b/>
          <w:color w:val="1F3864" w:themeColor="accent1" w:themeShade="80"/>
          <w:sz w:val="36"/>
          <w:szCs w:val="36"/>
          <w:lang w:val="en-GB"/>
        </w:rPr>
        <w:t>Ju</w:t>
      </w:r>
      <w:r>
        <w:rPr>
          <w:rFonts w:asciiTheme="minorHAnsi" w:hAnsiTheme="minorHAnsi" w:cstheme="minorHAnsi"/>
          <w:b/>
          <w:color w:val="1F3864" w:themeColor="accent1" w:themeShade="80"/>
          <w:sz w:val="36"/>
          <w:szCs w:val="36"/>
          <w:lang w:val="en-GB"/>
        </w:rPr>
        <w:t>ly</w:t>
      </w:r>
      <w:r w:rsidRPr="007F4F3B">
        <w:rPr>
          <w:rFonts w:asciiTheme="minorHAnsi" w:hAnsiTheme="minorHAnsi" w:cstheme="minorHAnsi"/>
          <w:b/>
          <w:color w:val="1F3864" w:themeColor="accent1" w:themeShade="80"/>
          <w:sz w:val="36"/>
          <w:szCs w:val="36"/>
          <w:lang w:val="en-GB"/>
        </w:rPr>
        <w:t xml:space="preserve"> </w:t>
      </w:r>
      <w:r w:rsidR="00CF1E1D" w:rsidRPr="007F4F3B">
        <w:rPr>
          <w:rFonts w:asciiTheme="minorHAnsi" w:hAnsiTheme="minorHAnsi" w:cstheme="minorHAnsi"/>
          <w:b/>
          <w:color w:val="1F3864" w:themeColor="accent1" w:themeShade="80"/>
          <w:sz w:val="36"/>
          <w:szCs w:val="36"/>
          <w:lang w:val="en-GB"/>
        </w:rPr>
        <w:t>2024</w:t>
      </w:r>
    </w:p>
    <w:p w14:paraId="1801A131" w14:textId="77777777" w:rsidR="00D32B8E" w:rsidRPr="007F4F3B" w:rsidRDefault="00D32B8E">
      <w:pPr>
        <w:suppressAutoHyphens w:val="0"/>
        <w:spacing w:after="160" w:line="256" w:lineRule="auto"/>
        <w:rPr>
          <w:rFonts w:asciiTheme="minorHAnsi" w:hAnsiTheme="minorHAnsi" w:cstheme="minorHAnsi"/>
          <w:color w:val="1F3864"/>
          <w:position w:val="10"/>
          <w:sz w:val="36"/>
          <w:szCs w:val="36"/>
          <w:lang w:val="en-GB"/>
        </w:rPr>
      </w:pPr>
      <w:r w:rsidRPr="007F4F3B">
        <w:rPr>
          <w:rFonts w:asciiTheme="minorHAnsi" w:hAnsiTheme="minorHAnsi" w:cstheme="minorHAnsi"/>
          <w:color w:val="1F3864"/>
          <w:position w:val="10"/>
          <w:sz w:val="36"/>
          <w:szCs w:val="36"/>
          <w:lang w:val="en-GB"/>
        </w:rPr>
        <w:br w:type="page"/>
      </w:r>
    </w:p>
    <w:p w14:paraId="0710347D" w14:textId="78896A1F" w:rsidR="00CF1E1D" w:rsidRPr="007F4F3B" w:rsidRDefault="00CF1E1D" w:rsidP="00CF1E1D">
      <w:pPr>
        <w:jc w:val="both"/>
        <w:rPr>
          <w:rFonts w:asciiTheme="minorHAnsi" w:hAnsiTheme="minorHAnsi" w:cstheme="minorHAnsi"/>
          <w:color w:val="1F3864"/>
          <w:sz w:val="36"/>
          <w:szCs w:val="36"/>
          <w:lang w:val="en-GB"/>
        </w:rPr>
      </w:pPr>
    </w:p>
    <w:p w14:paraId="2FBB8F24" w14:textId="5A10CE24" w:rsidR="0067738A" w:rsidRPr="009D32F0" w:rsidRDefault="0067738A" w:rsidP="0067738A">
      <w:pPr>
        <w:rPr>
          <w:rFonts w:asciiTheme="minorHAnsi" w:hAnsiTheme="minorHAnsi" w:cstheme="minorHAnsi"/>
          <w:color w:val="538135"/>
          <w:sz w:val="32"/>
          <w:szCs w:val="40"/>
          <w:lang w:val="en-GB"/>
        </w:rPr>
      </w:pPr>
      <w:r w:rsidRPr="009D32F0">
        <w:rPr>
          <w:rFonts w:asciiTheme="minorHAnsi" w:hAnsiTheme="minorHAnsi" w:cstheme="minorHAnsi"/>
          <w:color w:val="538135"/>
          <w:sz w:val="32"/>
          <w:szCs w:val="40"/>
          <w:lang w:val="en-GB"/>
        </w:rPr>
        <w:t>Table of contents</w:t>
      </w:r>
    </w:p>
    <w:bookmarkStart w:id="0" w:name="_Toc166146274" w:displacedByCustomXml="next"/>
    <w:sdt>
      <w:sdtPr>
        <w:rPr>
          <w:rFonts w:asciiTheme="minorHAnsi" w:hAnsiTheme="minorHAnsi" w:cstheme="minorHAnsi"/>
          <w:lang w:val="en-GB"/>
        </w:rPr>
        <w:id w:val="1666208970"/>
        <w:docPartObj>
          <w:docPartGallery w:val="Table of Contents"/>
          <w:docPartUnique/>
        </w:docPartObj>
      </w:sdtPr>
      <w:sdtEndPr>
        <w:rPr>
          <w:b/>
          <w:bCs/>
        </w:rPr>
      </w:sdtEndPr>
      <w:sdtContent>
        <w:bookmarkEnd w:id="0" w:displacedByCustomXml="prev"/>
        <w:p w14:paraId="648F72EB" w14:textId="0C8D976F" w:rsidR="00626C1D" w:rsidRPr="0021797B" w:rsidRDefault="0067738A" w:rsidP="0021797B">
          <w:pPr>
            <w:spacing w:after="0" w:line="240" w:lineRule="auto"/>
            <w:rPr>
              <w:rFonts w:asciiTheme="minorHAnsi" w:eastAsiaTheme="minorEastAsia" w:hAnsiTheme="minorHAnsi" w:cstheme="minorHAnsi"/>
              <w:noProof/>
              <w:kern w:val="2"/>
              <w:szCs w:val="22"/>
              <w:lang w:val="en-GB" w:eastAsia="en-GB"/>
              <w14:ligatures w14:val="standardContextual"/>
            </w:rPr>
          </w:pPr>
          <w:r w:rsidRPr="0021797B">
            <w:rPr>
              <w:rFonts w:asciiTheme="minorHAnsi" w:hAnsiTheme="minorHAnsi" w:cstheme="minorHAnsi"/>
              <w:lang w:val="en-GB"/>
            </w:rPr>
            <w:fldChar w:fldCharType="begin"/>
          </w:r>
          <w:r w:rsidRPr="0021797B">
            <w:rPr>
              <w:rFonts w:asciiTheme="minorHAnsi" w:hAnsiTheme="minorHAnsi" w:cstheme="minorHAnsi"/>
              <w:lang w:val="en-GB"/>
            </w:rPr>
            <w:instrText xml:space="preserve"> TOC \o "1-3" \h \z \u </w:instrText>
          </w:r>
          <w:r w:rsidRPr="0021797B">
            <w:rPr>
              <w:rFonts w:asciiTheme="minorHAnsi" w:hAnsiTheme="minorHAnsi" w:cstheme="minorHAnsi"/>
              <w:lang w:val="en-GB"/>
            </w:rPr>
            <w:fldChar w:fldCharType="separate"/>
          </w:r>
          <w:hyperlink w:anchor="_Toc170996095" w:history="1">
            <w:r w:rsidR="00626C1D" w:rsidRPr="0021797B">
              <w:rPr>
                <w:rStyle w:val="Hyperlink"/>
                <w:rFonts w:asciiTheme="minorHAnsi" w:hAnsiTheme="minorHAnsi" w:cstheme="minorHAnsi"/>
                <w:noProof/>
                <w:color w:val="auto"/>
                <w:lang w:val="en-GB"/>
              </w:rPr>
              <w:t>Glossary of terms</w:t>
            </w:r>
            <w:r w:rsidR="00626C1D" w:rsidRPr="0021797B">
              <w:rPr>
                <w:rStyle w:val="Hyperlink"/>
                <w:rFonts w:asciiTheme="minorHAnsi" w:hAnsiTheme="minorHAnsi" w:cstheme="minorHAnsi"/>
                <w:noProof/>
                <w:webHidden/>
                <w:color w:val="auto"/>
              </w:rPr>
              <w:tab/>
            </w:r>
            <w:r w:rsidR="00626C1D" w:rsidRPr="0021797B">
              <w:rPr>
                <w:rStyle w:val="Hyperlink"/>
                <w:rFonts w:asciiTheme="minorHAnsi" w:hAnsiTheme="minorHAnsi" w:cstheme="minorHAnsi"/>
                <w:noProof/>
                <w:webHidden/>
                <w:color w:val="auto"/>
              </w:rPr>
              <w:fldChar w:fldCharType="begin"/>
            </w:r>
            <w:r w:rsidR="00626C1D" w:rsidRPr="0021797B">
              <w:rPr>
                <w:rStyle w:val="Hyperlink"/>
                <w:rFonts w:asciiTheme="minorHAnsi" w:hAnsiTheme="minorHAnsi" w:cstheme="minorHAnsi"/>
                <w:noProof/>
                <w:webHidden/>
                <w:color w:val="auto"/>
              </w:rPr>
              <w:instrText xml:space="preserve"> PAGEREF _Toc170996095 \h </w:instrText>
            </w:r>
            <w:r w:rsidR="00626C1D" w:rsidRPr="0021797B">
              <w:rPr>
                <w:rStyle w:val="Hyperlink"/>
                <w:rFonts w:asciiTheme="minorHAnsi" w:hAnsiTheme="minorHAnsi" w:cstheme="minorHAnsi"/>
                <w:noProof/>
                <w:webHidden/>
                <w:color w:val="auto"/>
              </w:rPr>
            </w:r>
            <w:r w:rsidR="00626C1D" w:rsidRPr="0021797B">
              <w:rPr>
                <w:rStyle w:val="Hyperlink"/>
                <w:rFonts w:asciiTheme="minorHAnsi" w:hAnsiTheme="minorHAnsi" w:cstheme="minorHAnsi"/>
                <w:noProof/>
                <w:webHidden/>
                <w:color w:val="auto"/>
              </w:rPr>
              <w:fldChar w:fldCharType="separate"/>
            </w:r>
            <w:r w:rsidR="00636A31">
              <w:rPr>
                <w:rStyle w:val="Hyperlink"/>
                <w:rFonts w:asciiTheme="minorHAnsi" w:hAnsiTheme="minorHAnsi" w:cstheme="minorHAnsi"/>
                <w:noProof/>
                <w:webHidden/>
                <w:color w:val="auto"/>
              </w:rPr>
              <w:t>3</w:t>
            </w:r>
            <w:r w:rsidR="00626C1D" w:rsidRPr="0021797B">
              <w:rPr>
                <w:rStyle w:val="Hyperlink"/>
                <w:rFonts w:asciiTheme="minorHAnsi" w:hAnsiTheme="minorHAnsi" w:cstheme="minorHAnsi"/>
                <w:noProof/>
                <w:webHidden/>
                <w:color w:val="auto"/>
              </w:rPr>
              <w:fldChar w:fldCharType="end"/>
            </w:r>
          </w:hyperlink>
        </w:p>
        <w:p w14:paraId="6E388480" w14:textId="12F1FCEB"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6" w:history="1">
            <w:r w:rsidR="00626C1D" w:rsidRPr="0021797B">
              <w:rPr>
                <w:rStyle w:val="Hyperlink"/>
                <w:rFonts w:asciiTheme="minorHAnsi" w:hAnsiTheme="minorHAnsi" w:cstheme="minorHAnsi"/>
                <w:noProof/>
                <w:color w:val="auto"/>
                <w:lang w:val="en-GB"/>
              </w:rPr>
              <w:t>Preamble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_Toc170996096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7</w:t>
            </w:r>
            <w:r w:rsidR="00626C1D" w:rsidRPr="0021797B">
              <w:rPr>
                <w:rFonts w:asciiTheme="minorHAnsi" w:hAnsiTheme="minorHAnsi" w:cstheme="minorHAnsi"/>
                <w:noProof/>
                <w:webHidden/>
              </w:rPr>
              <w:fldChar w:fldCharType="end"/>
            </w:r>
          </w:hyperlink>
        </w:p>
        <w:p w14:paraId="09400842" w14:textId="2B0ABB13"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7" w:history="1">
            <w:r w:rsidR="00626C1D" w:rsidRPr="0021797B">
              <w:rPr>
                <w:rStyle w:val="Hyperlink"/>
                <w:rFonts w:asciiTheme="minorHAnsi" w:hAnsiTheme="minorHAnsi" w:cstheme="minorHAnsi"/>
                <w:noProof/>
                <w:color w:val="auto"/>
                <w:lang w:val="en-GB"/>
              </w:rPr>
              <w:t>The call for project ideas in</w:t>
            </w:r>
            <w:r w:rsidR="00626C1D" w:rsidRPr="0021797B">
              <w:rPr>
                <w:rStyle w:val="Hyperlink"/>
                <w:rFonts w:asciiTheme="minorHAnsi" w:hAnsiTheme="minorHAnsi" w:cstheme="minorHAnsi"/>
                <w:noProof/>
                <w:color w:val="auto"/>
                <w:spacing w:val="-4"/>
                <w:lang w:val="en-GB"/>
              </w:rPr>
              <w:t xml:space="preserve"> </w:t>
            </w:r>
            <w:r w:rsidR="00626C1D" w:rsidRPr="0021797B">
              <w:rPr>
                <w:rStyle w:val="Hyperlink"/>
                <w:rFonts w:asciiTheme="minorHAnsi" w:hAnsiTheme="minorHAnsi" w:cstheme="minorHAnsi"/>
                <w:noProof/>
                <w:color w:val="auto"/>
                <w:lang w:val="en-GB"/>
              </w:rPr>
              <w:t>a</w:t>
            </w:r>
            <w:r w:rsidR="00626C1D" w:rsidRPr="0021797B">
              <w:rPr>
                <w:rStyle w:val="Hyperlink"/>
                <w:rFonts w:asciiTheme="minorHAnsi" w:hAnsiTheme="minorHAnsi" w:cstheme="minorHAnsi"/>
                <w:noProof/>
                <w:color w:val="auto"/>
                <w:spacing w:val="-3"/>
                <w:lang w:val="en-GB"/>
              </w:rPr>
              <w:t xml:space="preserve"> </w:t>
            </w:r>
            <w:r w:rsidR="00626C1D" w:rsidRPr="0021797B">
              <w:rPr>
                <w:rStyle w:val="Hyperlink"/>
                <w:rFonts w:asciiTheme="minorHAnsi" w:hAnsiTheme="minorHAnsi" w:cstheme="minorHAnsi"/>
                <w:noProof/>
                <w:color w:val="auto"/>
                <w:spacing w:val="-2"/>
                <w:lang w:val="en-GB"/>
              </w:rPr>
              <w:t>nutshell</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_Toc170996097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8</w:t>
            </w:r>
            <w:r w:rsidR="00626C1D" w:rsidRPr="0021797B">
              <w:rPr>
                <w:rFonts w:asciiTheme="minorHAnsi" w:hAnsiTheme="minorHAnsi" w:cstheme="minorHAnsi"/>
                <w:noProof/>
                <w:webHidden/>
              </w:rPr>
              <w:fldChar w:fldCharType="end"/>
            </w:r>
          </w:hyperlink>
        </w:p>
        <w:p w14:paraId="788972DC" w14:textId="0A91BA6F"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098" w:history="1">
            <w:r w:rsidR="00626C1D" w:rsidRPr="0021797B">
              <w:rPr>
                <w:rStyle w:val="Hyperlink"/>
                <w:rFonts w:asciiTheme="minorHAnsi" w:hAnsiTheme="minorHAnsi" w:cstheme="minorHAnsi"/>
                <w:noProof/>
                <w:color w:val="auto"/>
                <w:lang w:val="en-GB"/>
              </w:rPr>
              <w:t>Section 1 – General information</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_Toc170996098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10</w:t>
            </w:r>
            <w:r w:rsidR="00626C1D" w:rsidRPr="0021797B">
              <w:rPr>
                <w:rFonts w:asciiTheme="minorHAnsi" w:hAnsiTheme="minorHAnsi" w:cstheme="minorHAnsi"/>
                <w:noProof/>
                <w:webHidden/>
              </w:rPr>
              <w:fldChar w:fldCharType="end"/>
            </w:r>
          </w:hyperlink>
        </w:p>
        <w:p w14:paraId="4C086C8A" w14:textId="5C00C57B"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099" w:history="1">
            <w:r w:rsidR="00626C1D" w:rsidRPr="0021797B">
              <w:rPr>
                <w:rStyle w:val="Hyperlink"/>
                <w:rFonts w:asciiTheme="minorHAnsi" w:hAnsiTheme="minorHAnsi" w:cstheme="minorHAnsi"/>
                <w:noProof/>
                <w:color w:val="auto"/>
              </w:rPr>
              <w:t>Overview of the Integrated Territorial Strategy and coherence with Interreg VI-a Romania-Bulgaria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_Toc170996099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10</w:t>
            </w:r>
            <w:r w:rsidR="00626C1D" w:rsidRPr="0021797B">
              <w:rPr>
                <w:rFonts w:asciiTheme="minorHAnsi" w:hAnsiTheme="minorHAnsi" w:cstheme="minorHAnsi"/>
                <w:noProof/>
                <w:webHidden/>
                <w:color w:val="auto"/>
              </w:rPr>
              <w:fldChar w:fldCharType="end"/>
            </w:r>
          </w:hyperlink>
        </w:p>
        <w:p w14:paraId="7A38C578" w14:textId="2F4B2F4B" w:rsidR="00626C1D" w:rsidRPr="0021797B" w:rsidRDefault="00C35850" w:rsidP="0021797B">
          <w:pPr>
            <w:pStyle w:val="TOC3"/>
            <w:spacing w:line="240" w:lineRule="auto"/>
            <w:rPr>
              <w:rFonts w:asciiTheme="minorHAnsi" w:eastAsiaTheme="minorEastAsia" w:hAnsiTheme="minorHAnsi" w:cstheme="minorHAnsi"/>
              <w:noProof/>
              <w:kern w:val="2"/>
              <w:szCs w:val="22"/>
              <w:lang w:val="en-GB" w:eastAsia="en-GB"/>
              <w14:ligatures w14:val="standardContextual"/>
            </w:rPr>
          </w:pPr>
          <w:hyperlink w:anchor="_Toc170996100" w:history="1">
            <w:r w:rsidR="00626C1D" w:rsidRPr="0021797B">
              <w:rPr>
                <w:rStyle w:val="Hyperlink"/>
                <w:rFonts w:asciiTheme="minorHAnsi" w:hAnsiTheme="minorHAnsi" w:cstheme="minorHAnsi"/>
                <w:noProof/>
                <w:color w:val="auto"/>
              </w:rPr>
              <w:t>Integrated Territorial Strategy Objectives and Priorities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_Toc170996100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10</w:t>
            </w:r>
            <w:r w:rsidR="00626C1D" w:rsidRPr="0021797B">
              <w:rPr>
                <w:rFonts w:asciiTheme="minorHAnsi" w:hAnsiTheme="minorHAnsi" w:cstheme="minorHAnsi"/>
                <w:noProof/>
                <w:webHidden/>
              </w:rPr>
              <w:fldChar w:fldCharType="end"/>
            </w:r>
          </w:hyperlink>
        </w:p>
        <w:p w14:paraId="6EFC768A" w14:textId="7AA91EA7"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1" w:history="1">
            <w:r w:rsidR="00626C1D" w:rsidRPr="0021797B">
              <w:rPr>
                <w:rStyle w:val="Hyperlink"/>
                <w:rFonts w:asciiTheme="minorHAnsi" w:hAnsiTheme="minorHAnsi" w:cstheme="minorHAnsi"/>
                <w:noProof/>
                <w:color w:val="auto"/>
              </w:rPr>
              <w:t>1.1.</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Overview of the Interreg VI-A RO-BG programme the main funding source of the ITS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_Toc170996101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11</w:t>
            </w:r>
            <w:r w:rsidR="00626C1D" w:rsidRPr="0021797B">
              <w:rPr>
                <w:rFonts w:asciiTheme="minorHAnsi" w:hAnsiTheme="minorHAnsi" w:cstheme="minorHAnsi"/>
                <w:noProof/>
                <w:webHidden/>
                <w:color w:val="auto"/>
              </w:rPr>
              <w:fldChar w:fldCharType="end"/>
            </w:r>
          </w:hyperlink>
        </w:p>
        <w:p w14:paraId="665C8657" w14:textId="7D62B4EC"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2" w:history="1">
            <w:r w:rsidR="00626C1D" w:rsidRPr="0021797B">
              <w:rPr>
                <w:rStyle w:val="Hyperlink"/>
                <w:rFonts w:asciiTheme="minorHAnsi" w:hAnsiTheme="minorHAnsi" w:cstheme="minorHAnsi"/>
                <w:noProof/>
                <w:color w:val="auto"/>
              </w:rPr>
              <w:t>1.2.</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ITS measures and indicative types of actions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_Toc170996102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12</w:t>
            </w:r>
            <w:r w:rsidR="00626C1D" w:rsidRPr="0021797B">
              <w:rPr>
                <w:rFonts w:asciiTheme="minorHAnsi" w:hAnsiTheme="minorHAnsi" w:cstheme="minorHAnsi"/>
                <w:noProof/>
                <w:webHidden/>
                <w:color w:val="auto"/>
              </w:rPr>
              <w:fldChar w:fldCharType="end"/>
            </w:r>
          </w:hyperlink>
        </w:p>
        <w:p w14:paraId="069A9B57" w14:textId="404F2E55"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3" w:history="1">
            <w:r w:rsidR="00626C1D" w:rsidRPr="0021797B">
              <w:rPr>
                <w:rStyle w:val="Hyperlink"/>
                <w:rFonts w:asciiTheme="minorHAnsi" w:hAnsiTheme="minorHAnsi" w:cstheme="minorHAnsi"/>
                <w:noProof/>
                <w:color w:val="auto"/>
              </w:rPr>
              <w:t>1.3.</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ITS budget for the present call, financed from Interreg VI-A Romania Bulgaria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_Toc170996103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14</w:t>
            </w:r>
            <w:r w:rsidR="00626C1D" w:rsidRPr="0021797B">
              <w:rPr>
                <w:rFonts w:asciiTheme="minorHAnsi" w:hAnsiTheme="minorHAnsi" w:cstheme="minorHAnsi"/>
                <w:noProof/>
                <w:webHidden/>
                <w:color w:val="auto"/>
              </w:rPr>
              <w:fldChar w:fldCharType="end"/>
            </w:r>
          </w:hyperlink>
        </w:p>
        <w:p w14:paraId="74460303" w14:textId="1C0178B6"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04" w:history="1">
            <w:r w:rsidR="00626C1D" w:rsidRPr="0021797B">
              <w:rPr>
                <w:rStyle w:val="Hyperlink"/>
                <w:rFonts w:asciiTheme="minorHAnsi" w:hAnsiTheme="minorHAnsi" w:cstheme="minorHAnsi"/>
                <w:noProof/>
                <w:color w:val="auto"/>
                <w:lang w:val="en-GB"/>
              </w:rPr>
              <w:t>Section 2 – Conditions, requirements, and key features for the Interreg VI-A Romania Bulgaria financed project ideas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_Toc170996104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14</w:t>
            </w:r>
            <w:r w:rsidR="00626C1D" w:rsidRPr="0021797B">
              <w:rPr>
                <w:rFonts w:asciiTheme="minorHAnsi" w:hAnsiTheme="minorHAnsi" w:cstheme="minorHAnsi"/>
                <w:noProof/>
                <w:webHidden/>
              </w:rPr>
              <w:fldChar w:fldCharType="end"/>
            </w:r>
          </w:hyperlink>
        </w:p>
        <w:p w14:paraId="3CEE82F3" w14:textId="7D6D3CE5"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5" w:history="1">
            <w:r w:rsidR="00626C1D" w:rsidRPr="0021797B">
              <w:rPr>
                <w:rStyle w:val="Hyperlink"/>
                <w:rFonts w:asciiTheme="minorHAnsi" w:hAnsiTheme="minorHAnsi" w:cstheme="minorHAnsi"/>
                <w:noProof/>
                <w:color w:val="auto"/>
              </w:rPr>
              <w:t>2.1.</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Objectives of the call for project ideas to be financed from Interreg VI-A Romania Bulgaria 2021-2027 programme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_Toc170996105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14</w:t>
            </w:r>
            <w:r w:rsidR="00626C1D" w:rsidRPr="0021797B">
              <w:rPr>
                <w:rFonts w:asciiTheme="minorHAnsi" w:hAnsiTheme="minorHAnsi" w:cstheme="minorHAnsi"/>
                <w:noProof/>
                <w:webHidden/>
                <w:color w:val="auto"/>
              </w:rPr>
              <w:fldChar w:fldCharType="end"/>
            </w:r>
          </w:hyperlink>
        </w:p>
        <w:p w14:paraId="25227DAB" w14:textId="11BF4797"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6" w:history="1">
            <w:r w:rsidR="00626C1D" w:rsidRPr="0021797B">
              <w:rPr>
                <w:rStyle w:val="Hyperlink"/>
                <w:rFonts w:asciiTheme="minorHAnsi" w:hAnsiTheme="minorHAnsi" w:cstheme="minorHAnsi"/>
                <w:noProof/>
                <w:color w:val="auto"/>
              </w:rPr>
              <w:t>2.2.</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Eligible type of actions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_Toc170996106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15</w:t>
            </w:r>
            <w:r w:rsidR="00626C1D" w:rsidRPr="0021797B">
              <w:rPr>
                <w:rFonts w:asciiTheme="minorHAnsi" w:hAnsiTheme="minorHAnsi" w:cstheme="minorHAnsi"/>
                <w:noProof/>
                <w:webHidden/>
                <w:color w:val="auto"/>
              </w:rPr>
              <w:fldChar w:fldCharType="end"/>
            </w:r>
          </w:hyperlink>
        </w:p>
        <w:p w14:paraId="373BD759" w14:textId="6E14022D"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7" w:history="1">
            <w:r w:rsidR="00626C1D" w:rsidRPr="0021797B">
              <w:rPr>
                <w:rStyle w:val="Hyperlink"/>
                <w:rFonts w:asciiTheme="minorHAnsi" w:hAnsiTheme="minorHAnsi" w:cstheme="minorHAnsi"/>
                <w:noProof/>
                <w:color w:val="auto"/>
              </w:rPr>
              <w:t>2.3.</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Eligible applications and applicants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_Toc170996107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16</w:t>
            </w:r>
            <w:r w:rsidR="00626C1D" w:rsidRPr="0021797B">
              <w:rPr>
                <w:rFonts w:asciiTheme="minorHAnsi" w:hAnsiTheme="minorHAnsi" w:cstheme="minorHAnsi"/>
                <w:noProof/>
                <w:webHidden/>
                <w:color w:val="auto"/>
              </w:rPr>
              <w:fldChar w:fldCharType="end"/>
            </w:r>
          </w:hyperlink>
        </w:p>
        <w:p w14:paraId="0DC13D17" w14:textId="544865BD"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8" w:history="1">
            <w:r w:rsidR="00626C1D" w:rsidRPr="0021797B">
              <w:rPr>
                <w:rStyle w:val="Hyperlink"/>
                <w:rFonts w:asciiTheme="minorHAnsi" w:hAnsiTheme="minorHAnsi" w:cstheme="minorHAnsi"/>
                <w:noProof/>
                <w:color w:val="auto"/>
              </w:rPr>
              <w:t>2.4.</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Indicators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_Toc170996108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18</w:t>
            </w:r>
            <w:r w:rsidR="00626C1D" w:rsidRPr="0021797B">
              <w:rPr>
                <w:rFonts w:asciiTheme="minorHAnsi" w:hAnsiTheme="minorHAnsi" w:cstheme="minorHAnsi"/>
                <w:noProof/>
                <w:webHidden/>
                <w:color w:val="auto"/>
              </w:rPr>
              <w:fldChar w:fldCharType="end"/>
            </w:r>
          </w:hyperlink>
        </w:p>
        <w:p w14:paraId="495140F8" w14:textId="2323A539"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09" w:history="1">
            <w:r w:rsidR="00626C1D" w:rsidRPr="0021797B">
              <w:rPr>
                <w:rStyle w:val="Hyperlink"/>
                <w:rFonts w:asciiTheme="minorHAnsi" w:hAnsiTheme="minorHAnsi" w:cstheme="minorHAnsi"/>
                <w:noProof/>
                <w:color w:val="auto"/>
              </w:rPr>
              <w:t>2.5.</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Project features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_Toc170996109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20</w:t>
            </w:r>
            <w:r w:rsidR="00626C1D" w:rsidRPr="0021797B">
              <w:rPr>
                <w:rFonts w:asciiTheme="minorHAnsi" w:hAnsiTheme="minorHAnsi" w:cstheme="minorHAnsi"/>
                <w:noProof/>
                <w:webHidden/>
                <w:color w:val="auto"/>
              </w:rPr>
              <w:fldChar w:fldCharType="end"/>
            </w:r>
          </w:hyperlink>
        </w:p>
        <w:p w14:paraId="4D364AFA" w14:textId="67A3D0CB"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10" w:history="1">
            <w:r w:rsidR="00626C1D" w:rsidRPr="0021797B">
              <w:rPr>
                <w:rStyle w:val="Hyperlink"/>
                <w:rFonts w:asciiTheme="minorHAnsi" w:hAnsiTheme="minorHAnsi" w:cstheme="minorHAnsi"/>
                <w:noProof/>
                <w:color w:val="auto"/>
              </w:rPr>
              <w:t>2.6.</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How to apply and the deadline</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_Toc170996110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23</w:t>
            </w:r>
            <w:r w:rsidR="00626C1D" w:rsidRPr="0021797B">
              <w:rPr>
                <w:rFonts w:asciiTheme="minorHAnsi" w:hAnsiTheme="minorHAnsi" w:cstheme="minorHAnsi"/>
                <w:noProof/>
                <w:webHidden/>
                <w:color w:val="auto"/>
              </w:rPr>
              <w:fldChar w:fldCharType="end"/>
            </w:r>
          </w:hyperlink>
        </w:p>
        <w:p w14:paraId="36E72D57" w14:textId="5CD778B0" w:rsidR="00626C1D" w:rsidRPr="0021797B" w:rsidRDefault="00C35850" w:rsidP="0021797B">
          <w:pPr>
            <w:pStyle w:val="TOC2"/>
            <w:rPr>
              <w:rFonts w:asciiTheme="minorHAnsi" w:eastAsiaTheme="minorEastAsia" w:hAnsiTheme="minorHAnsi" w:cstheme="minorHAnsi"/>
              <w:noProof/>
              <w:color w:val="auto"/>
              <w:kern w:val="2"/>
              <w:szCs w:val="22"/>
              <w:lang w:eastAsia="en-GB"/>
              <w14:ligatures w14:val="standardContextual"/>
            </w:rPr>
          </w:pPr>
          <w:hyperlink w:anchor="_Toc170996111" w:history="1">
            <w:r w:rsidR="00626C1D" w:rsidRPr="0021797B">
              <w:rPr>
                <w:rStyle w:val="Hyperlink"/>
                <w:rFonts w:asciiTheme="minorHAnsi" w:hAnsiTheme="minorHAnsi" w:cstheme="minorHAnsi"/>
                <w:noProof/>
                <w:color w:val="auto"/>
              </w:rPr>
              <w:t>2.7.</w:t>
            </w:r>
            <w:r w:rsidR="00626C1D" w:rsidRPr="0021797B">
              <w:rPr>
                <w:rFonts w:asciiTheme="minorHAnsi" w:eastAsiaTheme="minorEastAsia" w:hAnsiTheme="minorHAnsi" w:cstheme="minorHAnsi"/>
                <w:noProof/>
                <w:color w:val="auto"/>
                <w:kern w:val="2"/>
                <w:szCs w:val="22"/>
                <w:lang w:eastAsia="en-GB"/>
                <w14:ligatures w14:val="standardContextual"/>
              </w:rPr>
              <w:tab/>
            </w:r>
            <w:r w:rsidR="00626C1D" w:rsidRPr="0021797B">
              <w:rPr>
                <w:rStyle w:val="Hyperlink"/>
                <w:rFonts w:asciiTheme="minorHAnsi" w:hAnsiTheme="minorHAnsi" w:cstheme="minorHAnsi"/>
                <w:noProof/>
                <w:color w:val="auto"/>
              </w:rPr>
              <w:t>Assessment and selection of concept notes</w:t>
            </w:r>
            <w:r w:rsidR="00626C1D" w:rsidRPr="0021797B">
              <w:rPr>
                <w:rFonts w:asciiTheme="minorHAnsi" w:hAnsiTheme="minorHAnsi" w:cstheme="minorHAnsi"/>
                <w:noProof/>
                <w:webHidden/>
                <w:color w:val="auto"/>
              </w:rPr>
              <w:tab/>
            </w:r>
            <w:r w:rsidR="00626C1D" w:rsidRPr="0021797B">
              <w:rPr>
                <w:rFonts w:asciiTheme="minorHAnsi" w:hAnsiTheme="minorHAnsi" w:cstheme="minorHAnsi"/>
                <w:noProof/>
                <w:webHidden/>
                <w:color w:val="auto"/>
              </w:rPr>
              <w:fldChar w:fldCharType="begin"/>
            </w:r>
            <w:r w:rsidR="00626C1D" w:rsidRPr="0021797B">
              <w:rPr>
                <w:rFonts w:asciiTheme="minorHAnsi" w:hAnsiTheme="minorHAnsi" w:cstheme="minorHAnsi"/>
                <w:noProof/>
                <w:webHidden/>
                <w:color w:val="auto"/>
              </w:rPr>
              <w:instrText xml:space="preserve"> PAGEREF _Toc170996111 \h </w:instrText>
            </w:r>
            <w:r w:rsidR="00626C1D" w:rsidRPr="0021797B">
              <w:rPr>
                <w:rFonts w:asciiTheme="minorHAnsi" w:hAnsiTheme="minorHAnsi" w:cstheme="minorHAnsi"/>
                <w:noProof/>
                <w:webHidden/>
                <w:color w:val="auto"/>
              </w:rPr>
            </w:r>
            <w:r w:rsidR="00626C1D" w:rsidRPr="0021797B">
              <w:rPr>
                <w:rFonts w:asciiTheme="minorHAnsi" w:hAnsiTheme="minorHAnsi" w:cstheme="minorHAnsi"/>
                <w:noProof/>
                <w:webHidden/>
                <w:color w:val="auto"/>
              </w:rPr>
              <w:fldChar w:fldCharType="separate"/>
            </w:r>
            <w:r w:rsidR="00636A31">
              <w:rPr>
                <w:rFonts w:asciiTheme="minorHAnsi" w:hAnsiTheme="minorHAnsi" w:cstheme="minorHAnsi"/>
                <w:noProof/>
                <w:webHidden/>
                <w:color w:val="auto"/>
              </w:rPr>
              <w:t>24</w:t>
            </w:r>
            <w:r w:rsidR="00626C1D" w:rsidRPr="0021797B">
              <w:rPr>
                <w:rFonts w:asciiTheme="minorHAnsi" w:hAnsiTheme="minorHAnsi" w:cstheme="minorHAnsi"/>
                <w:noProof/>
                <w:webHidden/>
                <w:color w:val="auto"/>
              </w:rPr>
              <w:fldChar w:fldCharType="end"/>
            </w:r>
          </w:hyperlink>
        </w:p>
        <w:p w14:paraId="5DC3383F" w14:textId="734ACC7C"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2" w:history="1">
            <w:r w:rsidR="00626C1D" w:rsidRPr="0021797B">
              <w:rPr>
                <w:rStyle w:val="Hyperlink"/>
                <w:rFonts w:asciiTheme="minorHAnsi" w:hAnsiTheme="minorHAnsi" w:cstheme="minorHAnsi"/>
                <w:noProof/>
                <w:color w:val="auto"/>
                <w:lang w:val="en-GB"/>
              </w:rPr>
              <w:t>Annexes to the Applicant Guide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_Toc170996112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26</w:t>
            </w:r>
            <w:r w:rsidR="00626C1D" w:rsidRPr="0021797B">
              <w:rPr>
                <w:rFonts w:asciiTheme="minorHAnsi" w:hAnsiTheme="minorHAnsi" w:cstheme="minorHAnsi"/>
                <w:noProof/>
                <w:webHidden/>
              </w:rPr>
              <w:fldChar w:fldCharType="end"/>
            </w:r>
          </w:hyperlink>
        </w:p>
        <w:p w14:paraId="2551BA55" w14:textId="4885359F"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3" w:history="1">
            <w:r w:rsidR="00626C1D" w:rsidRPr="0021797B">
              <w:rPr>
                <w:rStyle w:val="Hyperlink"/>
                <w:rFonts w:asciiTheme="minorHAnsi" w:hAnsiTheme="minorHAnsi" w:cstheme="minorHAnsi"/>
                <w:noProof/>
                <w:color w:val="auto"/>
                <w:lang w:val="en-GB"/>
              </w:rPr>
              <w:t>Relevant documents to be considered when preparing the application form for concept note:</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_Toc170996113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26</w:t>
            </w:r>
            <w:r w:rsidR="00626C1D" w:rsidRPr="0021797B">
              <w:rPr>
                <w:rFonts w:asciiTheme="minorHAnsi" w:hAnsiTheme="minorHAnsi" w:cstheme="minorHAnsi"/>
                <w:noProof/>
                <w:webHidden/>
              </w:rPr>
              <w:fldChar w:fldCharType="end"/>
            </w:r>
          </w:hyperlink>
        </w:p>
        <w:p w14:paraId="4B660281" w14:textId="18523A45"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4" w:history="1">
            <w:r w:rsidR="00626C1D" w:rsidRPr="0021797B">
              <w:rPr>
                <w:rStyle w:val="Hyperlink"/>
                <w:rFonts w:asciiTheme="minorHAnsi" w:hAnsiTheme="minorHAnsi" w:cstheme="minorHAnsi"/>
                <w:noProof/>
                <w:color w:val="auto"/>
                <w:lang w:val="en-GB"/>
              </w:rPr>
              <w:t>Annex 1 Concept Note (for projects to be financed under Interreg VI-A Romania-Bulgaria 2021-2027)</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_Toc170996114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27</w:t>
            </w:r>
            <w:r w:rsidR="00626C1D" w:rsidRPr="0021797B">
              <w:rPr>
                <w:rFonts w:asciiTheme="minorHAnsi" w:hAnsiTheme="minorHAnsi" w:cstheme="minorHAnsi"/>
                <w:noProof/>
                <w:webHidden/>
              </w:rPr>
              <w:fldChar w:fldCharType="end"/>
            </w:r>
          </w:hyperlink>
        </w:p>
        <w:p w14:paraId="237AEE79" w14:textId="5930233D"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5" w:history="1">
            <w:r w:rsidR="00626C1D" w:rsidRPr="0021797B">
              <w:rPr>
                <w:rStyle w:val="Hyperlink"/>
                <w:rFonts w:asciiTheme="minorHAnsi" w:hAnsiTheme="minorHAnsi" w:cstheme="minorHAnsi"/>
                <w:noProof/>
                <w:color w:val="auto"/>
                <w:lang w:val="en-GB"/>
              </w:rPr>
              <w:t>Annex 2 Assessment grid for projects to be financed under Interreg VI-A Romania-Bulgaria 2021-2027</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_Toc170996115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44</w:t>
            </w:r>
            <w:r w:rsidR="00626C1D" w:rsidRPr="0021797B">
              <w:rPr>
                <w:rFonts w:asciiTheme="minorHAnsi" w:hAnsiTheme="minorHAnsi" w:cstheme="minorHAnsi"/>
                <w:noProof/>
                <w:webHidden/>
              </w:rPr>
              <w:fldChar w:fldCharType="end"/>
            </w:r>
          </w:hyperlink>
        </w:p>
        <w:p w14:paraId="3E1B691B" w14:textId="1813FEED"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6" w:history="1">
            <w:r w:rsidR="00626C1D" w:rsidRPr="0021797B">
              <w:rPr>
                <w:rStyle w:val="Hyperlink"/>
                <w:rFonts w:asciiTheme="minorHAnsi" w:hAnsiTheme="minorHAnsi" w:cstheme="minorHAnsi"/>
                <w:noProof/>
                <w:color w:val="auto"/>
                <w:lang w:val="en-GB"/>
              </w:rPr>
              <w:t>Annex 3 Letter of commitment</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_Toc170996116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47</w:t>
            </w:r>
            <w:r w:rsidR="00626C1D" w:rsidRPr="0021797B">
              <w:rPr>
                <w:rFonts w:asciiTheme="minorHAnsi" w:hAnsiTheme="minorHAnsi" w:cstheme="minorHAnsi"/>
                <w:noProof/>
                <w:webHidden/>
              </w:rPr>
              <w:fldChar w:fldCharType="end"/>
            </w:r>
          </w:hyperlink>
        </w:p>
        <w:p w14:paraId="3C9BFFC9" w14:textId="06371C90" w:rsidR="00626C1D" w:rsidRPr="0021797B" w:rsidRDefault="00C35850" w:rsidP="0021797B">
          <w:pPr>
            <w:pStyle w:val="TOC1"/>
            <w:spacing w:after="0" w:line="240" w:lineRule="auto"/>
            <w:rPr>
              <w:rFonts w:asciiTheme="minorHAnsi" w:eastAsiaTheme="minorEastAsia" w:hAnsiTheme="minorHAnsi" w:cstheme="minorHAnsi"/>
              <w:noProof/>
              <w:kern w:val="2"/>
              <w:szCs w:val="22"/>
              <w:lang w:val="en-GB" w:eastAsia="en-GB"/>
              <w14:ligatures w14:val="standardContextual"/>
            </w:rPr>
          </w:pPr>
          <w:hyperlink w:anchor="_Toc170996117" w:history="1">
            <w:r w:rsidR="00626C1D" w:rsidRPr="0021797B">
              <w:rPr>
                <w:rStyle w:val="Hyperlink"/>
                <w:rFonts w:asciiTheme="minorHAnsi" w:hAnsiTheme="minorHAnsi" w:cstheme="minorHAnsi"/>
                <w:noProof/>
                <w:color w:val="auto"/>
                <w:lang w:val="en-GB"/>
              </w:rPr>
              <w:t>Annex 4 List of LAUs</w:t>
            </w:r>
            <w:r w:rsidR="00626C1D" w:rsidRPr="0021797B">
              <w:rPr>
                <w:rFonts w:asciiTheme="minorHAnsi" w:hAnsiTheme="minorHAnsi" w:cstheme="minorHAnsi"/>
                <w:noProof/>
                <w:webHidden/>
              </w:rPr>
              <w:tab/>
            </w:r>
            <w:r w:rsidR="00626C1D" w:rsidRPr="0021797B">
              <w:rPr>
                <w:rFonts w:asciiTheme="minorHAnsi" w:hAnsiTheme="minorHAnsi" w:cstheme="minorHAnsi"/>
                <w:noProof/>
                <w:webHidden/>
              </w:rPr>
              <w:fldChar w:fldCharType="begin"/>
            </w:r>
            <w:r w:rsidR="00626C1D" w:rsidRPr="0021797B">
              <w:rPr>
                <w:rFonts w:asciiTheme="minorHAnsi" w:hAnsiTheme="minorHAnsi" w:cstheme="minorHAnsi"/>
                <w:noProof/>
                <w:webHidden/>
              </w:rPr>
              <w:instrText xml:space="preserve"> PAGEREF _Toc170996117 \h </w:instrText>
            </w:r>
            <w:r w:rsidR="00626C1D" w:rsidRPr="0021797B">
              <w:rPr>
                <w:rFonts w:asciiTheme="minorHAnsi" w:hAnsiTheme="minorHAnsi" w:cstheme="minorHAnsi"/>
                <w:noProof/>
                <w:webHidden/>
              </w:rPr>
            </w:r>
            <w:r w:rsidR="00626C1D" w:rsidRPr="0021797B">
              <w:rPr>
                <w:rFonts w:asciiTheme="minorHAnsi" w:hAnsiTheme="minorHAnsi" w:cstheme="minorHAnsi"/>
                <w:noProof/>
                <w:webHidden/>
              </w:rPr>
              <w:fldChar w:fldCharType="separate"/>
            </w:r>
            <w:r w:rsidR="00636A31">
              <w:rPr>
                <w:rFonts w:asciiTheme="minorHAnsi" w:hAnsiTheme="minorHAnsi" w:cstheme="minorHAnsi"/>
                <w:noProof/>
                <w:webHidden/>
              </w:rPr>
              <w:t>49</w:t>
            </w:r>
            <w:r w:rsidR="00626C1D" w:rsidRPr="0021797B">
              <w:rPr>
                <w:rFonts w:asciiTheme="minorHAnsi" w:hAnsiTheme="minorHAnsi" w:cstheme="minorHAnsi"/>
                <w:noProof/>
                <w:webHidden/>
              </w:rPr>
              <w:fldChar w:fldCharType="end"/>
            </w:r>
          </w:hyperlink>
        </w:p>
        <w:p w14:paraId="7FDD9759" w14:textId="47B086BB" w:rsidR="005150A1" w:rsidRPr="0021797B" w:rsidRDefault="0067738A" w:rsidP="0021797B">
          <w:pPr>
            <w:spacing w:after="0" w:line="240" w:lineRule="auto"/>
            <w:rPr>
              <w:rFonts w:asciiTheme="minorHAnsi" w:hAnsiTheme="minorHAnsi" w:cstheme="minorHAnsi"/>
              <w:lang w:val="en-GB"/>
            </w:rPr>
          </w:pPr>
          <w:r w:rsidRPr="0021797B">
            <w:rPr>
              <w:rFonts w:asciiTheme="minorHAnsi" w:hAnsiTheme="minorHAnsi" w:cstheme="minorHAnsi"/>
              <w:b/>
              <w:bCs/>
              <w:lang w:val="en-GB"/>
            </w:rPr>
            <w:fldChar w:fldCharType="end"/>
          </w:r>
        </w:p>
      </w:sdtContent>
    </w:sdt>
    <w:p w14:paraId="18925CD3" w14:textId="4AB926DD" w:rsidR="0067738A" w:rsidRPr="007F4F3B" w:rsidRDefault="0067738A" w:rsidP="007F4F3B">
      <w:pPr>
        <w:suppressAutoHyphens w:val="0"/>
        <w:spacing w:after="160" w:line="256" w:lineRule="auto"/>
        <w:rPr>
          <w:rFonts w:asciiTheme="minorHAnsi" w:hAnsiTheme="minorHAnsi" w:cstheme="minorHAnsi"/>
          <w:color w:val="538135"/>
          <w:sz w:val="32"/>
          <w:szCs w:val="40"/>
          <w:lang w:val="en-GB"/>
        </w:rPr>
      </w:pPr>
      <w:bookmarkStart w:id="1" w:name="_Toc164713002"/>
      <w:r w:rsidRPr="007F4F3B">
        <w:rPr>
          <w:rFonts w:asciiTheme="minorHAnsi" w:hAnsiTheme="minorHAnsi" w:cstheme="minorHAnsi"/>
          <w:lang w:val="en-GB"/>
        </w:rPr>
        <w:br w:type="page"/>
      </w:r>
    </w:p>
    <w:p w14:paraId="0B5FD139" w14:textId="77777777" w:rsidR="00A72328" w:rsidRDefault="00A72328" w:rsidP="00A72328">
      <w:pPr>
        <w:keepNext/>
        <w:keepLines/>
        <w:spacing w:before="360" w:after="40" w:line="240" w:lineRule="auto"/>
        <w:jc w:val="both"/>
        <w:outlineLvl w:val="0"/>
        <w:rPr>
          <w:rFonts w:asciiTheme="minorHAnsi" w:hAnsiTheme="minorHAnsi" w:cstheme="minorHAnsi"/>
          <w:color w:val="538135"/>
          <w:szCs w:val="22"/>
          <w:lang w:val="en-GB"/>
        </w:rPr>
      </w:pPr>
      <w:bookmarkStart w:id="2" w:name="_Toc171078412"/>
      <w:bookmarkStart w:id="3" w:name="_Toc170996095"/>
      <w:bookmarkStart w:id="4" w:name="_Hlk171078041"/>
      <w:r>
        <w:rPr>
          <w:rFonts w:asciiTheme="minorHAnsi" w:hAnsiTheme="minorHAnsi" w:cstheme="minorHAnsi"/>
          <w:color w:val="538135"/>
          <w:sz w:val="32"/>
          <w:szCs w:val="40"/>
          <w:lang w:val="en-GB"/>
        </w:rPr>
        <w:lastRenderedPageBreak/>
        <w:t>Abbreviations list</w:t>
      </w:r>
      <w:bookmarkEnd w:id="2"/>
    </w:p>
    <w:p w14:paraId="75EA3F1D" w14:textId="77777777" w:rsidR="00A72328" w:rsidRPr="006F6A38" w:rsidRDefault="00A72328" w:rsidP="00A72328">
      <w:pPr>
        <w:keepNext/>
        <w:keepLines/>
        <w:spacing w:before="360" w:after="40" w:line="240" w:lineRule="auto"/>
        <w:jc w:val="both"/>
        <w:outlineLvl w:val="0"/>
        <w:rPr>
          <w:rFonts w:asciiTheme="minorHAnsi" w:hAnsiTheme="minorHAnsi" w:cstheme="minorHAnsi"/>
          <w:color w:val="538135"/>
          <w:szCs w:val="22"/>
          <w:lang w:val="en-GB"/>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122"/>
        <w:gridCol w:w="6945"/>
      </w:tblGrid>
      <w:tr w:rsidR="00A72328" w:rsidRPr="00644A9C" w14:paraId="6DBF0F9B" w14:textId="77777777" w:rsidTr="00BF7EE4">
        <w:tc>
          <w:tcPr>
            <w:tcW w:w="2122" w:type="dxa"/>
          </w:tcPr>
          <w:p w14:paraId="368424D9"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BG</w:t>
            </w:r>
          </w:p>
        </w:tc>
        <w:tc>
          <w:tcPr>
            <w:tcW w:w="6945" w:type="dxa"/>
          </w:tcPr>
          <w:p w14:paraId="06866AE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Bulgaria</w:t>
            </w:r>
          </w:p>
        </w:tc>
      </w:tr>
      <w:tr w:rsidR="00A72328" w:rsidRPr="00644A9C" w14:paraId="2666829E" w14:textId="77777777" w:rsidTr="00BF7EE4">
        <w:tc>
          <w:tcPr>
            <w:tcW w:w="2122" w:type="dxa"/>
          </w:tcPr>
          <w:p w14:paraId="55C68D4A"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CN</w:t>
            </w:r>
          </w:p>
        </w:tc>
        <w:tc>
          <w:tcPr>
            <w:tcW w:w="6945" w:type="dxa"/>
          </w:tcPr>
          <w:p w14:paraId="3D2743F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Concept Note</w:t>
            </w:r>
          </w:p>
        </w:tc>
      </w:tr>
      <w:tr w:rsidR="00A72328" w:rsidRPr="00644A9C" w14:paraId="4A9D40E2" w14:textId="77777777" w:rsidTr="00BF7EE4">
        <w:tc>
          <w:tcPr>
            <w:tcW w:w="2122" w:type="dxa"/>
          </w:tcPr>
          <w:p w14:paraId="45ADA9DC"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ERDF</w:t>
            </w:r>
          </w:p>
        </w:tc>
        <w:tc>
          <w:tcPr>
            <w:tcW w:w="6945" w:type="dxa"/>
          </w:tcPr>
          <w:p w14:paraId="325A3B2F"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European Regional Development Fund</w:t>
            </w:r>
          </w:p>
        </w:tc>
      </w:tr>
      <w:tr w:rsidR="00A72328" w:rsidRPr="00644A9C" w14:paraId="10F51BAC" w14:textId="77777777" w:rsidTr="00BF7EE4">
        <w:trPr>
          <w:trHeight w:val="306"/>
        </w:trPr>
        <w:tc>
          <w:tcPr>
            <w:tcW w:w="2122" w:type="dxa"/>
          </w:tcPr>
          <w:p w14:paraId="0DCEEA88"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EU</w:t>
            </w:r>
          </w:p>
        </w:tc>
        <w:tc>
          <w:tcPr>
            <w:tcW w:w="6945" w:type="dxa"/>
          </w:tcPr>
          <w:p w14:paraId="5608215F"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European Union</w:t>
            </w:r>
          </w:p>
        </w:tc>
      </w:tr>
      <w:tr w:rsidR="00A72328" w:rsidRPr="00644A9C" w14:paraId="3B59B2DE" w14:textId="77777777" w:rsidTr="00BF7EE4">
        <w:tc>
          <w:tcPr>
            <w:tcW w:w="2122" w:type="dxa"/>
          </w:tcPr>
          <w:p w14:paraId="26334704"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EUSDR</w:t>
            </w:r>
          </w:p>
        </w:tc>
        <w:tc>
          <w:tcPr>
            <w:tcW w:w="6945" w:type="dxa"/>
          </w:tcPr>
          <w:p w14:paraId="18381A67"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EU Strategy for the Danube Region</w:t>
            </w:r>
          </w:p>
        </w:tc>
      </w:tr>
      <w:tr w:rsidR="00A72328" w:rsidRPr="00644A9C" w14:paraId="173C5D42" w14:textId="77777777" w:rsidTr="00BF7EE4">
        <w:tc>
          <w:tcPr>
            <w:tcW w:w="2122" w:type="dxa"/>
          </w:tcPr>
          <w:p w14:paraId="7B2FB321"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ITS</w:t>
            </w:r>
          </w:p>
        </w:tc>
        <w:tc>
          <w:tcPr>
            <w:tcW w:w="6945" w:type="dxa"/>
          </w:tcPr>
          <w:p w14:paraId="6FF7F9F0"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Integrated Territorial Strategy</w:t>
            </w:r>
          </w:p>
        </w:tc>
      </w:tr>
      <w:tr w:rsidR="00A72328" w:rsidRPr="00644A9C" w14:paraId="59849A7C" w14:textId="77777777" w:rsidTr="00BF7EE4">
        <w:tc>
          <w:tcPr>
            <w:tcW w:w="2122" w:type="dxa"/>
          </w:tcPr>
          <w:p w14:paraId="01D26434"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LAU</w:t>
            </w:r>
          </w:p>
        </w:tc>
        <w:tc>
          <w:tcPr>
            <w:tcW w:w="6945" w:type="dxa"/>
          </w:tcPr>
          <w:p w14:paraId="7F5ACD58"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Local Administrative Unit</w:t>
            </w:r>
          </w:p>
        </w:tc>
      </w:tr>
      <w:tr w:rsidR="00A72328" w:rsidRPr="00644A9C" w14:paraId="71367E26" w14:textId="77777777" w:rsidTr="00BF7EE4">
        <w:tc>
          <w:tcPr>
            <w:tcW w:w="2122" w:type="dxa"/>
          </w:tcPr>
          <w:p w14:paraId="4F277F02"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RO</w:t>
            </w:r>
          </w:p>
        </w:tc>
        <w:tc>
          <w:tcPr>
            <w:tcW w:w="6945" w:type="dxa"/>
          </w:tcPr>
          <w:p w14:paraId="39404226"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Romania</w:t>
            </w:r>
          </w:p>
        </w:tc>
      </w:tr>
      <w:tr w:rsidR="00A72328" w:rsidRPr="00644A9C" w14:paraId="3DDC2B4A" w14:textId="77777777" w:rsidTr="00BF7EE4">
        <w:tc>
          <w:tcPr>
            <w:tcW w:w="2122" w:type="dxa"/>
          </w:tcPr>
          <w:p w14:paraId="5292698C"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SO</w:t>
            </w:r>
          </w:p>
        </w:tc>
        <w:tc>
          <w:tcPr>
            <w:tcW w:w="6945" w:type="dxa"/>
          </w:tcPr>
          <w:p w14:paraId="55E7EF82"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Specific Objective</w:t>
            </w:r>
          </w:p>
        </w:tc>
      </w:tr>
      <w:tr w:rsidR="00A72328" w:rsidRPr="00644A9C" w14:paraId="6A9BC4A6" w14:textId="77777777" w:rsidTr="00BF7EE4">
        <w:tc>
          <w:tcPr>
            <w:tcW w:w="2122" w:type="dxa"/>
          </w:tcPr>
          <w:p w14:paraId="42758049"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NUTS</w:t>
            </w:r>
          </w:p>
        </w:tc>
        <w:tc>
          <w:tcPr>
            <w:tcW w:w="6945" w:type="dxa"/>
          </w:tcPr>
          <w:p w14:paraId="30C75885"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Nomenclature of Territorial Units for Statistics</w:t>
            </w:r>
          </w:p>
        </w:tc>
      </w:tr>
      <w:tr w:rsidR="00A72328" w:rsidRPr="00644A9C" w14:paraId="203208A0" w14:textId="77777777" w:rsidTr="00BF7EE4">
        <w:tc>
          <w:tcPr>
            <w:tcW w:w="2122" w:type="dxa"/>
          </w:tcPr>
          <w:p w14:paraId="74D40871" w14:textId="77777777" w:rsidR="00A72328" w:rsidRPr="006F6A38" w:rsidRDefault="00A72328" w:rsidP="00BF7EE4">
            <w:pPr>
              <w:shd w:val="clear" w:color="auto" w:fill="FFFFFF"/>
              <w:suppressAutoHyphens w:val="0"/>
              <w:spacing w:after="160" w:line="276" w:lineRule="atLeast"/>
              <w:rPr>
                <w:rFonts w:cstheme="minorHAnsi"/>
                <w:b/>
                <w:bCs/>
                <w:color w:val="222222"/>
                <w:sz w:val="20"/>
                <w:szCs w:val="20"/>
                <w:lang w:val="en-GB" w:eastAsia="en-GB"/>
              </w:rPr>
            </w:pPr>
            <w:r w:rsidRPr="006F6A38">
              <w:rPr>
                <w:rFonts w:cstheme="minorHAnsi"/>
                <w:b/>
                <w:bCs/>
                <w:color w:val="222222"/>
                <w:sz w:val="20"/>
                <w:szCs w:val="20"/>
                <w:lang w:val="en-GB" w:eastAsia="en-GB"/>
              </w:rPr>
              <w:t>WP</w:t>
            </w:r>
          </w:p>
        </w:tc>
        <w:tc>
          <w:tcPr>
            <w:tcW w:w="6945" w:type="dxa"/>
          </w:tcPr>
          <w:p w14:paraId="0554C5B9" w14:textId="77777777" w:rsidR="00A72328" w:rsidRPr="006F6A38" w:rsidRDefault="00A72328" w:rsidP="00BF7EE4">
            <w:pPr>
              <w:shd w:val="clear" w:color="auto" w:fill="FFFFFF"/>
              <w:suppressAutoHyphens w:val="0"/>
              <w:spacing w:after="160" w:line="276" w:lineRule="atLeast"/>
              <w:rPr>
                <w:rFonts w:cstheme="minorHAnsi"/>
                <w:color w:val="222222"/>
                <w:sz w:val="20"/>
                <w:szCs w:val="20"/>
                <w:lang w:val="en-GB" w:eastAsia="en-GB"/>
              </w:rPr>
            </w:pPr>
            <w:r w:rsidRPr="006F6A38">
              <w:rPr>
                <w:rFonts w:cstheme="minorHAnsi"/>
                <w:color w:val="222222"/>
                <w:sz w:val="20"/>
                <w:szCs w:val="20"/>
                <w:lang w:val="en-GB" w:eastAsia="en-GB"/>
              </w:rPr>
              <w:t>Work Package</w:t>
            </w:r>
          </w:p>
        </w:tc>
      </w:tr>
    </w:tbl>
    <w:p w14:paraId="083F9F3F" w14:textId="77777777" w:rsidR="00A72328" w:rsidRDefault="00A72328" w:rsidP="0067738A">
      <w:pPr>
        <w:pStyle w:val="Heading1"/>
        <w:rPr>
          <w:rFonts w:asciiTheme="minorHAnsi" w:hAnsiTheme="minorHAnsi" w:cstheme="minorHAnsi"/>
          <w:lang w:val="en-GB"/>
        </w:rPr>
      </w:pPr>
    </w:p>
    <w:p w14:paraId="201FE6AE" w14:textId="77777777" w:rsidR="00A72328" w:rsidRDefault="00A72328" w:rsidP="00A72328">
      <w:pPr>
        <w:rPr>
          <w:lang w:val="en-GB"/>
        </w:rPr>
      </w:pPr>
    </w:p>
    <w:p w14:paraId="1E997AA4" w14:textId="77777777" w:rsidR="00A72328" w:rsidRDefault="00A72328" w:rsidP="00A72328">
      <w:pPr>
        <w:rPr>
          <w:lang w:val="en-GB"/>
        </w:rPr>
      </w:pPr>
    </w:p>
    <w:p w14:paraId="5BBC5680" w14:textId="77777777" w:rsidR="00A72328" w:rsidRPr="00A72328" w:rsidRDefault="00A72328" w:rsidP="00A72328">
      <w:pPr>
        <w:rPr>
          <w:lang w:val="en-GB"/>
        </w:rPr>
      </w:pPr>
    </w:p>
    <w:bookmarkEnd w:id="3"/>
    <w:p w14:paraId="75D75715" w14:textId="77777777" w:rsidR="005B47D1" w:rsidRDefault="005B47D1" w:rsidP="005B47D1">
      <w:pPr>
        <w:rPr>
          <w:rFonts w:asciiTheme="minorHAnsi" w:hAnsiTheme="minorHAnsi" w:cstheme="minorHAnsi"/>
          <w:lang w:val="en-GB"/>
        </w:rPr>
      </w:pPr>
    </w:p>
    <w:p w14:paraId="7660D12C" w14:textId="77777777" w:rsidR="00A72328" w:rsidRDefault="00A72328" w:rsidP="005B47D1">
      <w:pPr>
        <w:rPr>
          <w:rFonts w:asciiTheme="minorHAnsi" w:hAnsiTheme="minorHAnsi" w:cstheme="minorHAnsi"/>
          <w:lang w:val="en-GB"/>
        </w:rPr>
      </w:pPr>
    </w:p>
    <w:p w14:paraId="36720468" w14:textId="77777777" w:rsidR="00A72328" w:rsidRDefault="00A72328" w:rsidP="005B47D1">
      <w:pPr>
        <w:rPr>
          <w:rFonts w:asciiTheme="minorHAnsi" w:hAnsiTheme="minorHAnsi" w:cstheme="minorHAnsi"/>
          <w:lang w:val="en-GB"/>
        </w:rPr>
      </w:pPr>
    </w:p>
    <w:p w14:paraId="15CDD80A" w14:textId="77777777" w:rsidR="00A72328" w:rsidRDefault="00A72328" w:rsidP="005B47D1">
      <w:pPr>
        <w:rPr>
          <w:rFonts w:asciiTheme="minorHAnsi" w:hAnsiTheme="minorHAnsi" w:cstheme="minorHAnsi"/>
          <w:lang w:val="en-GB"/>
        </w:rPr>
      </w:pPr>
    </w:p>
    <w:p w14:paraId="4BD08C99" w14:textId="77777777" w:rsidR="00A72328" w:rsidRDefault="00A72328" w:rsidP="005B47D1">
      <w:pPr>
        <w:rPr>
          <w:rFonts w:asciiTheme="minorHAnsi" w:hAnsiTheme="minorHAnsi" w:cstheme="minorHAnsi"/>
          <w:lang w:val="en-GB"/>
        </w:rPr>
      </w:pPr>
    </w:p>
    <w:p w14:paraId="3BB15606" w14:textId="77777777" w:rsidR="00A72328" w:rsidRDefault="00A72328" w:rsidP="005B47D1">
      <w:pPr>
        <w:rPr>
          <w:rFonts w:asciiTheme="minorHAnsi" w:hAnsiTheme="minorHAnsi" w:cstheme="minorHAnsi"/>
          <w:lang w:val="en-GB"/>
        </w:rPr>
      </w:pPr>
    </w:p>
    <w:p w14:paraId="6D60E1D5" w14:textId="77777777" w:rsidR="00A72328" w:rsidRDefault="00A72328" w:rsidP="005B47D1">
      <w:pPr>
        <w:rPr>
          <w:rFonts w:asciiTheme="minorHAnsi" w:hAnsiTheme="minorHAnsi" w:cstheme="minorHAnsi"/>
          <w:lang w:val="en-GB"/>
        </w:rPr>
      </w:pPr>
    </w:p>
    <w:p w14:paraId="691D098D" w14:textId="77777777" w:rsidR="00A72328" w:rsidRDefault="00A72328" w:rsidP="005B47D1">
      <w:pPr>
        <w:rPr>
          <w:rFonts w:asciiTheme="minorHAnsi" w:hAnsiTheme="minorHAnsi" w:cstheme="minorHAnsi"/>
          <w:lang w:val="en-GB"/>
        </w:rPr>
      </w:pPr>
    </w:p>
    <w:p w14:paraId="31034D03" w14:textId="77777777" w:rsidR="00A72328" w:rsidRDefault="00A72328" w:rsidP="005B47D1">
      <w:pPr>
        <w:rPr>
          <w:rFonts w:asciiTheme="minorHAnsi" w:hAnsiTheme="minorHAnsi" w:cstheme="minorHAnsi"/>
          <w:lang w:val="en-GB"/>
        </w:rPr>
      </w:pPr>
    </w:p>
    <w:p w14:paraId="42A45C56" w14:textId="77777777" w:rsidR="00A72328" w:rsidRDefault="00A72328" w:rsidP="005B47D1">
      <w:pPr>
        <w:rPr>
          <w:rFonts w:asciiTheme="minorHAnsi" w:hAnsiTheme="minorHAnsi" w:cstheme="minorHAnsi"/>
          <w:lang w:val="en-GB"/>
        </w:rPr>
      </w:pPr>
    </w:p>
    <w:p w14:paraId="15922F3E" w14:textId="77777777" w:rsidR="00A72328" w:rsidRDefault="00A72328" w:rsidP="005B47D1">
      <w:pPr>
        <w:rPr>
          <w:rFonts w:asciiTheme="minorHAnsi" w:hAnsiTheme="minorHAnsi" w:cstheme="minorHAnsi"/>
          <w:lang w:val="en-GB"/>
        </w:rPr>
      </w:pPr>
    </w:p>
    <w:p w14:paraId="2404157E" w14:textId="4F4AA04C" w:rsidR="00A72328" w:rsidRPr="00A72328" w:rsidRDefault="00A72328" w:rsidP="005B47D1">
      <w:pPr>
        <w:rPr>
          <w:rFonts w:asciiTheme="minorHAnsi" w:hAnsiTheme="minorHAnsi" w:cstheme="minorHAnsi"/>
          <w:color w:val="538135"/>
          <w:sz w:val="32"/>
          <w:szCs w:val="40"/>
          <w:lang w:val="en-GB"/>
        </w:rPr>
      </w:pPr>
      <w:r w:rsidRPr="00A72328">
        <w:rPr>
          <w:rFonts w:asciiTheme="minorHAnsi" w:hAnsiTheme="minorHAnsi" w:cstheme="minorHAnsi"/>
          <w:color w:val="538135"/>
          <w:sz w:val="32"/>
          <w:szCs w:val="40"/>
          <w:lang w:val="en-GB"/>
        </w:rPr>
        <w:lastRenderedPageBreak/>
        <w:t>Glossary of terms</w:t>
      </w:r>
    </w:p>
    <w:tbl>
      <w:tblPr>
        <w:tblStyle w:val="TableGrid"/>
        <w:tblW w:w="9067"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122"/>
        <w:gridCol w:w="6945"/>
      </w:tblGrid>
      <w:tr w:rsidR="005B47D1" w:rsidRPr="007F4F3B" w14:paraId="22872AF5" w14:textId="77777777" w:rsidTr="00896E2E">
        <w:tc>
          <w:tcPr>
            <w:tcW w:w="2122" w:type="dxa"/>
          </w:tcPr>
          <w:p w14:paraId="49756E3C" w14:textId="511FCBB0" w:rsidR="005B47D1" w:rsidRPr="007F4F3B" w:rsidRDefault="005B47D1" w:rsidP="00E64100">
            <w:pPr>
              <w:shd w:val="clear" w:color="auto" w:fill="FFFFFF"/>
              <w:suppressAutoHyphens w:val="0"/>
              <w:spacing w:after="160" w:line="276" w:lineRule="atLeast"/>
              <w:rPr>
                <w:rFonts w:cstheme="minorHAnsi"/>
                <w:b/>
                <w:bCs/>
                <w:color w:val="222222"/>
                <w:sz w:val="20"/>
                <w:szCs w:val="20"/>
                <w:lang w:val="en-GB" w:eastAsia="en-GB"/>
              </w:rPr>
            </w:pPr>
            <w:r w:rsidRPr="007F4F3B">
              <w:rPr>
                <w:rFonts w:cstheme="minorHAnsi"/>
                <w:b/>
                <w:bCs/>
                <w:color w:val="222222"/>
                <w:sz w:val="20"/>
                <w:szCs w:val="20"/>
                <w:lang w:val="en-GB" w:eastAsia="en-GB"/>
              </w:rPr>
              <w:t>Concept Note</w:t>
            </w:r>
          </w:p>
        </w:tc>
        <w:tc>
          <w:tcPr>
            <w:tcW w:w="6945" w:type="dxa"/>
          </w:tcPr>
          <w:p w14:paraId="3912D521" w14:textId="0B58C6A0" w:rsidR="005B47D1" w:rsidRPr="007F4F3B" w:rsidRDefault="007F4F3B" w:rsidP="00EB76FA">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sz w:val="20"/>
                <w:szCs w:val="20"/>
                <w:lang w:val="en-GB"/>
              </w:rPr>
              <w:t>A concept note is the shortest expression of a project idea, as well as a basic layout of your project plan. The layout will form the foundation to develop a full-fledged proposal soon after the concept note is selected, when the applicants will be invited to submit the full project proposal.</w:t>
            </w:r>
          </w:p>
        </w:tc>
      </w:tr>
      <w:tr w:rsidR="00EB76FA" w:rsidRPr="007F4F3B" w14:paraId="61C278AC" w14:textId="77777777" w:rsidTr="00896E2E">
        <w:tc>
          <w:tcPr>
            <w:tcW w:w="2122" w:type="dxa"/>
          </w:tcPr>
          <w:p w14:paraId="587CF091" w14:textId="7C34B963" w:rsidR="00EB76FA" w:rsidRPr="007F4F3B" w:rsidRDefault="00EB76FA" w:rsidP="005B47D1">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b/>
                <w:bCs/>
                <w:color w:val="222222"/>
                <w:sz w:val="20"/>
                <w:szCs w:val="20"/>
                <w:lang w:val="en-GB" w:eastAsia="en-GB"/>
              </w:rPr>
              <w:t>Cross-border character and impact</w:t>
            </w:r>
          </w:p>
        </w:tc>
        <w:tc>
          <w:tcPr>
            <w:tcW w:w="6945" w:type="dxa"/>
          </w:tcPr>
          <w:p w14:paraId="22A1A9ED" w14:textId="77777777" w:rsidR="00EB76FA" w:rsidRPr="007F4F3B" w:rsidRDefault="00EB76FA" w:rsidP="00EB76FA">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color w:val="222222"/>
                <w:sz w:val="20"/>
                <w:szCs w:val="20"/>
                <w:lang w:val="en-GB" w:eastAsia="en-GB"/>
              </w:rPr>
              <w:t>Cross-border character refers to any problem / need / opportunity present of both sides of the borderline and which can be effectively solved only through a transboundary approach.</w:t>
            </w:r>
          </w:p>
          <w:p w14:paraId="4C25D0A7" w14:textId="2251D2AB" w:rsidR="00EB76FA" w:rsidRPr="007F4F3B" w:rsidRDefault="00EB76FA" w:rsidP="005B47D1">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color w:val="222222"/>
                <w:sz w:val="20"/>
                <w:szCs w:val="20"/>
                <w:lang w:val="en-GB" w:eastAsia="en-GB"/>
              </w:rPr>
              <w:t>Cross-border impact implies that interventions are manifested on both sides of the border, on long-term its advantages are durable and measurable. The activity or intervention is intended to satisfy real needs.</w:t>
            </w:r>
          </w:p>
        </w:tc>
      </w:tr>
      <w:tr w:rsidR="005B47D1" w:rsidRPr="007F4F3B" w14:paraId="65433A5F" w14:textId="77777777" w:rsidTr="00896E2E">
        <w:trPr>
          <w:trHeight w:val="768"/>
        </w:trPr>
        <w:tc>
          <w:tcPr>
            <w:tcW w:w="2122" w:type="dxa"/>
          </w:tcPr>
          <w:p w14:paraId="6352B874" w14:textId="2AEE274A" w:rsidR="005B47D1" w:rsidRPr="00DF6C02" w:rsidRDefault="005B47D1" w:rsidP="00DF6C02">
            <w:pPr>
              <w:shd w:val="clear" w:color="auto" w:fill="FFFFFF"/>
              <w:suppressAutoHyphens w:val="0"/>
              <w:spacing w:after="160" w:line="276" w:lineRule="atLeast"/>
              <w:rPr>
                <w:rFonts w:cstheme="minorHAnsi"/>
                <w:color w:val="222222"/>
                <w:sz w:val="20"/>
                <w:szCs w:val="20"/>
                <w:lang w:val="en-GB" w:eastAsia="en-GB"/>
              </w:rPr>
            </w:pPr>
            <w:r w:rsidRPr="007F4F3B">
              <w:rPr>
                <w:rFonts w:cstheme="minorHAnsi"/>
                <w:b/>
                <w:bCs/>
                <w:color w:val="222222"/>
                <w:sz w:val="20"/>
                <w:szCs w:val="20"/>
                <w:lang w:val="en-GB" w:eastAsia="en-GB"/>
              </w:rPr>
              <w:t>Hard projects</w:t>
            </w:r>
            <w:r w:rsidR="00DF6C02">
              <w:rPr>
                <w:rFonts w:cstheme="minorHAnsi"/>
                <w:b/>
                <w:bCs/>
                <w:color w:val="222222"/>
                <w:sz w:val="20"/>
                <w:szCs w:val="20"/>
                <w:lang w:val="en-GB" w:eastAsia="en-GB"/>
              </w:rPr>
              <w:t xml:space="preserve"> / operations</w:t>
            </w:r>
          </w:p>
        </w:tc>
        <w:tc>
          <w:tcPr>
            <w:tcW w:w="6945" w:type="dxa"/>
          </w:tcPr>
          <w:p w14:paraId="4D3AD67C" w14:textId="1758CBB4" w:rsidR="00E509BC" w:rsidRPr="007F4F3B" w:rsidRDefault="00DF6C02" w:rsidP="005F7174">
            <w:pPr>
              <w:shd w:val="clear" w:color="auto" w:fill="FFFFFF"/>
              <w:suppressAutoHyphens w:val="0"/>
              <w:spacing w:after="160" w:line="276" w:lineRule="atLeast"/>
              <w:rPr>
                <w:rFonts w:cstheme="minorHAnsi"/>
                <w:color w:val="222222"/>
                <w:sz w:val="20"/>
                <w:szCs w:val="20"/>
                <w:lang w:val="en-GB" w:eastAsia="en-GB"/>
              </w:rPr>
            </w:pPr>
            <w:r>
              <w:rPr>
                <w:rFonts w:cstheme="minorHAnsi"/>
                <w:color w:val="222222"/>
                <w:sz w:val="20"/>
                <w:szCs w:val="20"/>
                <w:lang w:val="en-GB" w:eastAsia="en-GB"/>
              </w:rPr>
              <w:t>P</w:t>
            </w:r>
            <w:r w:rsidR="005B47D1" w:rsidRPr="007F4F3B">
              <w:rPr>
                <w:rFonts w:cstheme="minorHAnsi"/>
                <w:color w:val="222222"/>
                <w:sz w:val="20"/>
                <w:szCs w:val="20"/>
                <w:lang w:val="en-GB" w:eastAsia="en-GB"/>
              </w:rPr>
              <w:t>roject that has an infrastructure/works</w:t>
            </w:r>
            <w:r w:rsidR="004B67EE">
              <w:rPr>
                <w:rFonts w:cstheme="minorHAnsi"/>
                <w:color w:val="222222"/>
                <w:sz w:val="20"/>
                <w:szCs w:val="20"/>
                <w:lang w:val="en-GB" w:eastAsia="en-GB"/>
              </w:rPr>
              <w:t>/equipment</w:t>
            </w:r>
            <w:r w:rsidR="005B47D1" w:rsidRPr="007F4F3B">
              <w:rPr>
                <w:rFonts w:cstheme="minorHAnsi"/>
                <w:color w:val="222222"/>
                <w:sz w:val="20"/>
                <w:szCs w:val="20"/>
                <w:lang w:val="en-GB" w:eastAsia="en-GB"/>
              </w:rPr>
              <w:t xml:space="preserve"> component </w:t>
            </w:r>
            <w:r w:rsidR="005F7174">
              <w:rPr>
                <w:rFonts w:cstheme="minorHAnsi"/>
                <w:color w:val="222222"/>
                <w:sz w:val="20"/>
                <w:szCs w:val="20"/>
                <w:lang w:val="en-GB" w:eastAsia="en-GB"/>
              </w:rPr>
              <w:t xml:space="preserve">of a value </w:t>
            </w:r>
            <w:r w:rsidR="005B47D1" w:rsidRPr="007F4F3B">
              <w:rPr>
                <w:rFonts w:cstheme="minorHAnsi"/>
                <w:color w:val="222222"/>
                <w:sz w:val="20"/>
                <w:szCs w:val="20"/>
                <w:lang w:val="en-GB" w:eastAsia="en-GB"/>
              </w:rPr>
              <w:t xml:space="preserve">equal or </w:t>
            </w:r>
            <w:r w:rsidR="005F7174">
              <w:rPr>
                <w:rFonts w:cstheme="minorHAnsi"/>
                <w:color w:val="222222"/>
                <w:sz w:val="20"/>
                <w:szCs w:val="20"/>
                <w:lang w:val="en-GB" w:eastAsia="en-GB"/>
              </w:rPr>
              <w:t>higher</w:t>
            </w:r>
            <w:r w:rsidR="005F7174" w:rsidRPr="007F4F3B">
              <w:rPr>
                <w:rFonts w:cstheme="minorHAnsi"/>
                <w:color w:val="222222"/>
                <w:sz w:val="20"/>
                <w:szCs w:val="20"/>
                <w:lang w:val="en-GB" w:eastAsia="en-GB"/>
              </w:rPr>
              <w:t xml:space="preserve"> </w:t>
            </w:r>
            <w:r w:rsidR="005B47D1" w:rsidRPr="007F4F3B">
              <w:rPr>
                <w:rFonts w:cstheme="minorHAnsi"/>
                <w:color w:val="222222"/>
                <w:sz w:val="20"/>
                <w:szCs w:val="20"/>
                <w:lang w:val="en-GB" w:eastAsia="en-GB"/>
              </w:rPr>
              <w:t>than 50% of the total project eligible budget</w:t>
            </w:r>
            <w:r w:rsidR="00562B0E">
              <w:rPr>
                <w:rFonts w:cstheme="minorHAnsi"/>
                <w:color w:val="222222"/>
                <w:sz w:val="20"/>
                <w:szCs w:val="20"/>
                <w:lang w:val="en-GB" w:eastAsia="en-GB"/>
              </w:rPr>
              <w:t>.</w:t>
            </w:r>
          </w:p>
        </w:tc>
      </w:tr>
      <w:tr w:rsidR="00E509BC" w:rsidRPr="007F4F3B" w14:paraId="4125FF0F" w14:textId="77777777" w:rsidTr="00896E2E">
        <w:trPr>
          <w:trHeight w:val="768"/>
        </w:trPr>
        <w:tc>
          <w:tcPr>
            <w:tcW w:w="2122" w:type="dxa"/>
          </w:tcPr>
          <w:p w14:paraId="0AC07F5F" w14:textId="4A7892C5" w:rsidR="00E509BC" w:rsidRPr="007F4F3B" w:rsidRDefault="00E509BC" w:rsidP="00DF6C02">
            <w:pPr>
              <w:shd w:val="clear" w:color="auto" w:fill="FFFFFF"/>
              <w:suppressAutoHyphens w:val="0"/>
              <w:spacing w:after="160" w:line="276" w:lineRule="atLeast"/>
              <w:rPr>
                <w:rFonts w:cstheme="minorHAnsi"/>
                <w:b/>
                <w:bCs/>
                <w:color w:val="222222"/>
                <w:sz w:val="20"/>
                <w:szCs w:val="20"/>
                <w:lang w:val="en-GB" w:eastAsia="en-GB"/>
              </w:rPr>
            </w:pPr>
            <w:r>
              <w:rPr>
                <w:rFonts w:cstheme="minorHAnsi"/>
                <w:b/>
                <w:bCs/>
                <w:color w:val="222222"/>
                <w:sz w:val="20"/>
                <w:szCs w:val="20"/>
                <w:lang w:val="en-GB" w:eastAsia="en-GB"/>
              </w:rPr>
              <w:t>Infrastructure</w:t>
            </w:r>
          </w:p>
        </w:tc>
        <w:tc>
          <w:tcPr>
            <w:tcW w:w="6945" w:type="dxa"/>
          </w:tcPr>
          <w:p w14:paraId="708F8D0B" w14:textId="54D2B7D6" w:rsidR="00E509BC" w:rsidRPr="00E509BC" w:rsidRDefault="00E509BC" w:rsidP="00E509BC">
            <w:pPr>
              <w:shd w:val="clear" w:color="auto" w:fill="FFFFFF"/>
              <w:suppressAutoHyphens w:val="0"/>
              <w:spacing w:after="160" w:line="276" w:lineRule="atLeast"/>
              <w:rPr>
                <w:rFonts w:cstheme="minorHAnsi"/>
                <w:color w:val="222222"/>
                <w:sz w:val="20"/>
                <w:szCs w:val="20"/>
                <w:lang w:val="en-GB" w:eastAsia="en-GB"/>
              </w:rPr>
            </w:pPr>
            <w:r w:rsidRPr="00E509BC">
              <w:rPr>
                <w:rFonts w:cstheme="minorHAnsi"/>
                <w:color w:val="222222"/>
                <w:sz w:val="20"/>
                <w:szCs w:val="20"/>
                <w:lang w:val="en-GB" w:eastAsia="en-GB"/>
              </w:rPr>
              <w:t>Infrastructure</w:t>
            </w:r>
            <w:r>
              <w:rPr>
                <w:rStyle w:val="FootnoteReference"/>
                <w:rFonts w:cstheme="minorHAnsi"/>
                <w:color w:val="222222"/>
                <w:sz w:val="20"/>
                <w:szCs w:val="20"/>
                <w:lang w:val="en-GB" w:eastAsia="en-GB"/>
              </w:rPr>
              <w:footnoteReference w:id="2"/>
            </w:r>
            <w:r w:rsidRPr="00E509BC">
              <w:rPr>
                <w:rFonts w:cstheme="minorHAnsi"/>
                <w:color w:val="222222"/>
                <w:sz w:val="20"/>
                <w:szCs w:val="20"/>
                <w:lang w:val="en-GB" w:eastAsia="en-GB"/>
              </w:rPr>
              <w:t xml:space="preserve"> is a broad concept, which includes:</w:t>
            </w:r>
          </w:p>
          <w:p w14:paraId="4E22CEB7" w14:textId="47F7695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buildings, from private homes to schools or industrial facilities, which are the most common type of infrastructure and the basis for human settlement;</w:t>
            </w:r>
          </w:p>
          <w:p w14:paraId="286115BA" w14:textId="41F8A694"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nature-based infrastructures such as green roofs, walls, spaces, and drainage systems.</w:t>
            </w:r>
          </w:p>
          <w:p w14:paraId="2F8B52D8" w14:textId="309832C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network infrastructure crucial for the functioning of today's economy and society, notably energy infrastructure (e.g. grids, power stations, pipelines), transport8 (fixed assets such as roads, railways, ports, airports or inland waterways transport infrastructure), information and communication technologies (e.g. mobile phone networks, data cables, data centres), and water (e.g. water supply pipelines, reservoirs, waste water treatment facilities);</w:t>
            </w:r>
          </w:p>
          <w:p w14:paraId="0EF5ECE2" w14:textId="29EA1466"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systems to manage the waste generated by businesses and households (collecting points, sorting and recycling facilities, incinerators and landfills);</w:t>
            </w:r>
          </w:p>
          <w:p w14:paraId="0B8D475D" w14:textId="0B61DE22"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other physical assets in a wider range of policy areas, including communications, emergency services, energy, finance, food, government, health, education and training, research, civil protection, transport, and waste or water;</w:t>
            </w:r>
          </w:p>
          <w:p w14:paraId="15E3043B" w14:textId="518A4C82" w:rsidR="00E509BC" w:rsidRPr="00B63619" w:rsidRDefault="00E509BC" w:rsidP="00B63619">
            <w:pPr>
              <w:pStyle w:val="ListParagraph"/>
              <w:numPr>
                <w:ilvl w:val="0"/>
                <w:numId w:val="55"/>
              </w:numPr>
              <w:shd w:val="clear" w:color="auto" w:fill="FFFFFF"/>
              <w:suppressAutoHyphens w:val="0"/>
              <w:spacing w:after="160" w:line="276" w:lineRule="atLeast"/>
              <w:rPr>
                <w:rFonts w:cstheme="minorHAnsi"/>
                <w:color w:val="222222"/>
                <w:sz w:val="20"/>
                <w:szCs w:val="20"/>
                <w:lang w:val="en-GB" w:eastAsia="en-GB"/>
              </w:rPr>
            </w:pPr>
            <w:r w:rsidRPr="00B63619">
              <w:rPr>
                <w:rFonts w:cstheme="minorHAnsi"/>
                <w:color w:val="222222"/>
                <w:sz w:val="20"/>
                <w:szCs w:val="20"/>
                <w:lang w:val="en-GB" w:eastAsia="en-GB"/>
              </w:rPr>
              <w:t>other eligible types of infrastructure may also be laid down in the fund-specific legislation, for instance, the InvestEU Regulation includes a comprehensive list of eligible investments under the sustainable infrastructure policy window.</w:t>
            </w:r>
          </w:p>
        </w:tc>
      </w:tr>
      <w:tr w:rsidR="00E64100" w:rsidRPr="007F4F3B" w14:paraId="4D9892B0" w14:textId="77777777" w:rsidTr="00896E2E">
        <w:tc>
          <w:tcPr>
            <w:tcW w:w="2122" w:type="dxa"/>
          </w:tcPr>
          <w:p w14:paraId="6730C9B0" w14:textId="2CCDA73C" w:rsidR="00E64100" w:rsidRPr="00562B0E" w:rsidRDefault="00E64100" w:rsidP="00C27D9C">
            <w:pPr>
              <w:rPr>
                <w:rFonts w:cstheme="minorHAnsi"/>
                <w:b/>
                <w:bCs/>
                <w:color w:val="222222"/>
                <w:sz w:val="20"/>
                <w:szCs w:val="20"/>
                <w:shd w:val="clear" w:color="auto" w:fill="FFFFFF"/>
                <w:lang w:val="en-GB" w:eastAsia="en-GB"/>
              </w:rPr>
            </w:pPr>
            <w:r w:rsidRPr="00562B0E">
              <w:rPr>
                <w:rFonts w:cstheme="minorHAnsi"/>
                <w:b/>
                <w:bCs/>
                <w:color w:val="222222"/>
                <w:sz w:val="20"/>
                <w:szCs w:val="20"/>
                <w:shd w:val="clear" w:color="auto" w:fill="FFFFFF"/>
                <w:lang w:val="en-GB" w:eastAsia="en-GB"/>
              </w:rPr>
              <w:t xml:space="preserve">Integrated </w:t>
            </w:r>
            <w:r w:rsidR="00DF6C02" w:rsidRPr="00562B0E">
              <w:rPr>
                <w:rFonts w:cstheme="minorHAnsi"/>
                <w:b/>
                <w:bCs/>
                <w:color w:val="222222"/>
                <w:sz w:val="20"/>
                <w:szCs w:val="20"/>
                <w:shd w:val="clear" w:color="auto" w:fill="FFFFFF"/>
                <w:lang w:val="en-GB" w:eastAsia="en-GB"/>
              </w:rPr>
              <w:t>projects</w:t>
            </w:r>
          </w:p>
        </w:tc>
        <w:tc>
          <w:tcPr>
            <w:tcW w:w="6945" w:type="dxa"/>
          </w:tcPr>
          <w:p w14:paraId="6BA9BF0F" w14:textId="01C87280" w:rsidR="004B6C22" w:rsidRPr="004B6C22" w:rsidRDefault="00DA5296" w:rsidP="004B6C22">
            <w:p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 xml:space="preserve"> </w:t>
            </w:r>
            <w:r w:rsidR="004B6C22" w:rsidRPr="004B6C22">
              <w:rPr>
                <w:rFonts w:cstheme="minorHAnsi"/>
                <w:color w:val="222222"/>
                <w:sz w:val="20"/>
                <w:szCs w:val="20"/>
                <w:lang w:val="en-GB" w:eastAsia="en-GB"/>
              </w:rPr>
              <w:t>The European Commission</w:t>
            </w:r>
            <w:r w:rsidR="002A2866">
              <w:rPr>
                <w:rStyle w:val="FootnoteReference"/>
                <w:rFonts w:cstheme="minorHAnsi"/>
                <w:color w:val="222222"/>
                <w:sz w:val="20"/>
                <w:szCs w:val="20"/>
                <w:lang w:val="en-GB" w:eastAsia="en-GB"/>
              </w:rPr>
              <w:footnoteReference w:id="3"/>
            </w:r>
            <w:r w:rsidR="004B6C22" w:rsidRPr="004B6C22">
              <w:rPr>
                <w:rFonts w:cstheme="minorHAnsi"/>
                <w:color w:val="222222"/>
                <w:sz w:val="20"/>
                <w:szCs w:val="20"/>
                <w:lang w:val="en-GB" w:eastAsia="en-GB"/>
              </w:rPr>
              <w:t xml:space="preserve"> defines integrated projects as those that meet at least one of the following conditions:</w:t>
            </w:r>
          </w:p>
          <w:p w14:paraId="0BF24DD6"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a) The project involves different sectors (such as social, economic, and environmental sectors).</w:t>
            </w:r>
          </w:p>
          <w:p w14:paraId="69A0BC0B"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lastRenderedPageBreak/>
              <w:t>b) The project involves different administrative territories (e.g., municipalities).</w:t>
            </w:r>
          </w:p>
          <w:p w14:paraId="565ADFC4"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c) The project involves several types of stakeholders (public authorities, private actors, NGOs).</w:t>
            </w:r>
          </w:p>
          <w:p w14:paraId="036F9CD1" w14:textId="77777777" w:rsidR="004B6C22" w:rsidRPr="004B6C22" w:rsidRDefault="004B6C22" w:rsidP="004B6C22">
            <w:pPr>
              <w:shd w:val="clear" w:color="auto" w:fill="FFFFFF"/>
              <w:suppressAutoHyphens w:val="0"/>
              <w:spacing w:after="160" w:line="276" w:lineRule="atLeast"/>
              <w:rPr>
                <w:rFonts w:cstheme="minorHAnsi"/>
                <w:color w:val="222222"/>
                <w:sz w:val="20"/>
                <w:szCs w:val="20"/>
                <w:lang w:val="en-GB" w:eastAsia="en-GB"/>
              </w:rPr>
            </w:pPr>
            <w:r w:rsidRPr="004B6C22">
              <w:rPr>
                <w:rFonts w:cstheme="minorHAnsi"/>
                <w:color w:val="222222"/>
                <w:sz w:val="20"/>
                <w:szCs w:val="20"/>
                <w:lang w:val="en-GB" w:eastAsia="en-GB"/>
              </w:rPr>
              <w:t>In the context of this Integrated Territorial Strategy, these criteria should be understood in a manner that enhances effectiveness and impact. Thus, a good integrated project is expected to:</w:t>
            </w:r>
          </w:p>
          <w:p w14:paraId="015A7A70" w14:textId="77777777" w:rsidR="004B6C22"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Have multi-sectoral integration: Bring together, in a complementary and synergistic manner, actions, outputs, and results specific to different sectors. For example, infrastructure projects could address the needs of various sectors (mobility, environment, tourism). They should unite actions designed to support the operationalization of the infrastructure, either by supporting related services, enhancing capacities (e.g., human resources), or promoting users.</w:t>
            </w:r>
          </w:p>
          <w:p w14:paraId="0717C148" w14:textId="77777777" w:rsidR="004B6C22"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Demonstrate multi-level policy coordination: Align local, regional, and national policies on both sides of the border. This should be reflected in the representation of different territorial levels and the coherence of their policies with each other and with the project objectives.</w:t>
            </w:r>
          </w:p>
          <w:p w14:paraId="55B64C43" w14:textId="23AAEE22" w:rsidR="00AE2281" w:rsidRPr="00FD56A9" w:rsidRDefault="004B6C22" w:rsidP="00FD56A9">
            <w:pPr>
              <w:pStyle w:val="ListParagraph"/>
              <w:numPr>
                <w:ilvl w:val="0"/>
                <w:numId w:val="50"/>
              </w:numPr>
              <w:shd w:val="clear" w:color="auto" w:fill="FFFFFF"/>
              <w:suppressAutoHyphens w:val="0"/>
              <w:spacing w:after="160" w:line="276" w:lineRule="atLeast"/>
              <w:rPr>
                <w:rFonts w:cstheme="minorHAnsi"/>
                <w:color w:val="222222"/>
                <w:sz w:val="20"/>
                <w:szCs w:val="20"/>
                <w:lang w:val="en-GB" w:eastAsia="en-GB"/>
              </w:rPr>
            </w:pPr>
            <w:r w:rsidRPr="00FD56A9">
              <w:rPr>
                <w:rFonts w:cstheme="minorHAnsi"/>
                <w:color w:val="222222"/>
                <w:sz w:val="20"/>
                <w:szCs w:val="20"/>
                <w:lang w:val="en-GB" w:eastAsia="en-GB"/>
              </w:rPr>
              <w:t xml:space="preserve">Prove inclusive participation: Engage a broad range of stakeholders, including government entities, the private sector, civil society, and local communities, to ensure diverse perspectives and ownership. Participation could be as members in the partnership but </w:t>
            </w:r>
            <w:r w:rsidR="003E2E75">
              <w:rPr>
                <w:rFonts w:cstheme="minorHAnsi"/>
                <w:color w:val="222222"/>
                <w:sz w:val="20"/>
                <w:szCs w:val="20"/>
                <w:lang w:val="en-GB" w:eastAsia="en-GB"/>
              </w:rPr>
              <w:t>also</w:t>
            </w:r>
            <w:r w:rsidRPr="00FD56A9">
              <w:rPr>
                <w:rFonts w:cstheme="minorHAnsi"/>
                <w:color w:val="222222"/>
                <w:sz w:val="20"/>
                <w:szCs w:val="20"/>
                <w:lang w:val="en-GB" w:eastAsia="en-GB"/>
              </w:rPr>
              <w:t xml:space="preserve"> as participants in different project actions</w:t>
            </w:r>
          </w:p>
        </w:tc>
      </w:tr>
      <w:tr w:rsidR="00EB76FA" w:rsidRPr="007F4F3B" w14:paraId="61832464" w14:textId="77777777" w:rsidTr="00896E2E">
        <w:tc>
          <w:tcPr>
            <w:tcW w:w="2122" w:type="dxa"/>
          </w:tcPr>
          <w:p w14:paraId="7C9C4ECC" w14:textId="78441ADD" w:rsidR="00EB76FA" w:rsidRPr="007F4F3B" w:rsidRDefault="00EB76FA" w:rsidP="00C27D9C">
            <w:pPr>
              <w:rPr>
                <w:rFonts w:cstheme="minorHAnsi"/>
                <w:b/>
                <w:bCs/>
                <w:sz w:val="20"/>
                <w:szCs w:val="20"/>
                <w:lang w:val="en-GB"/>
              </w:rPr>
            </w:pPr>
            <w:r w:rsidRPr="007F4F3B">
              <w:rPr>
                <w:rFonts w:cstheme="minorHAnsi"/>
                <w:b/>
                <w:bCs/>
                <w:color w:val="222222"/>
                <w:sz w:val="20"/>
                <w:szCs w:val="20"/>
                <w:shd w:val="clear" w:color="auto" w:fill="FFFFFF"/>
                <w:lang w:val="en-GB" w:eastAsia="en-GB"/>
              </w:rPr>
              <w:lastRenderedPageBreak/>
              <w:t>Integrated approach</w:t>
            </w:r>
          </w:p>
        </w:tc>
        <w:tc>
          <w:tcPr>
            <w:tcW w:w="6945" w:type="dxa"/>
          </w:tcPr>
          <w:p w14:paraId="107E1304" w14:textId="77777777" w:rsidR="003E2E75" w:rsidRPr="00FD56A9" w:rsidRDefault="003E2E75" w:rsidP="003E2E75">
            <w:p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sz w:val="20"/>
                <w:szCs w:val="20"/>
                <w:lang w:val="en-GB" w:eastAsia="en-GB"/>
              </w:rPr>
              <w:t>An integrated approach is the general methodology applied in the design and implementation of a project to ensure that the integrated project features detailed above are incorporated, thereby contributing to the expected results and impact. This approach includes:</w:t>
            </w:r>
          </w:p>
          <w:p w14:paraId="4FAC325B" w14:textId="279BBB6A"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Developing a clear vision and specific objectives:</w:t>
            </w:r>
            <w:r w:rsidRPr="00FD56A9">
              <w:rPr>
                <w:rFonts w:ascii="Calibri" w:hAnsi="Calibri" w:cstheme="minorHAnsi"/>
                <w:sz w:val="20"/>
                <w:szCs w:val="20"/>
                <w:lang w:val="en-GB" w:eastAsia="en-GB"/>
              </w:rPr>
              <w:t xml:space="preserve"> These should reflect the aspirations of the project territory and stakeholders, aligning with the ITS objectives.</w:t>
            </w:r>
            <w:r w:rsidR="004341C2" w:rsidRPr="00FD56A9">
              <w:rPr>
                <w:rFonts w:ascii="Calibri" w:hAnsi="Calibri" w:cstheme="minorHAnsi"/>
                <w:sz w:val="20"/>
                <w:szCs w:val="20"/>
                <w:lang w:val="en-GB" w:eastAsia="en-GB"/>
              </w:rPr>
              <w:t xml:space="preserve"> Effective participation of relevant stakeholders in all phases of the project design, implementation, evaluation and learning is expected.</w:t>
            </w:r>
          </w:p>
          <w:p w14:paraId="1C14A5DA" w14:textId="77777777"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Ensuring fair and valuable partner contributions:</w:t>
            </w:r>
            <w:r w:rsidRPr="00FD56A9">
              <w:rPr>
                <w:rFonts w:ascii="Calibri" w:hAnsi="Calibri" w:cstheme="minorHAnsi"/>
                <w:sz w:val="20"/>
                <w:szCs w:val="20"/>
                <w:lang w:val="en-GB" w:eastAsia="en-GB"/>
              </w:rPr>
              <w:t xml:space="preserve"> Partners' contributions in the design and implementation should be fair and should maximize the value of their potential and aspirations.</w:t>
            </w:r>
          </w:p>
          <w:p w14:paraId="5F2B5909" w14:textId="1E5FEC16" w:rsidR="003E2E75" w:rsidRPr="00FD56A9" w:rsidRDefault="003E2E75" w:rsidP="003E2E75">
            <w:pPr>
              <w:numPr>
                <w:ilvl w:val="0"/>
                <w:numId w:val="51"/>
              </w:numPr>
              <w:suppressAutoHyphens w:val="0"/>
              <w:spacing w:before="100" w:beforeAutospacing="1" w:after="100" w:afterAutospacing="1" w:line="240" w:lineRule="auto"/>
              <w:rPr>
                <w:rFonts w:cstheme="minorHAnsi"/>
                <w:sz w:val="20"/>
                <w:szCs w:val="20"/>
                <w:lang w:val="en-GB" w:eastAsia="en-GB"/>
              </w:rPr>
            </w:pPr>
            <w:r w:rsidRPr="00FD56A9">
              <w:rPr>
                <w:rFonts w:ascii="Calibri" w:hAnsi="Calibri" w:cstheme="minorHAnsi"/>
                <w:b/>
                <w:bCs/>
                <w:sz w:val="20"/>
                <w:szCs w:val="20"/>
                <w:lang w:val="en-GB" w:eastAsia="en-GB"/>
              </w:rPr>
              <w:t>Demonstrating coherence:</w:t>
            </w:r>
            <w:r w:rsidRPr="00FD56A9">
              <w:rPr>
                <w:rFonts w:ascii="Calibri" w:hAnsi="Calibri" w:cstheme="minorHAnsi"/>
                <w:sz w:val="20"/>
                <w:szCs w:val="20"/>
                <w:lang w:val="en-GB" w:eastAsia="en-GB"/>
              </w:rPr>
              <w:t xml:space="preserve"> Ensure economic viability, social equity, and environmental sustainability are </w:t>
            </w:r>
            <w:r w:rsidR="004341C2" w:rsidRPr="00FD56A9">
              <w:rPr>
                <w:rFonts w:ascii="Calibri" w:hAnsi="Calibri" w:cstheme="minorHAnsi"/>
                <w:sz w:val="20"/>
                <w:szCs w:val="20"/>
                <w:lang w:val="en-GB" w:eastAsia="en-GB"/>
              </w:rPr>
              <w:t>addressed and</w:t>
            </w:r>
            <w:r w:rsidR="00E03D8C" w:rsidRPr="00FD56A9">
              <w:rPr>
                <w:rFonts w:ascii="Calibri" w:hAnsi="Calibri" w:cstheme="minorHAnsi"/>
                <w:sz w:val="20"/>
                <w:szCs w:val="20"/>
                <w:lang w:val="en-GB" w:eastAsia="en-GB"/>
              </w:rPr>
              <w:t xml:space="preserve"> achieved </w:t>
            </w:r>
            <w:r w:rsidRPr="00FD56A9">
              <w:rPr>
                <w:rFonts w:ascii="Calibri" w:hAnsi="Calibri" w:cstheme="minorHAnsi"/>
                <w:sz w:val="20"/>
                <w:szCs w:val="20"/>
                <w:lang w:val="en-GB" w:eastAsia="en-GB"/>
              </w:rPr>
              <w:t>in the project</w:t>
            </w:r>
            <w:r w:rsidR="00E03D8C" w:rsidRPr="00FD56A9">
              <w:rPr>
                <w:rFonts w:ascii="Calibri" w:hAnsi="Calibri" w:cstheme="minorHAnsi"/>
                <w:sz w:val="20"/>
                <w:szCs w:val="20"/>
                <w:lang w:val="en-GB" w:eastAsia="en-GB"/>
              </w:rPr>
              <w:t>.</w:t>
            </w:r>
            <w:r w:rsidR="004341C2" w:rsidRPr="00FD56A9">
              <w:rPr>
                <w:rFonts w:ascii="Calibri" w:hAnsi="Calibri" w:cstheme="minorHAnsi"/>
                <w:sz w:val="20"/>
                <w:szCs w:val="20"/>
                <w:lang w:val="en-GB" w:eastAsia="en-GB"/>
              </w:rPr>
              <w:t>.</w:t>
            </w:r>
          </w:p>
          <w:p w14:paraId="1387F308" w14:textId="4004061D" w:rsidR="00EB76FA" w:rsidRPr="00FD56A9" w:rsidRDefault="00EB76FA" w:rsidP="00FD56A9">
            <w:pPr>
              <w:pStyle w:val="NormalWeb"/>
              <w:ind w:left="720"/>
              <w:rPr>
                <w:rFonts w:cstheme="minorHAnsi"/>
                <w:sz w:val="20"/>
                <w:szCs w:val="20"/>
                <w:lang w:val="en-GB"/>
              </w:rPr>
            </w:pPr>
          </w:p>
        </w:tc>
      </w:tr>
      <w:tr w:rsidR="00E64100" w:rsidRPr="007F4F3B" w14:paraId="1E2233FB" w14:textId="77777777" w:rsidTr="00896E2E">
        <w:tc>
          <w:tcPr>
            <w:tcW w:w="2122" w:type="dxa"/>
          </w:tcPr>
          <w:p w14:paraId="14A943B8" w14:textId="7F564F11" w:rsidR="00E64100" w:rsidRPr="007719D6" w:rsidRDefault="00E64100" w:rsidP="00E64100">
            <w:pPr>
              <w:shd w:val="clear" w:color="auto" w:fill="FFFFFF"/>
              <w:suppressAutoHyphens w:val="0"/>
              <w:spacing w:after="160" w:line="276" w:lineRule="atLeast"/>
              <w:rPr>
                <w:rFonts w:cstheme="minorHAnsi"/>
                <w:b/>
                <w:bCs/>
                <w:color w:val="222222"/>
                <w:sz w:val="20"/>
                <w:szCs w:val="20"/>
                <w:lang w:val="en-GB" w:eastAsia="en-GB"/>
              </w:rPr>
            </w:pPr>
            <w:r w:rsidRPr="007719D6">
              <w:rPr>
                <w:rFonts w:cstheme="minorHAnsi"/>
                <w:b/>
                <w:bCs/>
                <w:color w:val="222222"/>
                <w:sz w:val="20"/>
                <w:szCs w:val="20"/>
                <w:lang w:val="en-GB" w:eastAsia="en-GB"/>
              </w:rPr>
              <w:t>Integrated development</w:t>
            </w:r>
          </w:p>
        </w:tc>
        <w:tc>
          <w:tcPr>
            <w:tcW w:w="6945" w:type="dxa"/>
          </w:tcPr>
          <w:p w14:paraId="3C979454" w14:textId="5BCB9B99" w:rsidR="00B4548C" w:rsidRPr="007F4F3B" w:rsidRDefault="008866FB" w:rsidP="00E64100">
            <w:pPr>
              <w:shd w:val="clear" w:color="auto" w:fill="FFFFFF"/>
              <w:suppressAutoHyphens w:val="0"/>
              <w:spacing w:after="160" w:line="276" w:lineRule="atLeast"/>
              <w:rPr>
                <w:rFonts w:cstheme="minorHAnsi"/>
                <w:color w:val="222222"/>
                <w:sz w:val="20"/>
                <w:szCs w:val="20"/>
                <w:lang w:val="en-GB" w:eastAsia="en-GB"/>
              </w:rPr>
            </w:pPr>
            <w:r w:rsidRPr="007719D6">
              <w:rPr>
                <w:rFonts w:cstheme="minorHAnsi"/>
                <w:color w:val="222222"/>
                <w:sz w:val="20"/>
                <w:szCs w:val="20"/>
                <w:lang w:val="en-GB" w:eastAsia="en-GB"/>
              </w:rPr>
              <w:t>A method of shaping solutions to territorial challenges regardless of administrative boundaries, i.e. countries</w:t>
            </w:r>
            <w:r w:rsidR="007719D6" w:rsidRPr="007719D6">
              <w:rPr>
                <w:rFonts w:cstheme="minorHAnsi"/>
                <w:color w:val="222222"/>
                <w:sz w:val="20"/>
                <w:szCs w:val="20"/>
                <w:lang w:val="en-GB" w:eastAsia="en-GB"/>
              </w:rPr>
              <w:t xml:space="preserve">, </w:t>
            </w:r>
            <w:r w:rsidRPr="007719D6">
              <w:rPr>
                <w:rFonts w:cstheme="minorHAnsi"/>
                <w:color w:val="222222"/>
                <w:sz w:val="20"/>
                <w:szCs w:val="20"/>
                <w:lang w:val="en-GB" w:eastAsia="en-GB"/>
              </w:rPr>
              <w:t>regions</w:t>
            </w:r>
            <w:r w:rsidR="007719D6" w:rsidRPr="007719D6">
              <w:rPr>
                <w:rFonts w:cstheme="minorHAnsi"/>
                <w:color w:val="222222"/>
                <w:sz w:val="20"/>
                <w:szCs w:val="20"/>
                <w:lang w:val="en-GB" w:eastAsia="en-GB"/>
              </w:rPr>
              <w:t xml:space="preserve"> or LAUs</w:t>
            </w:r>
            <w:r w:rsidRPr="007719D6">
              <w:rPr>
                <w:rFonts w:cstheme="minorHAnsi"/>
                <w:color w:val="222222"/>
                <w:sz w:val="20"/>
                <w:szCs w:val="20"/>
                <w:lang w:val="en-GB" w:eastAsia="en-GB"/>
              </w:rPr>
              <w:t>. This approach encourages cross-border</w:t>
            </w:r>
            <w:r w:rsidR="007719D6" w:rsidRPr="007719D6">
              <w:rPr>
                <w:rFonts w:cstheme="minorHAnsi"/>
                <w:color w:val="222222"/>
                <w:sz w:val="20"/>
                <w:szCs w:val="20"/>
                <w:lang w:val="en-GB" w:eastAsia="en-GB"/>
              </w:rPr>
              <w:t xml:space="preserve"> and cross-territorial</w:t>
            </w:r>
            <w:r w:rsidRPr="007719D6">
              <w:rPr>
                <w:rFonts w:cstheme="minorHAnsi"/>
                <w:color w:val="222222"/>
                <w:sz w:val="20"/>
                <w:szCs w:val="20"/>
                <w:lang w:val="en-GB" w:eastAsia="en-GB"/>
              </w:rPr>
              <w:t xml:space="preserve"> solutions, </w:t>
            </w:r>
            <w:r w:rsidR="007719D6" w:rsidRPr="007719D6">
              <w:rPr>
                <w:rFonts w:cstheme="minorHAnsi"/>
                <w:color w:val="222222"/>
                <w:sz w:val="20"/>
                <w:szCs w:val="20"/>
                <w:lang w:val="en-GB" w:eastAsia="en-GB"/>
              </w:rPr>
              <w:t>to respond to the main territorial challenges and to build on the existing opportunities and broader territorial context. Integrated development should replace the punctual intervention approach, focusing on singular objectives</w:t>
            </w:r>
            <w:r w:rsidR="00562B0E">
              <w:rPr>
                <w:rFonts w:cstheme="minorHAnsi"/>
                <w:color w:val="222222"/>
                <w:sz w:val="20"/>
                <w:szCs w:val="20"/>
                <w:lang w:val="en-GB" w:eastAsia="en-GB"/>
              </w:rPr>
              <w:t xml:space="preserve">. </w:t>
            </w:r>
          </w:p>
        </w:tc>
      </w:tr>
      <w:tr w:rsidR="005B47D1" w:rsidRPr="007F4F3B" w14:paraId="1EFD698D" w14:textId="77777777" w:rsidTr="00896E2E">
        <w:tc>
          <w:tcPr>
            <w:tcW w:w="2122" w:type="dxa"/>
          </w:tcPr>
          <w:p w14:paraId="48A735EA" w14:textId="5400F559" w:rsidR="005B47D1" w:rsidRPr="00FA0C5C" w:rsidRDefault="005B47D1" w:rsidP="00E64100">
            <w:pPr>
              <w:shd w:val="clear" w:color="auto" w:fill="FFFFFF"/>
              <w:suppressAutoHyphens w:val="0"/>
              <w:spacing w:after="160" w:line="276" w:lineRule="atLeast"/>
              <w:rPr>
                <w:rFonts w:cstheme="minorHAnsi"/>
                <w:b/>
                <w:bCs/>
                <w:color w:val="222222"/>
                <w:sz w:val="20"/>
                <w:szCs w:val="20"/>
                <w:lang w:val="en-GB" w:eastAsia="en-GB"/>
              </w:rPr>
            </w:pPr>
            <w:r w:rsidRPr="00FA0C5C">
              <w:rPr>
                <w:rFonts w:cstheme="minorHAnsi"/>
                <w:b/>
                <w:bCs/>
                <w:color w:val="222222"/>
                <w:sz w:val="20"/>
                <w:szCs w:val="20"/>
                <w:lang w:val="en-GB" w:eastAsia="en-GB"/>
              </w:rPr>
              <w:t>Project idea</w:t>
            </w:r>
          </w:p>
        </w:tc>
        <w:tc>
          <w:tcPr>
            <w:tcW w:w="6945" w:type="dxa"/>
          </w:tcPr>
          <w:p w14:paraId="51CC203B" w14:textId="4A577282" w:rsidR="005B47D1" w:rsidRPr="007F4F3B" w:rsidRDefault="00FA0C5C" w:rsidP="00E64100">
            <w:pPr>
              <w:shd w:val="clear" w:color="auto" w:fill="FFFFFF"/>
              <w:suppressAutoHyphens w:val="0"/>
              <w:spacing w:after="160" w:line="276" w:lineRule="atLeast"/>
              <w:rPr>
                <w:rFonts w:cstheme="minorHAnsi"/>
                <w:color w:val="222222"/>
                <w:sz w:val="20"/>
                <w:szCs w:val="20"/>
                <w:lang w:val="en-GB" w:eastAsia="en-GB"/>
              </w:rPr>
            </w:pPr>
            <w:r w:rsidRPr="00FA0C5C">
              <w:rPr>
                <w:rFonts w:cstheme="minorHAnsi"/>
                <w:color w:val="222222"/>
                <w:sz w:val="20"/>
                <w:szCs w:val="20"/>
                <w:lang w:val="en-GB" w:eastAsia="en-GB"/>
              </w:rPr>
              <w:t>Preliminary form of a project</w:t>
            </w:r>
            <w:r w:rsidR="00E2127E">
              <w:rPr>
                <w:rFonts w:cstheme="minorHAnsi"/>
                <w:color w:val="222222"/>
                <w:sz w:val="20"/>
                <w:szCs w:val="20"/>
                <w:lang w:val="en-GB" w:eastAsia="en-GB"/>
              </w:rPr>
              <w:t xml:space="preserve"> proposal</w:t>
            </w:r>
            <w:r w:rsidRPr="00FA0C5C">
              <w:rPr>
                <w:rFonts w:cstheme="minorHAnsi"/>
                <w:color w:val="222222"/>
                <w:sz w:val="20"/>
                <w:szCs w:val="20"/>
                <w:lang w:val="en-GB" w:eastAsia="en-GB"/>
              </w:rPr>
              <w:t xml:space="preserve">, subject to additional feedback and </w:t>
            </w:r>
            <w:r w:rsidR="00E2127E">
              <w:rPr>
                <w:rFonts w:cstheme="minorHAnsi"/>
                <w:color w:val="222222"/>
                <w:sz w:val="20"/>
                <w:szCs w:val="20"/>
                <w:lang w:val="en-GB" w:eastAsia="en-GB"/>
              </w:rPr>
              <w:t xml:space="preserve">limited </w:t>
            </w:r>
            <w:r w:rsidRPr="00FA0C5C">
              <w:rPr>
                <w:rFonts w:cstheme="minorHAnsi"/>
                <w:color w:val="222222"/>
                <w:sz w:val="20"/>
                <w:szCs w:val="20"/>
                <w:lang w:val="en-GB" w:eastAsia="en-GB"/>
              </w:rPr>
              <w:t>changes</w:t>
            </w:r>
            <w:r w:rsidR="00E2127E">
              <w:rPr>
                <w:rFonts w:cstheme="minorHAnsi"/>
                <w:color w:val="222222"/>
                <w:sz w:val="20"/>
                <w:szCs w:val="20"/>
                <w:lang w:val="en-GB" w:eastAsia="en-GB"/>
              </w:rPr>
              <w:t>. The project idea is transposed in a Concept Note template.</w:t>
            </w:r>
          </w:p>
        </w:tc>
      </w:tr>
      <w:tr w:rsidR="00DF6C02" w:rsidRPr="007F4F3B" w14:paraId="174C10FC" w14:textId="77777777" w:rsidTr="00896E2E">
        <w:tc>
          <w:tcPr>
            <w:tcW w:w="2122" w:type="dxa"/>
          </w:tcPr>
          <w:p w14:paraId="62D98350" w14:textId="1EE2FFB2" w:rsidR="00DF6C02" w:rsidRPr="00DF6C02" w:rsidRDefault="00DF6C02" w:rsidP="00E64100">
            <w:pPr>
              <w:shd w:val="clear" w:color="auto" w:fill="FFFFFF"/>
              <w:suppressAutoHyphens w:val="0"/>
              <w:spacing w:after="160" w:line="276" w:lineRule="atLeast"/>
              <w:rPr>
                <w:rFonts w:cstheme="minorHAnsi"/>
                <w:b/>
                <w:bCs/>
                <w:color w:val="222222"/>
                <w:sz w:val="20"/>
                <w:szCs w:val="20"/>
                <w:lang w:val="en-GB" w:eastAsia="en-GB"/>
              </w:rPr>
            </w:pPr>
            <w:r w:rsidRPr="00DF6C02">
              <w:rPr>
                <w:rFonts w:cstheme="minorHAnsi"/>
                <w:b/>
                <w:bCs/>
                <w:color w:val="222222"/>
                <w:sz w:val="20"/>
                <w:szCs w:val="20"/>
                <w:lang w:val="en-GB" w:eastAsia="en-GB"/>
              </w:rPr>
              <w:lastRenderedPageBreak/>
              <w:t>Soft project/operation</w:t>
            </w:r>
          </w:p>
        </w:tc>
        <w:tc>
          <w:tcPr>
            <w:tcW w:w="6945" w:type="dxa"/>
          </w:tcPr>
          <w:p w14:paraId="4D8F8E1F" w14:textId="3B1EFD1D" w:rsidR="00DF6C02" w:rsidRPr="007F4F3B" w:rsidRDefault="00DF6C02" w:rsidP="00E64100">
            <w:pPr>
              <w:shd w:val="clear" w:color="auto" w:fill="FFFFFF"/>
              <w:suppressAutoHyphens w:val="0"/>
              <w:spacing w:after="160" w:line="276" w:lineRule="atLeast"/>
              <w:rPr>
                <w:rFonts w:cstheme="minorHAnsi"/>
                <w:color w:val="222222"/>
                <w:sz w:val="20"/>
                <w:szCs w:val="20"/>
                <w:lang w:val="en-GB" w:eastAsia="en-GB"/>
              </w:rPr>
            </w:pPr>
            <w:r w:rsidRPr="00DF6C02">
              <w:rPr>
                <w:rFonts w:cstheme="minorHAnsi"/>
                <w:color w:val="222222"/>
                <w:sz w:val="20"/>
                <w:szCs w:val="20"/>
                <w:lang w:val="en-GB" w:eastAsia="en-GB"/>
              </w:rPr>
              <w:t>Project that has works/infrastructure/equipment component below 50% of the eligible budget.</w:t>
            </w:r>
          </w:p>
        </w:tc>
      </w:tr>
      <w:tr w:rsidR="00E64100" w:rsidRPr="007F4F3B" w14:paraId="7E3485F6" w14:textId="77777777" w:rsidTr="00896E2E">
        <w:tc>
          <w:tcPr>
            <w:tcW w:w="2122" w:type="dxa"/>
          </w:tcPr>
          <w:p w14:paraId="44B6A259" w14:textId="02E0ABB5" w:rsidR="00E64100" w:rsidRPr="00FA0C5C" w:rsidRDefault="00E64100" w:rsidP="00E64100">
            <w:pPr>
              <w:shd w:val="clear" w:color="auto" w:fill="FFFFFF"/>
              <w:suppressAutoHyphens w:val="0"/>
              <w:spacing w:after="160" w:line="276" w:lineRule="atLeast"/>
              <w:rPr>
                <w:rFonts w:cstheme="minorHAnsi"/>
                <w:b/>
                <w:bCs/>
                <w:color w:val="222222"/>
                <w:sz w:val="20"/>
                <w:szCs w:val="20"/>
                <w:lang w:val="en-GB" w:eastAsia="en-GB"/>
              </w:rPr>
            </w:pPr>
            <w:r w:rsidRPr="00FA0C5C">
              <w:rPr>
                <w:rFonts w:cstheme="minorHAnsi"/>
                <w:b/>
                <w:bCs/>
                <w:color w:val="222222"/>
                <w:sz w:val="20"/>
                <w:szCs w:val="20"/>
                <w:lang w:val="en-GB" w:eastAsia="en-GB"/>
              </w:rPr>
              <w:t>Territorial impact</w:t>
            </w:r>
          </w:p>
        </w:tc>
        <w:tc>
          <w:tcPr>
            <w:tcW w:w="6945" w:type="dxa"/>
          </w:tcPr>
          <w:p w14:paraId="2D7F0D78" w14:textId="5107ED0F" w:rsidR="00FA0C5C" w:rsidRPr="007F4F3B" w:rsidRDefault="00FA0C5C" w:rsidP="00E64100">
            <w:pPr>
              <w:shd w:val="clear" w:color="auto" w:fill="FFFFFF"/>
              <w:suppressAutoHyphens w:val="0"/>
              <w:spacing w:after="160" w:line="276" w:lineRule="atLeast"/>
              <w:rPr>
                <w:rFonts w:cstheme="minorHAnsi"/>
                <w:color w:val="222222"/>
                <w:sz w:val="20"/>
                <w:szCs w:val="20"/>
                <w:lang w:val="en-GB" w:eastAsia="en-GB"/>
              </w:rPr>
            </w:pPr>
            <w:r w:rsidRPr="00FA0C5C">
              <w:rPr>
                <w:rFonts w:cstheme="minorHAnsi"/>
                <w:color w:val="222222"/>
                <w:sz w:val="20"/>
                <w:szCs w:val="20"/>
                <w:lang w:val="en-GB" w:eastAsia="en-GB"/>
              </w:rPr>
              <w:t>The effects that the achievement of objectives and the implementation of policies/projects can have on the use and management of territories and, more broadly, on the economy, society, and the environment.</w:t>
            </w:r>
          </w:p>
        </w:tc>
      </w:tr>
      <w:bookmarkEnd w:id="4"/>
    </w:tbl>
    <w:p w14:paraId="359E6C45" w14:textId="77777777" w:rsidR="00E64100" w:rsidRPr="007F4F3B" w:rsidRDefault="00E64100">
      <w:pPr>
        <w:suppressAutoHyphens w:val="0"/>
        <w:spacing w:after="160" w:line="256" w:lineRule="auto"/>
        <w:rPr>
          <w:rFonts w:asciiTheme="minorHAnsi" w:hAnsiTheme="minorHAnsi" w:cstheme="minorHAnsi"/>
          <w:color w:val="538135"/>
          <w:sz w:val="32"/>
          <w:szCs w:val="40"/>
          <w:lang w:val="en-GB"/>
        </w:rPr>
      </w:pPr>
      <w:r w:rsidRPr="007F4F3B">
        <w:rPr>
          <w:rFonts w:asciiTheme="minorHAnsi" w:hAnsiTheme="minorHAnsi" w:cstheme="minorHAnsi"/>
          <w:lang w:val="en-GB"/>
        </w:rPr>
        <w:br w:type="page"/>
      </w:r>
    </w:p>
    <w:p w14:paraId="13B36D74" w14:textId="73F5BE9C" w:rsidR="005150A1" w:rsidRPr="007F4F3B" w:rsidRDefault="00ED2906" w:rsidP="0067738A">
      <w:pPr>
        <w:pStyle w:val="Heading1"/>
        <w:rPr>
          <w:rFonts w:asciiTheme="minorHAnsi" w:hAnsiTheme="minorHAnsi" w:cstheme="minorHAnsi"/>
          <w:lang w:val="en-GB"/>
        </w:rPr>
      </w:pPr>
      <w:bookmarkStart w:id="5" w:name="_Toc170996096"/>
      <w:r w:rsidRPr="007F4F3B">
        <w:rPr>
          <w:rFonts w:asciiTheme="minorHAnsi" w:hAnsiTheme="minorHAnsi" w:cstheme="minorHAnsi"/>
          <w:lang w:val="en-GB"/>
        </w:rPr>
        <w:lastRenderedPageBreak/>
        <w:t>Preamble</w:t>
      </w:r>
      <w:bookmarkEnd w:id="1"/>
      <w:bookmarkEnd w:id="5"/>
    </w:p>
    <w:p w14:paraId="7373EFE4" w14:textId="77777777" w:rsidR="00763003" w:rsidRPr="007F4F3B" w:rsidRDefault="00763003" w:rsidP="00403C58">
      <w:pPr>
        <w:jc w:val="both"/>
        <w:rPr>
          <w:rFonts w:asciiTheme="minorHAnsi" w:hAnsiTheme="minorHAnsi" w:cstheme="minorHAnsi"/>
          <w:color w:val="1F3864"/>
          <w:position w:val="6"/>
          <w:szCs w:val="22"/>
          <w:lang w:val="en-GB"/>
        </w:rPr>
      </w:pPr>
    </w:p>
    <w:p w14:paraId="1C277C8F" w14:textId="49966F3C" w:rsidR="00B46F4B" w:rsidRPr="007F4F3B" w:rsidRDefault="0079678A" w:rsidP="0079678A">
      <w:pPr>
        <w:jc w:val="both"/>
        <w:rPr>
          <w:rFonts w:asciiTheme="minorHAnsi" w:hAnsiTheme="minorHAnsi" w:cstheme="minorHAnsi"/>
          <w:lang w:val="en-GB"/>
        </w:rPr>
      </w:pPr>
      <w:r w:rsidRPr="007F4F3B">
        <w:rPr>
          <w:rFonts w:asciiTheme="minorHAnsi" w:hAnsiTheme="minorHAnsi" w:cstheme="minorHAnsi"/>
          <w:b/>
          <w:bCs/>
          <w:lang w:val="en-GB"/>
        </w:rPr>
        <w:t>Overview of Calls for Project Ideas</w:t>
      </w:r>
    </w:p>
    <w:p w14:paraId="3921FF35" w14:textId="6DD6EB7B" w:rsidR="00855309" w:rsidRPr="007F4F3B" w:rsidRDefault="00706400"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 xml:space="preserve">The present document aims to guide </w:t>
      </w:r>
      <w:r w:rsidR="00EC02A8" w:rsidRPr="007F4F3B">
        <w:rPr>
          <w:rFonts w:asciiTheme="minorHAnsi" w:hAnsiTheme="minorHAnsi" w:cstheme="minorHAnsi"/>
          <w:position w:val="6"/>
          <w:szCs w:val="22"/>
          <w:lang w:val="en-GB"/>
        </w:rPr>
        <w:t>future applicants</w:t>
      </w:r>
      <w:r w:rsidRPr="007F4F3B">
        <w:rPr>
          <w:rFonts w:asciiTheme="minorHAnsi" w:hAnsiTheme="minorHAnsi" w:cstheme="minorHAnsi"/>
          <w:position w:val="6"/>
          <w:szCs w:val="22"/>
          <w:lang w:val="en-GB"/>
        </w:rPr>
        <w:t xml:space="preserve"> </w:t>
      </w:r>
      <w:r w:rsidR="00EC02A8" w:rsidRPr="007F4F3B">
        <w:rPr>
          <w:rFonts w:asciiTheme="minorHAnsi" w:hAnsiTheme="minorHAnsi" w:cstheme="minorHAnsi"/>
          <w:position w:val="6"/>
          <w:szCs w:val="22"/>
          <w:lang w:val="en-GB"/>
        </w:rPr>
        <w:t xml:space="preserve">in </w:t>
      </w:r>
      <w:r w:rsidR="00116D7B" w:rsidRPr="007F4F3B">
        <w:rPr>
          <w:rFonts w:asciiTheme="minorHAnsi" w:hAnsiTheme="minorHAnsi" w:cstheme="minorHAnsi"/>
          <w:position w:val="6"/>
          <w:szCs w:val="22"/>
          <w:lang w:val="en-GB"/>
        </w:rPr>
        <w:t>identif</w:t>
      </w:r>
      <w:r w:rsidR="00EC02A8" w:rsidRPr="007F4F3B">
        <w:rPr>
          <w:rFonts w:asciiTheme="minorHAnsi" w:hAnsiTheme="minorHAnsi" w:cstheme="minorHAnsi"/>
          <w:position w:val="6"/>
          <w:szCs w:val="22"/>
          <w:lang w:val="en-GB"/>
        </w:rPr>
        <w:t>ying</w:t>
      </w:r>
      <w:r w:rsidR="00116D7B" w:rsidRPr="007F4F3B">
        <w:rPr>
          <w:rFonts w:asciiTheme="minorHAnsi" w:hAnsiTheme="minorHAnsi" w:cstheme="minorHAnsi"/>
          <w:position w:val="6"/>
          <w:szCs w:val="22"/>
          <w:lang w:val="en-GB"/>
        </w:rPr>
        <w:t xml:space="preserve"> and </w:t>
      </w:r>
      <w:r w:rsidR="00EC02A8" w:rsidRPr="007F4F3B">
        <w:rPr>
          <w:rFonts w:asciiTheme="minorHAnsi" w:hAnsiTheme="minorHAnsi" w:cstheme="minorHAnsi"/>
          <w:position w:val="6"/>
          <w:szCs w:val="22"/>
          <w:lang w:val="en-GB"/>
        </w:rPr>
        <w:t>submi</w:t>
      </w:r>
      <w:r w:rsidR="00596C04" w:rsidRPr="007F4F3B">
        <w:rPr>
          <w:rFonts w:asciiTheme="minorHAnsi" w:hAnsiTheme="minorHAnsi" w:cstheme="minorHAnsi"/>
          <w:position w:val="6"/>
          <w:szCs w:val="22"/>
          <w:lang w:val="en-GB"/>
        </w:rPr>
        <w:t>tting</w:t>
      </w:r>
      <w:r w:rsidR="00EC02A8" w:rsidRPr="007F4F3B">
        <w:rPr>
          <w:rFonts w:asciiTheme="minorHAnsi" w:hAnsiTheme="minorHAnsi" w:cstheme="minorHAnsi"/>
          <w:position w:val="6"/>
          <w:szCs w:val="22"/>
          <w:lang w:val="en-GB"/>
        </w:rPr>
        <w:t xml:space="preserve"> project</w:t>
      </w:r>
      <w:r w:rsidR="00116D7B" w:rsidRPr="007F4F3B">
        <w:rPr>
          <w:rFonts w:asciiTheme="minorHAnsi" w:hAnsiTheme="minorHAnsi" w:cstheme="minorHAnsi"/>
          <w:position w:val="6"/>
          <w:szCs w:val="22"/>
          <w:lang w:val="en-GB"/>
        </w:rPr>
        <w:t xml:space="preserve"> ideas contributing to the </w:t>
      </w:r>
      <w:r w:rsidR="00D9419B" w:rsidRPr="007F4F3B">
        <w:rPr>
          <w:rFonts w:asciiTheme="minorHAnsi" w:hAnsiTheme="minorHAnsi" w:cstheme="minorHAnsi"/>
          <w:position w:val="6"/>
          <w:szCs w:val="22"/>
          <w:lang w:val="en-GB"/>
        </w:rPr>
        <w:t xml:space="preserve">Integrated </w:t>
      </w:r>
      <w:r w:rsidR="00E1235F" w:rsidRPr="007F4F3B">
        <w:rPr>
          <w:rFonts w:asciiTheme="minorHAnsi" w:hAnsiTheme="minorHAnsi" w:cstheme="minorHAnsi"/>
          <w:position w:val="6"/>
          <w:szCs w:val="22"/>
          <w:lang w:val="en-GB"/>
        </w:rPr>
        <w:t>Territorial</w:t>
      </w:r>
      <w:r w:rsidR="00D9419B" w:rsidRPr="007F4F3B">
        <w:rPr>
          <w:rFonts w:asciiTheme="minorHAnsi" w:hAnsiTheme="minorHAnsi" w:cstheme="minorHAnsi"/>
          <w:position w:val="6"/>
          <w:szCs w:val="22"/>
          <w:lang w:val="en-GB"/>
        </w:rPr>
        <w:t xml:space="preserve"> Strategy (</w:t>
      </w:r>
      <w:r w:rsidR="00116D7B" w:rsidRPr="007F4F3B">
        <w:rPr>
          <w:rFonts w:asciiTheme="minorHAnsi" w:hAnsiTheme="minorHAnsi" w:cstheme="minorHAnsi"/>
          <w:position w:val="6"/>
          <w:szCs w:val="22"/>
          <w:lang w:val="en-GB"/>
        </w:rPr>
        <w:t>ITS</w:t>
      </w:r>
      <w:r w:rsidR="00D9419B" w:rsidRPr="007F4F3B">
        <w:rPr>
          <w:rFonts w:asciiTheme="minorHAnsi" w:hAnsiTheme="minorHAnsi" w:cstheme="minorHAnsi"/>
          <w:position w:val="6"/>
          <w:szCs w:val="22"/>
          <w:lang w:val="en-GB"/>
        </w:rPr>
        <w:t>)</w:t>
      </w:r>
      <w:r w:rsidR="00116D7B" w:rsidRPr="007F4F3B">
        <w:rPr>
          <w:rFonts w:asciiTheme="minorHAnsi" w:hAnsiTheme="minorHAnsi" w:cstheme="minorHAnsi"/>
          <w:position w:val="6"/>
          <w:szCs w:val="22"/>
          <w:lang w:val="en-GB"/>
        </w:rPr>
        <w:t xml:space="preserve"> </w:t>
      </w:r>
      <w:r w:rsidR="00B46630" w:rsidRPr="007F4F3B">
        <w:rPr>
          <w:rFonts w:asciiTheme="minorHAnsi" w:hAnsiTheme="minorHAnsi" w:cstheme="minorHAnsi"/>
          <w:position w:val="6"/>
          <w:szCs w:val="22"/>
          <w:lang w:val="en-GB"/>
        </w:rPr>
        <w:t>objective</w:t>
      </w:r>
      <w:r w:rsidR="00616577" w:rsidRPr="007F4F3B">
        <w:rPr>
          <w:rFonts w:asciiTheme="minorHAnsi" w:hAnsiTheme="minorHAnsi" w:cstheme="minorHAnsi"/>
          <w:position w:val="6"/>
          <w:szCs w:val="22"/>
          <w:lang w:val="en-GB"/>
        </w:rPr>
        <w:t>, na</w:t>
      </w:r>
      <w:r w:rsidR="00855309" w:rsidRPr="007F4F3B">
        <w:rPr>
          <w:rFonts w:asciiTheme="minorHAnsi" w:hAnsiTheme="minorHAnsi" w:cstheme="minorHAnsi"/>
          <w:position w:val="6"/>
          <w:szCs w:val="22"/>
          <w:lang w:val="en-GB"/>
        </w:rPr>
        <w:t>mely</w:t>
      </w:r>
      <w:r w:rsidR="005632A7" w:rsidRPr="007F4F3B">
        <w:rPr>
          <w:rFonts w:asciiTheme="minorHAnsi" w:hAnsiTheme="minorHAnsi" w:cstheme="minorHAnsi"/>
          <w:position w:val="6"/>
          <w:szCs w:val="22"/>
          <w:lang w:val="en-GB"/>
        </w:rPr>
        <w:t>:</w:t>
      </w:r>
    </w:p>
    <w:p w14:paraId="0E26FE75" w14:textId="0DBBDE64" w:rsidR="0057115E" w:rsidRPr="007F4F3B" w:rsidRDefault="00A53015" w:rsidP="002E16A6">
      <w:pPr>
        <w:spacing w:before="120" w:after="120" w:line="240" w:lineRule="auto"/>
        <w:jc w:val="both"/>
        <w:rPr>
          <w:rFonts w:asciiTheme="minorHAnsi" w:hAnsiTheme="minorHAnsi" w:cstheme="minorHAnsi"/>
          <w:lang w:val="en-GB"/>
        </w:rPr>
      </w:pPr>
      <w:r w:rsidRPr="007F4F3B">
        <w:rPr>
          <w:rFonts w:asciiTheme="minorHAnsi" w:hAnsiTheme="minorHAnsi" w:cstheme="minorHAnsi"/>
          <w:b/>
          <w:bCs/>
          <w:position w:val="6"/>
          <w:szCs w:val="22"/>
          <w:shd w:val="clear" w:color="auto" w:fill="E7E6E6" w:themeFill="background2"/>
          <w:lang w:val="en-GB"/>
        </w:rPr>
        <w:t>T</w:t>
      </w:r>
      <w:r w:rsidR="00D9191C" w:rsidRPr="007F4F3B">
        <w:rPr>
          <w:rFonts w:asciiTheme="minorHAnsi" w:hAnsiTheme="minorHAnsi" w:cstheme="minorHAnsi"/>
          <w:b/>
          <w:bCs/>
          <w:position w:val="6"/>
          <w:szCs w:val="22"/>
          <w:shd w:val="clear" w:color="auto" w:fill="E7E6E6" w:themeFill="background2"/>
          <w:lang w:val="en-GB"/>
        </w:rPr>
        <w:t xml:space="preserve">O </w:t>
      </w:r>
      <w:r w:rsidR="00855309" w:rsidRPr="007F4F3B">
        <w:rPr>
          <w:rFonts w:asciiTheme="minorHAnsi" w:hAnsiTheme="minorHAnsi" w:cstheme="minorHAnsi"/>
          <w:b/>
          <w:bCs/>
          <w:position w:val="6"/>
          <w:szCs w:val="22"/>
          <w:shd w:val="clear" w:color="auto" w:fill="E7E6E6" w:themeFill="background2"/>
          <w:lang w:val="en-GB"/>
        </w:rPr>
        <w:t xml:space="preserve">CREATE ECONOMIC GROWTH AND SOCIAL ATTRACTIVENESS </w:t>
      </w:r>
      <w:r w:rsidR="00596C04" w:rsidRPr="007F4F3B">
        <w:rPr>
          <w:rFonts w:asciiTheme="minorHAnsi" w:hAnsiTheme="minorHAnsi" w:cstheme="minorHAnsi"/>
          <w:b/>
          <w:bCs/>
          <w:position w:val="6"/>
          <w:szCs w:val="22"/>
          <w:shd w:val="clear" w:color="auto" w:fill="E7E6E6" w:themeFill="background2"/>
          <w:lang w:val="en-GB"/>
        </w:rPr>
        <w:t xml:space="preserve">OF THE ROMANIA-BULGARIA CROSS-BORDER REGION </w:t>
      </w:r>
      <w:r w:rsidR="00855309" w:rsidRPr="007F4F3B">
        <w:rPr>
          <w:rFonts w:asciiTheme="minorHAnsi" w:hAnsiTheme="minorHAnsi" w:cstheme="minorHAnsi"/>
          <w:b/>
          <w:bCs/>
          <w:position w:val="6"/>
          <w:szCs w:val="22"/>
          <w:shd w:val="clear" w:color="auto" w:fill="E7E6E6" w:themeFill="background2"/>
          <w:lang w:val="en-GB"/>
        </w:rPr>
        <w:t>THROUGH ENHANCING SUSTAINABLE TOURISM, WITH A STRONG CYCLING DIMENSION</w:t>
      </w:r>
      <w:r w:rsidR="00855309" w:rsidRPr="007F4F3B">
        <w:rPr>
          <w:rFonts w:asciiTheme="minorHAnsi" w:hAnsiTheme="minorHAnsi" w:cstheme="minorHAnsi"/>
          <w:position w:val="6"/>
          <w:szCs w:val="22"/>
          <w:lang w:val="en-GB"/>
        </w:rPr>
        <w:t>.</w:t>
      </w:r>
    </w:p>
    <w:p w14:paraId="3D9FC521" w14:textId="146A60D0" w:rsidR="0079678A" w:rsidRPr="007F4F3B" w:rsidRDefault="00EC02A8" w:rsidP="00E4208E">
      <w:pPr>
        <w:spacing w:before="120" w:after="120" w:line="240" w:lineRule="auto"/>
        <w:jc w:val="both"/>
        <w:rPr>
          <w:rFonts w:asciiTheme="minorHAnsi" w:hAnsiTheme="minorHAnsi" w:cstheme="minorHAnsi"/>
          <w:b/>
          <w:bCs/>
          <w:lang w:val="en-GB"/>
        </w:rPr>
      </w:pPr>
      <w:r w:rsidRPr="007F4F3B">
        <w:rPr>
          <w:rFonts w:asciiTheme="minorHAnsi" w:hAnsiTheme="minorHAnsi" w:cstheme="minorHAnsi"/>
          <w:position w:val="6"/>
          <w:szCs w:val="22"/>
          <w:lang w:val="en-GB"/>
        </w:rPr>
        <w:t xml:space="preserve">The </w:t>
      </w:r>
      <w:r w:rsidR="00D9419B" w:rsidRPr="007F4F3B">
        <w:rPr>
          <w:rFonts w:asciiTheme="minorHAnsi" w:hAnsiTheme="minorHAnsi" w:cstheme="minorHAnsi"/>
          <w:position w:val="6"/>
          <w:szCs w:val="22"/>
          <w:lang w:val="en-GB"/>
        </w:rPr>
        <w:t>Strategy Board (</w:t>
      </w:r>
      <w:r w:rsidRPr="007F4F3B">
        <w:rPr>
          <w:rFonts w:asciiTheme="minorHAnsi" w:hAnsiTheme="minorHAnsi" w:cstheme="minorHAnsi"/>
          <w:position w:val="6"/>
          <w:szCs w:val="22"/>
          <w:lang w:val="en-GB"/>
        </w:rPr>
        <w:t>SB</w:t>
      </w:r>
      <w:r w:rsidR="00D9419B" w:rsidRPr="007F4F3B">
        <w:rPr>
          <w:rFonts w:asciiTheme="minorHAnsi" w:hAnsiTheme="minorHAnsi" w:cstheme="minorHAnsi"/>
          <w:position w:val="6"/>
          <w:szCs w:val="22"/>
          <w:lang w:val="en-GB"/>
        </w:rPr>
        <w:t>)</w:t>
      </w:r>
      <w:r w:rsidRPr="007F4F3B">
        <w:rPr>
          <w:rFonts w:asciiTheme="minorHAnsi" w:hAnsiTheme="minorHAnsi" w:cstheme="minorHAnsi"/>
          <w:position w:val="6"/>
          <w:szCs w:val="22"/>
          <w:lang w:val="en-GB"/>
        </w:rPr>
        <w:t xml:space="preserve"> of the ITS decided to collect </w:t>
      </w:r>
      <w:r w:rsidR="00206FD0" w:rsidRPr="007F4F3B">
        <w:rPr>
          <w:rFonts w:asciiTheme="minorHAnsi" w:hAnsiTheme="minorHAnsi" w:cstheme="minorHAnsi"/>
          <w:position w:val="6"/>
          <w:szCs w:val="22"/>
          <w:lang w:val="en-GB"/>
        </w:rPr>
        <w:t xml:space="preserve">project ideas </w:t>
      </w:r>
      <w:r w:rsidR="00111520" w:rsidRPr="007F4F3B">
        <w:rPr>
          <w:rFonts w:asciiTheme="minorHAnsi" w:hAnsiTheme="minorHAnsi" w:cstheme="minorHAnsi"/>
          <w:position w:val="6"/>
          <w:szCs w:val="22"/>
          <w:lang w:val="en-GB"/>
        </w:rPr>
        <w:t xml:space="preserve">through </w:t>
      </w:r>
      <w:r w:rsidR="00B51D0C">
        <w:rPr>
          <w:rFonts w:asciiTheme="minorHAnsi" w:hAnsiTheme="minorHAnsi" w:cstheme="minorHAnsi"/>
          <w:b/>
          <w:bCs/>
          <w:position w:val="6"/>
          <w:szCs w:val="22"/>
          <w:lang w:val="en-GB"/>
        </w:rPr>
        <w:t>o</w:t>
      </w:r>
      <w:r w:rsidR="00B51D0C" w:rsidRPr="007F4F3B">
        <w:rPr>
          <w:rFonts w:asciiTheme="minorHAnsi" w:hAnsiTheme="minorHAnsi" w:cstheme="minorHAnsi"/>
          <w:b/>
          <w:bCs/>
          <w:position w:val="6"/>
          <w:szCs w:val="22"/>
          <w:lang w:val="en-GB"/>
        </w:rPr>
        <w:t xml:space="preserve">ne </w:t>
      </w:r>
      <w:r w:rsidR="00405627" w:rsidRPr="007F4F3B">
        <w:rPr>
          <w:rFonts w:asciiTheme="minorHAnsi" w:hAnsiTheme="minorHAnsi" w:cstheme="minorHAnsi"/>
          <w:b/>
          <w:bCs/>
          <w:position w:val="6"/>
          <w:szCs w:val="22"/>
          <w:lang w:val="en-GB"/>
        </w:rPr>
        <w:t xml:space="preserve">call dedicated to project ideas </w:t>
      </w:r>
      <w:r w:rsidRPr="007F4F3B">
        <w:rPr>
          <w:rFonts w:asciiTheme="minorHAnsi" w:hAnsiTheme="minorHAnsi" w:cstheme="minorHAnsi"/>
          <w:b/>
          <w:bCs/>
          <w:position w:val="6"/>
          <w:szCs w:val="22"/>
          <w:lang w:val="en-GB"/>
        </w:rPr>
        <w:t>requesting funding from</w:t>
      </w:r>
      <w:r w:rsidR="00405627" w:rsidRPr="007F4F3B">
        <w:rPr>
          <w:rFonts w:asciiTheme="minorHAnsi" w:hAnsiTheme="minorHAnsi" w:cstheme="minorHAnsi"/>
          <w:b/>
          <w:bCs/>
          <w:position w:val="6"/>
          <w:szCs w:val="22"/>
          <w:lang w:val="en-GB"/>
        </w:rPr>
        <w:t xml:space="preserve"> </w:t>
      </w:r>
      <w:r w:rsidR="0079678A" w:rsidRPr="007F4F3B">
        <w:rPr>
          <w:rFonts w:asciiTheme="minorHAnsi" w:hAnsiTheme="minorHAnsi" w:cstheme="minorHAnsi"/>
          <w:b/>
          <w:bCs/>
          <w:position w:val="6"/>
          <w:szCs w:val="22"/>
          <w:lang w:val="en-GB"/>
        </w:rPr>
        <w:t>Interreg VI-</w:t>
      </w:r>
      <w:r w:rsidR="008D40FE" w:rsidRPr="007F4F3B">
        <w:rPr>
          <w:rFonts w:asciiTheme="minorHAnsi" w:hAnsiTheme="minorHAnsi" w:cstheme="minorHAnsi"/>
          <w:b/>
          <w:bCs/>
          <w:position w:val="6"/>
          <w:szCs w:val="22"/>
          <w:lang w:val="en-GB"/>
        </w:rPr>
        <w:t>A</w:t>
      </w:r>
      <w:r w:rsidR="0079678A" w:rsidRPr="007F4F3B">
        <w:rPr>
          <w:rFonts w:asciiTheme="minorHAnsi" w:hAnsiTheme="minorHAnsi" w:cstheme="minorHAnsi"/>
          <w:b/>
          <w:bCs/>
          <w:position w:val="6"/>
          <w:szCs w:val="22"/>
          <w:lang w:val="en-GB"/>
        </w:rPr>
        <w:t xml:space="preserve"> Romania – Bulgaria Programme </w:t>
      </w:r>
      <w:r w:rsidRPr="007F4F3B">
        <w:rPr>
          <w:rFonts w:asciiTheme="minorHAnsi" w:hAnsiTheme="minorHAnsi" w:cstheme="minorHAnsi"/>
          <w:b/>
          <w:bCs/>
          <w:position w:val="6"/>
          <w:szCs w:val="22"/>
          <w:lang w:val="en-GB"/>
        </w:rPr>
        <w:t xml:space="preserve">launched and unfolded in </w:t>
      </w:r>
      <w:r w:rsidR="00D9419B" w:rsidRPr="007F4F3B">
        <w:rPr>
          <w:rFonts w:asciiTheme="minorHAnsi" w:hAnsiTheme="minorHAnsi" w:cstheme="minorHAnsi"/>
          <w:b/>
          <w:bCs/>
          <w:position w:val="6"/>
          <w:szCs w:val="22"/>
          <w:lang w:val="en-GB"/>
        </w:rPr>
        <w:t xml:space="preserve">the </w:t>
      </w:r>
      <w:r w:rsidRPr="007F4F3B">
        <w:rPr>
          <w:rFonts w:asciiTheme="minorHAnsi" w:hAnsiTheme="minorHAnsi" w:cstheme="minorHAnsi"/>
          <w:b/>
          <w:bCs/>
          <w:position w:val="6"/>
          <w:szCs w:val="22"/>
          <w:lang w:val="en-GB"/>
        </w:rPr>
        <w:t>electronic monitoring system J</w:t>
      </w:r>
      <w:r w:rsidR="00E65E2F" w:rsidRPr="007F4F3B">
        <w:rPr>
          <w:rFonts w:asciiTheme="minorHAnsi" w:hAnsiTheme="minorHAnsi" w:cstheme="minorHAnsi"/>
          <w:b/>
          <w:bCs/>
          <w:position w:val="6"/>
          <w:szCs w:val="22"/>
          <w:lang w:val="en-GB"/>
        </w:rPr>
        <w:t>EMS</w:t>
      </w:r>
      <w:r w:rsidR="00D9419B" w:rsidRPr="007F4F3B">
        <w:rPr>
          <w:rFonts w:asciiTheme="minorHAnsi" w:hAnsiTheme="minorHAnsi" w:cstheme="minorHAnsi"/>
          <w:b/>
          <w:bCs/>
          <w:position w:val="6"/>
          <w:szCs w:val="22"/>
          <w:lang w:val="en-GB"/>
        </w:rPr>
        <w:t>.</w:t>
      </w:r>
    </w:p>
    <w:p w14:paraId="1E158402" w14:textId="54D3A78A" w:rsidR="001F51A4" w:rsidRPr="007F4F3B" w:rsidRDefault="00B362D7"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T</w:t>
      </w:r>
      <w:r w:rsidR="009941AF" w:rsidRPr="007F4F3B">
        <w:rPr>
          <w:rFonts w:asciiTheme="minorHAnsi" w:hAnsiTheme="minorHAnsi" w:cstheme="minorHAnsi"/>
          <w:position w:val="6"/>
          <w:szCs w:val="22"/>
          <w:lang w:val="en-GB"/>
        </w:rPr>
        <w:t>he</w:t>
      </w:r>
      <w:r w:rsidR="002A3C01" w:rsidRPr="007F4F3B">
        <w:rPr>
          <w:rFonts w:asciiTheme="minorHAnsi" w:hAnsiTheme="minorHAnsi" w:cstheme="minorHAnsi"/>
          <w:position w:val="6"/>
          <w:szCs w:val="22"/>
          <w:lang w:val="en-GB"/>
        </w:rPr>
        <w:t xml:space="preserve"> project ideas</w:t>
      </w:r>
      <w:r w:rsidRPr="007F4F3B">
        <w:rPr>
          <w:rFonts w:asciiTheme="minorHAnsi" w:hAnsiTheme="minorHAnsi" w:cstheme="minorHAnsi"/>
          <w:position w:val="6"/>
          <w:szCs w:val="22"/>
          <w:lang w:val="en-GB"/>
        </w:rPr>
        <w:t xml:space="preserve"> to be financed under the </w:t>
      </w:r>
      <w:r w:rsidR="00B70857" w:rsidRPr="007F4F3B">
        <w:rPr>
          <w:rFonts w:asciiTheme="minorHAnsi" w:hAnsiTheme="minorHAnsi" w:cstheme="minorHAnsi"/>
          <w:position w:val="6"/>
          <w:szCs w:val="22"/>
          <w:lang w:val="en-GB"/>
        </w:rPr>
        <w:t>Interreg VI-A Romania Bulgaria</w:t>
      </w:r>
      <w:r w:rsidR="00E1235F" w:rsidRPr="007F4F3B">
        <w:rPr>
          <w:rFonts w:asciiTheme="minorHAnsi" w:hAnsiTheme="minorHAnsi" w:cstheme="minorHAnsi"/>
          <w:position w:val="6"/>
          <w:szCs w:val="22"/>
          <w:lang w:val="en-GB"/>
        </w:rPr>
        <w:t xml:space="preserve"> Programme</w:t>
      </w:r>
      <w:r w:rsidR="00B70857" w:rsidRPr="007F4F3B">
        <w:rPr>
          <w:rFonts w:asciiTheme="minorHAnsi" w:hAnsiTheme="minorHAnsi" w:cstheme="minorHAnsi"/>
          <w:position w:val="6"/>
          <w:szCs w:val="22"/>
          <w:lang w:val="en-GB"/>
        </w:rPr>
        <w:t xml:space="preserve"> </w:t>
      </w:r>
      <w:r w:rsidRPr="007F4F3B">
        <w:rPr>
          <w:rFonts w:asciiTheme="minorHAnsi" w:hAnsiTheme="minorHAnsi" w:cstheme="minorHAnsi"/>
          <w:b/>
          <w:bCs/>
          <w:position w:val="6"/>
          <w:szCs w:val="22"/>
          <w:lang w:val="en-GB"/>
        </w:rPr>
        <w:t xml:space="preserve">will be </w:t>
      </w:r>
      <w:bookmarkStart w:id="6" w:name="_Hlk166597926"/>
      <w:r w:rsidRPr="007F4F3B">
        <w:rPr>
          <w:rFonts w:asciiTheme="minorHAnsi" w:hAnsiTheme="minorHAnsi" w:cstheme="minorHAnsi"/>
          <w:b/>
          <w:bCs/>
          <w:position w:val="6"/>
          <w:szCs w:val="22"/>
          <w:lang w:val="en-GB"/>
        </w:rPr>
        <w:t>complemented by project ideas to be financed from other sources (other EU programmes, national sources, etc</w:t>
      </w:r>
      <w:r w:rsidRPr="007F4F3B">
        <w:rPr>
          <w:rFonts w:asciiTheme="minorHAnsi" w:hAnsiTheme="minorHAnsi" w:cstheme="minorHAnsi"/>
          <w:position w:val="6"/>
          <w:szCs w:val="22"/>
          <w:lang w:val="en-GB"/>
        </w:rPr>
        <w:t xml:space="preserve">.), </w:t>
      </w:r>
      <w:r w:rsidR="00837B4A" w:rsidRPr="007F4F3B">
        <w:rPr>
          <w:rFonts w:asciiTheme="minorHAnsi" w:hAnsiTheme="minorHAnsi" w:cstheme="minorHAnsi"/>
          <w:position w:val="6"/>
          <w:szCs w:val="22"/>
          <w:lang w:val="en-GB"/>
        </w:rPr>
        <w:t>in view of an integrated approach</w:t>
      </w:r>
      <w:bookmarkEnd w:id="6"/>
      <w:r w:rsidR="00837B4A" w:rsidRPr="007F4F3B">
        <w:rPr>
          <w:rFonts w:asciiTheme="minorHAnsi" w:hAnsiTheme="minorHAnsi" w:cstheme="minorHAnsi"/>
          <w:position w:val="6"/>
          <w:szCs w:val="22"/>
          <w:lang w:val="en-GB"/>
        </w:rPr>
        <w:t>. A separate dedicated call for proposals for non-</w:t>
      </w:r>
      <w:r w:rsidR="00B70857" w:rsidRPr="007F4F3B">
        <w:rPr>
          <w:rFonts w:asciiTheme="minorHAnsi" w:hAnsiTheme="minorHAnsi" w:cstheme="minorHAnsi"/>
          <w:position w:val="6"/>
          <w:szCs w:val="22"/>
          <w:lang w:val="en-GB"/>
        </w:rPr>
        <w:t xml:space="preserve">Interreg VI-A Romania Bulgaria </w:t>
      </w:r>
      <w:r w:rsidR="00837B4A" w:rsidRPr="007F4F3B">
        <w:rPr>
          <w:rFonts w:asciiTheme="minorHAnsi" w:hAnsiTheme="minorHAnsi" w:cstheme="minorHAnsi"/>
          <w:position w:val="6"/>
          <w:szCs w:val="22"/>
          <w:lang w:val="en-GB"/>
        </w:rPr>
        <w:t xml:space="preserve">project ideas will be published. Both types of project ideas </w:t>
      </w:r>
      <w:r w:rsidR="0053243F" w:rsidRPr="007F4F3B">
        <w:rPr>
          <w:rFonts w:asciiTheme="minorHAnsi" w:hAnsiTheme="minorHAnsi" w:cstheme="minorHAnsi"/>
          <w:position w:val="6"/>
          <w:szCs w:val="22"/>
          <w:lang w:val="en-GB"/>
        </w:rPr>
        <w:t>may</w:t>
      </w:r>
      <w:r w:rsidR="00837B4A" w:rsidRPr="007F4F3B">
        <w:rPr>
          <w:rFonts w:asciiTheme="minorHAnsi" w:hAnsiTheme="minorHAnsi" w:cstheme="minorHAnsi"/>
          <w:position w:val="6"/>
          <w:szCs w:val="22"/>
          <w:lang w:val="en-GB"/>
        </w:rPr>
        <w:t xml:space="preserve"> support programme authorities and other decision-making bodies in designing better targeted </w:t>
      </w:r>
      <w:r w:rsidR="008830F5" w:rsidRPr="007F4F3B">
        <w:rPr>
          <w:rFonts w:asciiTheme="minorHAnsi" w:hAnsiTheme="minorHAnsi" w:cstheme="minorHAnsi"/>
          <w:position w:val="6"/>
          <w:szCs w:val="22"/>
          <w:lang w:val="en-GB"/>
        </w:rPr>
        <w:t>calls</w:t>
      </w:r>
      <w:r w:rsidR="00B80698" w:rsidRPr="007F4F3B">
        <w:rPr>
          <w:rFonts w:asciiTheme="minorHAnsi" w:hAnsiTheme="minorHAnsi" w:cstheme="minorHAnsi"/>
          <w:position w:val="6"/>
          <w:szCs w:val="22"/>
          <w:lang w:val="en-GB"/>
        </w:rPr>
        <w:t xml:space="preserve"> for </w:t>
      </w:r>
      <w:r w:rsidR="008830F5" w:rsidRPr="007F4F3B">
        <w:rPr>
          <w:rFonts w:asciiTheme="minorHAnsi" w:hAnsiTheme="minorHAnsi" w:cstheme="minorHAnsi"/>
          <w:position w:val="6"/>
          <w:szCs w:val="22"/>
          <w:lang w:val="en-GB"/>
        </w:rPr>
        <w:t>project</w:t>
      </w:r>
      <w:r w:rsidR="00B80698" w:rsidRPr="007F4F3B">
        <w:rPr>
          <w:rFonts w:asciiTheme="minorHAnsi" w:hAnsiTheme="minorHAnsi" w:cstheme="minorHAnsi"/>
          <w:position w:val="6"/>
          <w:szCs w:val="22"/>
          <w:lang w:val="en-GB"/>
        </w:rPr>
        <w:t xml:space="preserve"> proposals</w:t>
      </w:r>
      <w:r w:rsidR="003B0519" w:rsidRPr="007F4F3B">
        <w:rPr>
          <w:rFonts w:asciiTheme="minorHAnsi" w:hAnsiTheme="minorHAnsi" w:cstheme="minorHAnsi"/>
          <w:position w:val="6"/>
          <w:szCs w:val="22"/>
          <w:lang w:val="en-GB"/>
        </w:rPr>
        <w:t xml:space="preserve">, coherently with the ITS objectives. </w:t>
      </w:r>
    </w:p>
    <w:p w14:paraId="6204A8C9" w14:textId="0B657BF1" w:rsidR="00403C58" w:rsidRPr="007F4F3B" w:rsidRDefault="009941AF" w:rsidP="002E16A6">
      <w:p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For the specific case of</w:t>
      </w:r>
      <w:r w:rsidR="002E16A6" w:rsidRPr="007F4F3B">
        <w:rPr>
          <w:rFonts w:asciiTheme="minorHAnsi" w:hAnsiTheme="minorHAnsi" w:cstheme="minorHAnsi"/>
          <w:position w:val="6"/>
          <w:szCs w:val="22"/>
          <w:lang w:val="en-GB"/>
        </w:rPr>
        <w:t xml:space="preserve"> </w:t>
      </w:r>
      <w:r w:rsidR="005632A7" w:rsidRPr="007F4F3B">
        <w:rPr>
          <w:rFonts w:asciiTheme="minorHAnsi" w:hAnsiTheme="minorHAnsi" w:cstheme="minorHAnsi"/>
          <w:position w:val="6"/>
          <w:szCs w:val="22"/>
          <w:lang w:val="en-GB"/>
        </w:rPr>
        <w:t>Interreg VI</w:t>
      </w:r>
      <w:r w:rsidR="007F4F3B">
        <w:rPr>
          <w:rFonts w:asciiTheme="minorHAnsi" w:hAnsiTheme="minorHAnsi" w:cstheme="minorHAnsi"/>
          <w:position w:val="6"/>
          <w:szCs w:val="22"/>
          <w:lang w:val="en-GB"/>
        </w:rPr>
        <w:t>-</w:t>
      </w:r>
      <w:r w:rsidR="005632A7" w:rsidRPr="007F4F3B">
        <w:rPr>
          <w:rFonts w:asciiTheme="minorHAnsi" w:hAnsiTheme="minorHAnsi" w:cstheme="minorHAnsi"/>
          <w:position w:val="6"/>
          <w:szCs w:val="22"/>
          <w:lang w:val="en-GB"/>
        </w:rPr>
        <w:t xml:space="preserve">A Romania Bulgaria </w:t>
      </w:r>
      <w:r w:rsidR="00E1235F" w:rsidRPr="007F4F3B">
        <w:rPr>
          <w:rFonts w:asciiTheme="minorHAnsi" w:hAnsiTheme="minorHAnsi" w:cstheme="minorHAnsi"/>
          <w:position w:val="6"/>
          <w:szCs w:val="22"/>
          <w:lang w:val="en-GB"/>
        </w:rPr>
        <w:t xml:space="preserve">Programme </w:t>
      </w:r>
      <w:r w:rsidR="00837B4A" w:rsidRPr="007F4F3B">
        <w:rPr>
          <w:rFonts w:asciiTheme="minorHAnsi" w:hAnsiTheme="minorHAnsi" w:cstheme="minorHAnsi"/>
          <w:position w:val="6"/>
          <w:szCs w:val="22"/>
          <w:lang w:val="en-GB"/>
        </w:rPr>
        <w:t>funded project ideas</w:t>
      </w:r>
      <w:r w:rsidR="00D2036E" w:rsidRPr="007F4F3B">
        <w:rPr>
          <w:rFonts w:asciiTheme="minorHAnsi" w:hAnsiTheme="minorHAnsi" w:cstheme="minorHAnsi"/>
          <w:position w:val="6"/>
          <w:szCs w:val="22"/>
          <w:lang w:val="en-GB"/>
        </w:rPr>
        <w:t>, t</w:t>
      </w:r>
      <w:r w:rsidR="00057EC1" w:rsidRPr="007F4F3B">
        <w:rPr>
          <w:rFonts w:asciiTheme="minorHAnsi" w:hAnsiTheme="minorHAnsi" w:cstheme="minorHAnsi"/>
          <w:position w:val="6"/>
          <w:szCs w:val="22"/>
          <w:lang w:val="en-GB"/>
        </w:rPr>
        <w:t xml:space="preserve">he project ideas </w:t>
      </w:r>
      <w:r w:rsidR="009421B0" w:rsidRPr="007F4F3B">
        <w:rPr>
          <w:rFonts w:asciiTheme="minorHAnsi" w:hAnsiTheme="minorHAnsi" w:cstheme="minorHAnsi"/>
          <w:position w:val="6"/>
          <w:szCs w:val="22"/>
          <w:lang w:val="en-GB"/>
        </w:rPr>
        <w:t xml:space="preserve">submitted within this call, </w:t>
      </w:r>
      <w:r w:rsidR="00A15365" w:rsidRPr="007F4F3B">
        <w:rPr>
          <w:rFonts w:asciiTheme="minorHAnsi" w:hAnsiTheme="minorHAnsi" w:cstheme="minorHAnsi"/>
          <w:position w:val="6"/>
          <w:szCs w:val="22"/>
          <w:lang w:val="en-GB"/>
        </w:rPr>
        <w:t xml:space="preserve">already complying with the main eligibility criteria, </w:t>
      </w:r>
      <w:r w:rsidR="00057EC1" w:rsidRPr="007F4F3B">
        <w:rPr>
          <w:rFonts w:asciiTheme="minorHAnsi" w:hAnsiTheme="minorHAnsi" w:cstheme="minorHAnsi"/>
          <w:position w:val="6"/>
          <w:szCs w:val="22"/>
          <w:lang w:val="en-GB"/>
        </w:rPr>
        <w:t xml:space="preserve">will be </w:t>
      </w:r>
      <w:r w:rsidR="001234B2" w:rsidRPr="007F4F3B">
        <w:rPr>
          <w:rFonts w:asciiTheme="minorHAnsi" w:hAnsiTheme="minorHAnsi" w:cstheme="minorHAnsi"/>
          <w:position w:val="6"/>
          <w:szCs w:val="22"/>
          <w:lang w:val="en-GB"/>
        </w:rPr>
        <w:t>assessed</w:t>
      </w:r>
      <w:r w:rsidR="00EC02A8" w:rsidRPr="007F4F3B">
        <w:rPr>
          <w:rFonts w:asciiTheme="minorHAnsi" w:hAnsiTheme="minorHAnsi" w:cstheme="minorHAnsi"/>
          <w:position w:val="6"/>
          <w:szCs w:val="22"/>
          <w:lang w:val="en-GB"/>
        </w:rPr>
        <w:t>, ranked</w:t>
      </w:r>
      <w:r w:rsidR="00057EC1" w:rsidRPr="007F4F3B">
        <w:rPr>
          <w:rFonts w:asciiTheme="minorHAnsi" w:hAnsiTheme="minorHAnsi" w:cstheme="minorHAnsi"/>
          <w:position w:val="6"/>
          <w:szCs w:val="22"/>
          <w:lang w:val="en-GB"/>
        </w:rPr>
        <w:t xml:space="preserve"> </w:t>
      </w:r>
      <w:r w:rsidR="001973C3" w:rsidRPr="007F4F3B">
        <w:rPr>
          <w:rFonts w:asciiTheme="minorHAnsi" w:hAnsiTheme="minorHAnsi" w:cstheme="minorHAnsi"/>
          <w:position w:val="6"/>
          <w:szCs w:val="22"/>
          <w:lang w:val="en-GB"/>
        </w:rPr>
        <w:t xml:space="preserve">and prioritised for funding, </w:t>
      </w:r>
      <w:r w:rsidR="00105C27" w:rsidRPr="007F4F3B">
        <w:rPr>
          <w:rFonts w:asciiTheme="minorHAnsi" w:hAnsiTheme="minorHAnsi" w:cstheme="minorHAnsi"/>
          <w:position w:val="6"/>
          <w:szCs w:val="22"/>
          <w:lang w:val="en-GB"/>
        </w:rPr>
        <w:t xml:space="preserve">and </w:t>
      </w:r>
      <w:r w:rsidR="001973C3" w:rsidRPr="007F4F3B">
        <w:rPr>
          <w:rFonts w:asciiTheme="minorHAnsi" w:hAnsiTheme="minorHAnsi" w:cstheme="minorHAnsi"/>
          <w:position w:val="6"/>
          <w:szCs w:val="22"/>
          <w:lang w:val="en-GB"/>
        </w:rPr>
        <w:t xml:space="preserve">the applicants </w:t>
      </w:r>
      <w:r w:rsidR="002E78FE" w:rsidRPr="007F4F3B">
        <w:rPr>
          <w:rFonts w:asciiTheme="minorHAnsi" w:hAnsiTheme="minorHAnsi" w:cstheme="minorHAnsi"/>
          <w:position w:val="6"/>
          <w:szCs w:val="22"/>
          <w:lang w:val="en-GB"/>
        </w:rPr>
        <w:t>of the sele</w:t>
      </w:r>
      <w:r w:rsidR="00403C58" w:rsidRPr="007F4F3B">
        <w:rPr>
          <w:rFonts w:asciiTheme="minorHAnsi" w:hAnsiTheme="minorHAnsi" w:cstheme="minorHAnsi"/>
          <w:position w:val="6"/>
          <w:szCs w:val="22"/>
          <w:lang w:val="en-GB"/>
        </w:rPr>
        <w:t>cted project ideas will be invited to submit the full project proposals</w:t>
      </w:r>
      <w:r w:rsidR="00EC02A8" w:rsidRPr="007F4F3B">
        <w:rPr>
          <w:rFonts w:asciiTheme="minorHAnsi" w:hAnsiTheme="minorHAnsi" w:cstheme="minorHAnsi"/>
          <w:position w:val="6"/>
          <w:szCs w:val="22"/>
          <w:lang w:val="en-GB"/>
        </w:rPr>
        <w:t>, as long as financial allocation will be available.</w:t>
      </w:r>
    </w:p>
    <w:p w14:paraId="657AAD1E" w14:textId="6DEBB2B4" w:rsidR="005150A1" w:rsidRPr="007F4F3B" w:rsidRDefault="00ED2906"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position w:val="6"/>
          <w:szCs w:val="22"/>
          <w:lang w:val="en-GB"/>
        </w:rPr>
        <w:t>The</w:t>
      </w:r>
      <w:r w:rsidR="0067738A" w:rsidRPr="007F4F3B">
        <w:rPr>
          <w:rFonts w:asciiTheme="minorHAnsi" w:hAnsiTheme="minorHAnsi" w:cstheme="minorHAnsi"/>
          <w:position w:val="6"/>
          <w:szCs w:val="22"/>
          <w:lang w:val="en-GB"/>
        </w:rPr>
        <w:t xml:space="preserve"> present</w:t>
      </w:r>
      <w:r w:rsidR="00A15365" w:rsidRPr="007F4F3B">
        <w:rPr>
          <w:rFonts w:asciiTheme="minorHAnsi" w:hAnsiTheme="minorHAnsi" w:cstheme="minorHAnsi"/>
          <w:position w:val="6"/>
          <w:szCs w:val="22"/>
          <w:lang w:val="en-GB"/>
        </w:rPr>
        <w:t xml:space="preserve"> Guide is part of larger package including</w:t>
      </w:r>
      <w:r w:rsidRPr="007F4F3B">
        <w:rPr>
          <w:rFonts w:asciiTheme="minorHAnsi" w:hAnsiTheme="minorHAnsi" w:cstheme="minorHAnsi"/>
          <w:position w:val="6"/>
          <w:szCs w:val="22"/>
          <w:lang w:val="en-GB"/>
        </w:rPr>
        <w:t>:</w:t>
      </w:r>
    </w:p>
    <w:p w14:paraId="2E5037A8" w14:textId="4F0604B5" w:rsidR="005150A1" w:rsidRPr="007F4F3B" w:rsidRDefault="00E22BB7"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Guide for application under this call (th</w:t>
      </w:r>
      <w:r w:rsidR="00837B4A" w:rsidRPr="007F4F3B">
        <w:rPr>
          <w:rFonts w:asciiTheme="minorHAnsi" w:hAnsiTheme="minorHAnsi" w:cstheme="minorHAnsi"/>
          <w:position w:val="6"/>
          <w:szCs w:val="22"/>
          <w:lang w:val="en-GB"/>
        </w:rPr>
        <w:t>e present</w:t>
      </w:r>
      <w:r w:rsidRPr="007F4F3B">
        <w:rPr>
          <w:rFonts w:asciiTheme="minorHAnsi" w:hAnsiTheme="minorHAnsi" w:cstheme="minorHAnsi"/>
          <w:position w:val="6"/>
          <w:szCs w:val="22"/>
          <w:lang w:val="en-GB"/>
        </w:rPr>
        <w:t xml:space="preserve"> document);</w:t>
      </w:r>
    </w:p>
    <w:p w14:paraId="77AD0040" w14:textId="48982D79" w:rsidR="00E22BB7" w:rsidRPr="007F4F3B" w:rsidRDefault="00E22BB7" w:rsidP="002E16A6">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w:t>
      </w:r>
      <w:r w:rsidR="00E4208E" w:rsidRPr="007F4F3B">
        <w:rPr>
          <w:rFonts w:asciiTheme="minorHAnsi" w:hAnsiTheme="minorHAnsi" w:cstheme="minorHAnsi"/>
          <w:color w:val="000000" w:themeColor="text1"/>
          <w:position w:val="6"/>
          <w:szCs w:val="22"/>
          <w:lang w:val="en-GB"/>
        </w:rPr>
        <w:t>1</w:t>
      </w:r>
      <w:r w:rsidRPr="007F4F3B">
        <w:rPr>
          <w:rFonts w:asciiTheme="minorHAnsi" w:hAnsiTheme="minorHAnsi" w:cstheme="minorHAnsi"/>
          <w:color w:val="000000" w:themeColor="text1"/>
          <w:position w:val="6"/>
          <w:szCs w:val="22"/>
          <w:lang w:val="en-GB"/>
        </w:rPr>
        <w:t xml:space="preserve"> </w:t>
      </w:r>
      <w:r w:rsidR="00E1235F" w:rsidRPr="007F4F3B">
        <w:rPr>
          <w:rFonts w:asciiTheme="minorHAnsi" w:hAnsiTheme="minorHAnsi" w:cstheme="minorHAnsi"/>
          <w:color w:val="000000" w:themeColor="text1"/>
          <w:position w:val="6"/>
          <w:szCs w:val="22"/>
          <w:lang w:val="en-GB"/>
        </w:rPr>
        <w:t>off-line template</w:t>
      </w:r>
      <w:r w:rsidRPr="007F4F3B">
        <w:rPr>
          <w:rFonts w:asciiTheme="minorHAnsi" w:hAnsiTheme="minorHAnsi" w:cstheme="minorHAnsi"/>
          <w:color w:val="000000" w:themeColor="text1"/>
          <w:position w:val="6"/>
          <w:szCs w:val="22"/>
          <w:lang w:val="en-GB"/>
        </w:rPr>
        <w:t xml:space="preserve"> of the </w:t>
      </w:r>
      <w:r w:rsidR="0067738A" w:rsidRPr="007F4F3B">
        <w:rPr>
          <w:rFonts w:asciiTheme="minorHAnsi" w:hAnsiTheme="minorHAnsi" w:cstheme="minorHAnsi"/>
          <w:color w:val="000000" w:themeColor="text1"/>
          <w:position w:val="6"/>
          <w:szCs w:val="22"/>
          <w:lang w:val="en-GB"/>
        </w:rPr>
        <w:t>C</w:t>
      </w:r>
      <w:r w:rsidRPr="007F4F3B">
        <w:rPr>
          <w:rFonts w:asciiTheme="minorHAnsi" w:hAnsiTheme="minorHAnsi" w:cstheme="minorHAnsi"/>
          <w:color w:val="000000" w:themeColor="text1"/>
          <w:position w:val="6"/>
          <w:szCs w:val="22"/>
          <w:lang w:val="en-GB"/>
        </w:rPr>
        <w:t xml:space="preserve">oncept </w:t>
      </w:r>
      <w:r w:rsidR="0067738A" w:rsidRPr="007F4F3B">
        <w:rPr>
          <w:rFonts w:asciiTheme="minorHAnsi" w:hAnsiTheme="minorHAnsi" w:cstheme="minorHAnsi"/>
          <w:color w:val="000000" w:themeColor="text1"/>
          <w:position w:val="6"/>
          <w:szCs w:val="22"/>
          <w:lang w:val="en-GB"/>
        </w:rPr>
        <w:t>N</w:t>
      </w:r>
      <w:r w:rsidRPr="007F4F3B">
        <w:rPr>
          <w:rFonts w:asciiTheme="minorHAnsi" w:hAnsiTheme="minorHAnsi" w:cstheme="minorHAnsi"/>
          <w:color w:val="000000" w:themeColor="text1"/>
          <w:position w:val="6"/>
          <w:szCs w:val="22"/>
          <w:lang w:val="en-GB"/>
        </w:rPr>
        <w:t xml:space="preserve">ote </w:t>
      </w:r>
      <w:r w:rsidR="0079678A" w:rsidRPr="007F4F3B">
        <w:rPr>
          <w:rFonts w:asciiTheme="minorHAnsi" w:hAnsiTheme="minorHAnsi" w:cstheme="minorHAnsi"/>
          <w:color w:val="000000" w:themeColor="text1"/>
          <w:position w:val="6"/>
          <w:szCs w:val="22"/>
          <w:lang w:val="en-GB"/>
        </w:rPr>
        <w:t xml:space="preserve">for projects to be financed under </w:t>
      </w:r>
      <w:r w:rsidR="005B0F8D" w:rsidRPr="007F4F3B">
        <w:rPr>
          <w:rFonts w:asciiTheme="minorHAnsi" w:hAnsiTheme="minorHAnsi" w:cstheme="minorHAnsi"/>
          <w:color w:val="000000" w:themeColor="text1"/>
          <w:position w:val="6"/>
          <w:szCs w:val="22"/>
          <w:lang w:val="en-GB"/>
        </w:rPr>
        <w:t>Interreg VI-A Romania-Bulgaria</w:t>
      </w:r>
      <w:r w:rsidR="00E8094E" w:rsidRPr="007F4F3B">
        <w:rPr>
          <w:rFonts w:asciiTheme="minorHAnsi" w:hAnsiTheme="minorHAnsi" w:cstheme="minorHAnsi"/>
          <w:color w:val="000000" w:themeColor="text1"/>
          <w:position w:val="6"/>
          <w:szCs w:val="22"/>
          <w:lang w:val="en-GB"/>
        </w:rPr>
        <w:t>.</w:t>
      </w:r>
      <w:r w:rsidR="00E8094E" w:rsidRPr="007F4F3B">
        <w:rPr>
          <w:rFonts w:asciiTheme="minorHAnsi" w:hAnsiTheme="minorHAnsi" w:cstheme="minorHAnsi"/>
          <w:lang w:val="en-GB"/>
        </w:rPr>
        <w:t xml:space="preserve"> </w:t>
      </w:r>
      <w:r w:rsidR="00E8094E" w:rsidRPr="007F4F3B">
        <w:rPr>
          <w:rFonts w:asciiTheme="minorHAnsi" w:hAnsiTheme="minorHAnsi" w:cstheme="minorHAnsi"/>
          <w:color w:val="000000" w:themeColor="text1"/>
          <w:position w:val="6"/>
          <w:szCs w:val="22"/>
          <w:lang w:val="en-GB"/>
        </w:rPr>
        <w:t xml:space="preserve">The application shall be submitted via </w:t>
      </w:r>
      <w:r w:rsidR="00CA2DD7" w:rsidRPr="007F4F3B">
        <w:rPr>
          <w:rFonts w:asciiTheme="minorHAnsi" w:hAnsiTheme="minorHAnsi" w:cstheme="minorHAnsi"/>
          <w:color w:val="000000" w:themeColor="text1"/>
          <w:position w:val="6"/>
          <w:szCs w:val="22"/>
          <w:lang w:val="en-GB"/>
        </w:rPr>
        <w:t>JEMS</w:t>
      </w:r>
      <w:r w:rsidR="00E8094E" w:rsidRPr="007F4F3B">
        <w:rPr>
          <w:rFonts w:asciiTheme="minorHAnsi" w:hAnsiTheme="minorHAnsi" w:cstheme="minorHAnsi"/>
          <w:color w:val="000000" w:themeColor="text1"/>
          <w:position w:val="6"/>
          <w:szCs w:val="22"/>
          <w:lang w:val="en-GB"/>
        </w:rPr>
        <w:t>, and in case of discrepancies between the two formats,</w:t>
      </w:r>
      <w:r w:rsidR="00CA2DD7" w:rsidRPr="007F4F3B">
        <w:rPr>
          <w:rFonts w:asciiTheme="minorHAnsi" w:hAnsiTheme="minorHAnsi" w:cstheme="minorHAnsi"/>
          <w:color w:val="000000" w:themeColor="text1"/>
          <w:position w:val="6"/>
          <w:szCs w:val="22"/>
          <w:lang w:val="en-GB"/>
        </w:rPr>
        <w:t xml:space="preserve"> </w:t>
      </w:r>
      <w:r w:rsidR="00E8094E" w:rsidRPr="007F4F3B">
        <w:rPr>
          <w:rFonts w:asciiTheme="minorHAnsi" w:hAnsiTheme="minorHAnsi" w:cstheme="minorHAnsi"/>
          <w:color w:val="000000" w:themeColor="text1"/>
          <w:position w:val="6"/>
          <w:szCs w:val="22"/>
          <w:lang w:val="en-GB"/>
        </w:rPr>
        <w:t>the information introduced in JEMS shall prevail.</w:t>
      </w:r>
    </w:p>
    <w:p w14:paraId="677633DB" w14:textId="1CA1AA8A" w:rsidR="00E204CA" w:rsidRPr="007F4F3B" w:rsidRDefault="001F51A4" w:rsidP="002E16A6">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w:t>
      </w:r>
      <w:r w:rsidR="00E4208E" w:rsidRPr="007F4F3B">
        <w:rPr>
          <w:rFonts w:asciiTheme="minorHAnsi" w:hAnsiTheme="minorHAnsi" w:cstheme="minorHAnsi"/>
          <w:color w:val="000000" w:themeColor="text1"/>
          <w:position w:val="6"/>
          <w:szCs w:val="22"/>
          <w:lang w:val="en-GB"/>
        </w:rPr>
        <w:t>2</w:t>
      </w:r>
      <w:r w:rsidRPr="007F4F3B">
        <w:rPr>
          <w:rFonts w:asciiTheme="minorHAnsi" w:hAnsiTheme="minorHAnsi" w:cstheme="minorHAnsi"/>
          <w:color w:val="000000" w:themeColor="text1"/>
          <w:position w:val="6"/>
          <w:szCs w:val="22"/>
          <w:lang w:val="en-GB"/>
        </w:rPr>
        <w:t xml:space="preserve"> Evaluation Gri</w:t>
      </w:r>
      <w:r w:rsidR="001234B2" w:rsidRPr="007F4F3B">
        <w:rPr>
          <w:rFonts w:asciiTheme="minorHAnsi" w:hAnsiTheme="minorHAnsi" w:cstheme="minorHAnsi"/>
          <w:color w:val="000000" w:themeColor="text1"/>
          <w:position w:val="6"/>
          <w:szCs w:val="22"/>
          <w:lang w:val="en-GB"/>
        </w:rPr>
        <w:t xml:space="preserve">d for projects to be financed from </w:t>
      </w:r>
      <w:r w:rsidR="005B0F8D" w:rsidRPr="007F4F3B">
        <w:rPr>
          <w:rFonts w:asciiTheme="minorHAnsi" w:hAnsiTheme="minorHAnsi" w:cstheme="minorHAnsi"/>
          <w:color w:val="000000" w:themeColor="text1"/>
          <w:position w:val="6"/>
          <w:szCs w:val="22"/>
          <w:lang w:val="en-GB"/>
        </w:rPr>
        <w:t>Interreg VI-A Romania-Bulgaria</w:t>
      </w:r>
      <w:r w:rsidR="00E1235F" w:rsidRPr="007F4F3B">
        <w:rPr>
          <w:rFonts w:asciiTheme="minorHAnsi" w:hAnsiTheme="minorHAnsi" w:cstheme="minorHAnsi"/>
          <w:color w:val="000000" w:themeColor="text1"/>
          <w:position w:val="6"/>
          <w:szCs w:val="22"/>
          <w:lang w:val="en-GB"/>
        </w:rPr>
        <w:t xml:space="preserve"> Programme</w:t>
      </w:r>
      <w:r w:rsidR="00615BC9" w:rsidRPr="007F4F3B">
        <w:rPr>
          <w:rFonts w:asciiTheme="minorHAnsi" w:hAnsiTheme="minorHAnsi" w:cstheme="minorHAnsi"/>
          <w:color w:val="000000" w:themeColor="text1"/>
          <w:position w:val="6"/>
          <w:szCs w:val="22"/>
          <w:lang w:val="en-GB"/>
        </w:rPr>
        <w:t>;</w:t>
      </w:r>
    </w:p>
    <w:p w14:paraId="4E1662E7" w14:textId="7819E3CB" w:rsidR="00754383" w:rsidRPr="007F4F3B" w:rsidRDefault="00754383"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 xml:space="preserve">Annex </w:t>
      </w:r>
      <w:r w:rsidR="0053243F" w:rsidRPr="007F4F3B">
        <w:rPr>
          <w:rFonts w:asciiTheme="minorHAnsi" w:hAnsiTheme="minorHAnsi" w:cstheme="minorHAnsi"/>
          <w:color w:val="000000" w:themeColor="text1"/>
          <w:position w:val="6"/>
          <w:szCs w:val="22"/>
          <w:lang w:val="en-GB"/>
        </w:rPr>
        <w:t>3</w:t>
      </w:r>
      <w:r w:rsidRPr="007F4F3B">
        <w:rPr>
          <w:rFonts w:asciiTheme="minorHAnsi" w:hAnsiTheme="minorHAnsi" w:cstheme="minorHAnsi"/>
          <w:color w:val="000000" w:themeColor="text1"/>
          <w:position w:val="6"/>
          <w:szCs w:val="22"/>
          <w:lang w:val="en-GB"/>
        </w:rPr>
        <w:t xml:space="preserve"> Letter of Commitment</w:t>
      </w:r>
      <w:r w:rsidR="005B0F8D" w:rsidRPr="007F4F3B">
        <w:rPr>
          <w:rFonts w:asciiTheme="minorHAnsi" w:hAnsiTheme="minorHAnsi" w:cstheme="minorHAnsi"/>
          <w:color w:val="000000" w:themeColor="text1"/>
          <w:position w:val="6"/>
          <w:szCs w:val="22"/>
          <w:lang w:val="en-GB"/>
        </w:rPr>
        <w:t>;</w:t>
      </w:r>
    </w:p>
    <w:p w14:paraId="36DDE8DD" w14:textId="1444CB46" w:rsidR="005B0F8D" w:rsidRPr="007F4F3B" w:rsidRDefault="005B0F8D" w:rsidP="002E16A6">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Annex 4 List of LAUs in the ITS area.</w:t>
      </w:r>
    </w:p>
    <w:p w14:paraId="263E1EC5" w14:textId="67C62EB9" w:rsidR="00E22BB7" w:rsidRPr="007F4F3B" w:rsidRDefault="00CF1E1D"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language of </w:t>
      </w:r>
      <w:r w:rsidR="00837B4A" w:rsidRPr="007F4F3B">
        <w:rPr>
          <w:rFonts w:asciiTheme="minorHAnsi" w:hAnsiTheme="minorHAnsi" w:cstheme="minorHAnsi"/>
          <w:szCs w:val="22"/>
          <w:lang w:val="en-GB"/>
        </w:rPr>
        <w:t>the programme</w:t>
      </w:r>
      <w:r w:rsidRPr="007F4F3B">
        <w:rPr>
          <w:rFonts w:asciiTheme="minorHAnsi" w:hAnsiTheme="minorHAnsi" w:cstheme="minorHAnsi"/>
          <w:szCs w:val="22"/>
          <w:lang w:val="en-GB"/>
        </w:rPr>
        <w:t xml:space="preserve"> is English. Thus, all official communication is conducted in English and all documents regarding the project application are produced in English only or translated if issued in other language than English. </w:t>
      </w:r>
    </w:p>
    <w:p w14:paraId="0F6FE1E1" w14:textId="77777777" w:rsidR="00E22BB7" w:rsidRPr="007F4F3B" w:rsidRDefault="00E22BB7" w:rsidP="002E16A6">
      <w:pPr>
        <w:suppressAutoHyphens w:val="0"/>
        <w:autoSpaceDE w:val="0"/>
        <w:adjustRightInd w:val="0"/>
        <w:spacing w:before="120" w:after="120" w:line="240" w:lineRule="auto"/>
        <w:rPr>
          <w:rFonts w:asciiTheme="minorHAnsi" w:hAnsiTheme="minorHAnsi" w:cstheme="minorHAnsi"/>
          <w:b/>
          <w:bCs/>
          <w:szCs w:val="22"/>
          <w:lang w:val="en-GB"/>
        </w:rPr>
      </w:pPr>
      <w:r w:rsidRPr="007F4F3B">
        <w:rPr>
          <w:rFonts w:asciiTheme="minorHAnsi" w:hAnsiTheme="minorHAnsi" w:cstheme="minorHAnsi"/>
          <w:b/>
          <w:bCs/>
          <w:szCs w:val="22"/>
          <w:lang w:val="en-GB"/>
        </w:rPr>
        <w:t xml:space="preserve">What is a concept note? </w:t>
      </w:r>
    </w:p>
    <w:p w14:paraId="493D00D4" w14:textId="22015D26" w:rsidR="00837B4A" w:rsidRPr="007F4F3B" w:rsidRDefault="00837B4A" w:rsidP="00837B4A">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project ideas will be submitted in the form of “CONCEPT NOTES” (Annex 1).</w:t>
      </w:r>
    </w:p>
    <w:p w14:paraId="03D4EE84" w14:textId="4B9EB04E" w:rsidR="00E22BB7" w:rsidRPr="007F4F3B" w:rsidRDefault="00E22BB7"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A concept note is the shortest expression of a project idea, as well as a basic layout of your project plan. The layout will form the foundation to develop a full-fledged proposal soon after </w:t>
      </w:r>
      <w:r w:rsidR="00A7416C" w:rsidRPr="007F4F3B">
        <w:rPr>
          <w:rFonts w:asciiTheme="minorHAnsi" w:hAnsiTheme="minorHAnsi" w:cstheme="minorHAnsi"/>
          <w:szCs w:val="22"/>
          <w:lang w:val="en-GB"/>
        </w:rPr>
        <w:t>the</w:t>
      </w:r>
      <w:r w:rsidRPr="007F4F3B">
        <w:rPr>
          <w:rFonts w:asciiTheme="minorHAnsi" w:hAnsiTheme="minorHAnsi" w:cstheme="minorHAnsi"/>
          <w:szCs w:val="22"/>
          <w:lang w:val="en-GB"/>
        </w:rPr>
        <w:t xml:space="preserve"> concept note is </w:t>
      </w:r>
      <w:r w:rsidR="00EC02A8" w:rsidRPr="007F4F3B">
        <w:rPr>
          <w:rFonts w:asciiTheme="minorHAnsi" w:hAnsiTheme="minorHAnsi" w:cstheme="minorHAnsi"/>
          <w:szCs w:val="22"/>
          <w:lang w:val="en-GB"/>
        </w:rPr>
        <w:t>selected</w:t>
      </w:r>
      <w:r w:rsidR="00620962"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004D86" w:rsidRPr="007F4F3B">
        <w:rPr>
          <w:rFonts w:asciiTheme="minorHAnsi" w:hAnsiTheme="minorHAnsi" w:cstheme="minorHAnsi"/>
          <w:szCs w:val="22"/>
          <w:lang w:val="en-GB"/>
        </w:rPr>
        <w:t>when the applicants will be invited to submit the full project proposal. As such, the selection process is organised in two steps: step 1 for project ideas and step 2 for full applications, taking into account that only selected project ideas will be developed into full applications.</w:t>
      </w:r>
    </w:p>
    <w:p w14:paraId="2DFF03BF" w14:textId="723F2B03" w:rsidR="00857984" w:rsidRPr="007F4F3B" w:rsidRDefault="00857984" w:rsidP="002E16A6">
      <w:pPr>
        <w:suppressAutoHyphens w:val="0"/>
        <w:spacing w:before="120" w:after="120" w:line="240" w:lineRule="auto"/>
        <w:rPr>
          <w:rFonts w:asciiTheme="minorHAnsi" w:hAnsiTheme="minorHAnsi" w:cstheme="minorHAnsi"/>
          <w:color w:val="1F3864"/>
          <w:szCs w:val="22"/>
          <w:lang w:val="en-GB"/>
        </w:rPr>
      </w:pPr>
      <w:r w:rsidRPr="007F4F3B">
        <w:rPr>
          <w:rFonts w:asciiTheme="minorHAnsi" w:hAnsiTheme="minorHAnsi" w:cstheme="minorHAnsi"/>
          <w:color w:val="1F3864"/>
          <w:szCs w:val="22"/>
          <w:lang w:val="en-GB"/>
        </w:rPr>
        <w:br w:type="page"/>
      </w:r>
    </w:p>
    <w:p w14:paraId="187E4B26" w14:textId="6BD1442F" w:rsidR="0043052F" w:rsidRPr="007F4F3B" w:rsidRDefault="00747D7D" w:rsidP="0067738A">
      <w:pPr>
        <w:pStyle w:val="Heading1"/>
        <w:rPr>
          <w:rFonts w:asciiTheme="minorHAnsi" w:hAnsiTheme="minorHAnsi" w:cstheme="minorHAnsi"/>
          <w:spacing w:val="-2"/>
          <w:lang w:val="en-GB"/>
        </w:rPr>
      </w:pPr>
      <w:bookmarkStart w:id="7" w:name="_Toc164713003"/>
      <w:bookmarkStart w:id="8" w:name="_Toc170996097"/>
      <w:r w:rsidRPr="007F4F3B">
        <w:rPr>
          <w:rFonts w:asciiTheme="minorHAnsi" w:hAnsiTheme="minorHAnsi" w:cstheme="minorHAnsi"/>
          <w:lang w:val="en-GB"/>
        </w:rPr>
        <w:lastRenderedPageBreak/>
        <w:t>The c</w:t>
      </w:r>
      <w:r w:rsidR="00CB14CE" w:rsidRPr="007F4F3B">
        <w:rPr>
          <w:rFonts w:asciiTheme="minorHAnsi" w:hAnsiTheme="minorHAnsi" w:cstheme="minorHAnsi"/>
          <w:lang w:val="en-GB"/>
        </w:rPr>
        <w:t xml:space="preserve">all </w:t>
      </w:r>
      <w:r w:rsidRPr="007F4F3B">
        <w:rPr>
          <w:rFonts w:asciiTheme="minorHAnsi" w:hAnsiTheme="minorHAnsi" w:cstheme="minorHAnsi"/>
          <w:lang w:val="en-GB"/>
        </w:rPr>
        <w:t xml:space="preserve">for project ideas </w:t>
      </w:r>
      <w:r w:rsidR="0043052F" w:rsidRPr="007F4F3B">
        <w:rPr>
          <w:rFonts w:asciiTheme="minorHAnsi" w:hAnsiTheme="minorHAnsi" w:cstheme="minorHAnsi"/>
          <w:lang w:val="en-GB"/>
        </w:rPr>
        <w:t>in</w:t>
      </w:r>
      <w:r w:rsidR="0043052F" w:rsidRPr="007F4F3B">
        <w:rPr>
          <w:rFonts w:asciiTheme="minorHAnsi" w:hAnsiTheme="minorHAnsi" w:cstheme="minorHAnsi"/>
          <w:spacing w:val="-4"/>
          <w:lang w:val="en-GB"/>
        </w:rPr>
        <w:t xml:space="preserve"> </w:t>
      </w:r>
      <w:r w:rsidR="0043052F" w:rsidRPr="007F4F3B">
        <w:rPr>
          <w:rFonts w:asciiTheme="minorHAnsi" w:hAnsiTheme="minorHAnsi" w:cstheme="minorHAnsi"/>
          <w:lang w:val="en-GB"/>
        </w:rPr>
        <w:t>a</w:t>
      </w:r>
      <w:r w:rsidR="0043052F" w:rsidRPr="007F4F3B">
        <w:rPr>
          <w:rFonts w:asciiTheme="minorHAnsi" w:hAnsiTheme="minorHAnsi" w:cstheme="minorHAnsi"/>
          <w:spacing w:val="-3"/>
          <w:lang w:val="en-GB"/>
        </w:rPr>
        <w:t xml:space="preserve"> </w:t>
      </w:r>
      <w:r w:rsidR="0043052F" w:rsidRPr="007F4F3B">
        <w:rPr>
          <w:rFonts w:asciiTheme="minorHAnsi" w:hAnsiTheme="minorHAnsi" w:cstheme="minorHAnsi"/>
          <w:spacing w:val="-2"/>
          <w:lang w:val="en-GB"/>
        </w:rPr>
        <w:t>nutshell</w:t>
      </w:r>
      <w:bookmarkEnd w:id="7"/>
      <w:bookmarkEnd w:id="8"/>
    </w:p>
    <w:p w14:paraId="699B76DA" w14:textId="1773469C" w:rsidR="00C635FD" w:rsidRPr="007F4F3B" w:rsidRDefault="00457915" w:rsidP="00FF7990">
      <w:pPr>
        <w:widowControl w:val="0"/>
        <w:tabs>
          <w:tab w:val="left" w:pos="1087"/>
          <w:tab w:val="left" w:pos="1089"/>
        </w:tabs>
        <w:suppressAutoHyphens w:val="0"/>
        <w:autoSpaceDE w:val="0"/>
        <w:spacing w:after="0" w:line="240" w:lineRule="auto"/>
        <w:ind w:right="336"/>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u w:val="single"/>
          <w:lang w:val="en-GB"/>
        </w:rPr>
        <w:t>The territorial</w:t>
      </w:r>
      <w:r w:rsidR="0043052F" w:rsidRPr="007F4F3B">
        <w:rPr>
          <w:rFonts w:asciiTheme="minorHAnsi" w:hAnsiTheme="minorHAnsi" w:cstheme="minorHAnsi"/>
          <w:b/>
          <w:bCs/>
          <w:color w:val="000000" w:themeColor="text1"/>
          <w:szCs w:val="22"/>
          <w:u w:val="single"/>
          <w:lang w:val="en-GB"/>
        </w:rPr>
        <w:t xml:space="preserve"> focus of the Call</w:t>
      </w:r>
    </w:p>
    <w:p w14:paraId="709F095A" w14:textId="502F99EB" w:rsidR="00B346E9" w:rsidRPr="007F4F3B" w:rsidRDefault="00B346E9" w:rsidP="00FF7990">
      <w:pPr>
        <w:pStyle w:val="BodyText"/>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delineation of ITS geographical area is represented by a total of 63 LAUs distributed across 8 districts (Dobrich, Montana, Pleven, Ruse, Silistra, Veliko Tarnovo, Vidin, Vratsa) on the Bulgarian side and 329 LAUs within 7 counties (Calarasi, Constanța, Dolj, Giurgiu, Mehedinti, Olt, Teleorman)</w:t>
      </w:r>
      <w:r w:rsidR="00B51D0C" w:rsidRPr="00B51D0C">
        <w:rPr>
          <w:rFonts w:asciiTheme="minorHAnsi" w:hAnsiTheme="minorHAnsi" w:cstheme="minorHAnsi"/>
          <w:szCs w:val="22"/>
          <w:lang w:val="en-GB"/>
        </w:rPr>
        <w:t xml:space="preserve"> </w:t>
      </w:r>
      <w:r w:rsidR="00F174E9">
        <w:rPr>
          <w:rFonts w:asciiTheme="minorHAnsi" w:hAnsiTheme="minorHAnsi" w:cstheme="minorHAnsi"/>
          <w:szCs w:val="22"/>
          <w:lang w:val="en-GB"/>
        </w:rPr>
        <w:t>o</w:t>
      </w:r>
      <w:r w:rsidR="00B51D0C" w:rsidRPr="007F4F3B">
        <w:rPr>
          <w:rFonts w:asciiTheme="minorHAnsi" w:hAnsiTheme="minorHAnsi" w:cstheme="minorHAnsi"/>
          <w:szCs w:val="22"/>
          <w:lang w:val="en-GB"/>
        </w:rPr>
        <w:t xml:space="preserve">n </w:t>
      </w:r>
      <w:r w:rsidR="00F174E9">
        <w:rPr>
          <w:rFonts w:asciiTheme="minorHAnsi" w:hAnsiTheme="minorHAnsi" w:cstheme="minorHAnsi"/>
          <w:szCs w:val="22"/>
          <w:lang w:val="en-GB"/>
        </w:rPr>
        <w:t xml:space="preserve">the </w:t>
      </w:r>
      <w:r w:rsidR="00B51D0C" w:rsidRPr="007F4F3B">
        <w:rPr>
          <w:rFonts w:asciiTheme="minorHAnsi" w:hAnsiTheme="minorHAnsi" w:cstheme="minorHAnsi"/>
          <w:szCs w:val="22"/>
          <w:lang w:val="en-GB"/>
        </w:rPr>
        <w:t>Romania</w:t>
      </w:r>
      <w:r w:rsidR="00F174E9">
        <w:rPr>
          <w:rFonts w:asciiTheme="minorHAnsi" w:hAnsiTheme="minorHAnsi" w:cstheme="minorHAnsi"/>
          <w:szCs w:val="22"/>
          <w:lang w:val="en-GB"/>
        </w:rPr>
        <w:t>n side.</w:t>
      </w:r>
    </w:p>
    <w:p w14:paraId="13476CA0" w14:textId="77777777" w:rsidR="00F174E9" w:rsidRDefault="00F174E9" w:rsidP="00FF7990">
      <w:pPr>
        <w:spacing w:after="0" w:line="240" w:lineRule="auto"/>
        <w:jc w:val="both"/>
        <w:rPr>
          <w:rFonts w:asciiTheme="minorHAnsi" w:hAnsiTheme="minorHAnsi" w:cstheme="minorHAnsi"/>
          <w:b/>
          <w:bCs/>
          <w:color w:val="000000" w:themeColor="text1"/>
          <w:szCs w:val="22"/>
          <w:u w:val="single"/>
          <w:lang w:val="en-GB"/>
        </w:rPr>
      </w:pPr>
    </w:p>
    <w:p w14:paraId="4FF73BC2" w14:textId="4D309CB2" w:rsidR="001234B2" w:rsidRPr="007F4F3B" w:rsidRDefault="00F174E9" w:rsidP="00FF7990">
      <w:pPr>
        <w:spacing w:after="0" w:line="240" w:lineRule="auto"/>
        <w:jc w:val="both"/>
        <w:rPr>
          <w:rFonts w:asciiTheme="minorHAnsi" w:hAnsiTheme="minorHAnsi" w:cstheme="minorHAnsi"/>
          <w:b/>
          <w:bCs/>
          <w:color w:val="000000" w:themeColor="text1"/>
          <w:szCs w:val="22"/>
          <w:u w:val="single"/>
          <w:lang w:val="en-GB"/>
        </w:rPr>
      </w:pPr>
      <w:r w:rsidRPr="007F4F3B">
        <w:rPr>
          <w:rFonts w:asciiTheme="minorHAnsi" w:hAnsiTheme="minorHAnsi" w:cstheme="minorHAnsi"/>
          <w:b/>
          <w:bCs/>
          <w:color w:val="000000" w:themeColor="text1"/>
          <w:szCs w:val="22"/>
          <w:u w:val="single"/>
          <w:lang w:val="en-GB"/>
        </w:rPr>
        <w:t>Call</w:t>
      </w:r>
      <w:r>
        <w:rPr>
          <w:rFonts w:asciiTheme="minorHAnsi" w:hAnsiTheme="minorHAnsi" w:cstheme="minorHAnsi"/>
          <w:b/>
          <w:bCs/>
          <w:color w:val="000000" w:themeColor="text1"/>
          <w:szCs w:val="22"/>
          <w:u w:val="single"/>
          <w:lang w:val="en-GB"/>
        </w:rPr>
        <w:t>’s characteristics for the</w:t>
      </w:r>
      <w:r w:rsidRPr="007F4F3B">
        <w:rPr>
          <w:rFonts w:asciiTheme="minorHAnsi" w:hAnsiTheme="minorHAnsi" w:cstheme="minorHAnsi"/>
          <w:b/>
          <w:bCs/>
          <w:color w:val="000000" w:themeColor="text1"/>
          <w:szCs w:val="22"/>
          <w:u w:val="single"/>
          <w:lang w:val="en-GB"/>
        </w:rPr>
        <w:t xml:space="preserve"> </w:t>
      </w:r>
      <w:r w:rsidR="00B70857" w:rsidRPr="007F4F3B">
        <w:rPr>
          <w:rFonts w:asciiTheme="minorHAnsi" w:hAnsiTheme="minorHAnsi" w:cstheme="minorHAnsi"/>
          <w:b/>
          <w:bCs/>
          <w:color w:val="000000" w:themeColor="text1"/>
          <w:szCs w:val="22"/>
          <w:u w:val="single"/>
          <w:lang w:val="en-GB"/>
        </w:rPr>
        <w:t xml:space="preserve">Interreg VI-A Romania Bulgaria </w:t>
      </w:r>
      <w:r w:rsidR="00E1235F" w:rsidRPr="007F4F3B">
        <w:rPr>
          <w:rFonts w:asciiTheme="minorHAnsi" w:hAnsiTheme="minorHAnsi" w:cstheme="minorHAnsi"/>
          <w:b/>
          <w:bCs/>
          <w:color w:val="000000" w:themeColor="text1"/>
          <w:szCs w:val="22"/>
          <w:u w:val="single"/>
          <w:lang w:val="en-GB"/>
        </w:rPr>
        <w:t xml:space="preserve">Programme </w:t>
      </w:r>
      <w:r w:rsidR="001234B2" w:rsidRPr="007F4F3B">
        <w:rPr>
          <w:rFonts w:asciiTheme="minorHAnsi" w:hAnsiTheme="minorHAnsi" w:cstheme="minorHAnsi"/>
          <w:b/>
          <w:bCs/>
          <w:color w:val="000000" w:themeColor="text1"/>
          <w:szCs w:val="22"/>
          <w:u w:val="single"/>
          <w:lang w:val="en-GB"/>
        </w:rPr>
        <w:t xml:space="preserve">funded projects ideas </w:t>
      </w:r>
    </w:p>
    <w:p w14:paraId="5ABC5B50" w14:textId="000784A5" w:rsidR="001234B2" w:rsidRPr="007F4F3B" w:rsidRDefault="001234B2"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lang w:val="en-GB"/>
        </w:rPr>
        <w:t>Objective:</w:t>
      </w:r>
      <w:r w:rsidRPr="007F4F3B">
        <w:rPr>
          <w:rFonts w:asciiTheme="minorHAnsi" w:hAnsiTheme="minorHAnsi" w:cstheme="minorHAnsi"/>
          <w:color w:val="000000" w:themeColor="text1"/>
          <w:lang w:val="en-GB"/>
        </w:rPr>
        <w:t xml:space="preserve"> </w:t>
      </w:r>
      <w:r w:rsidR="00485A0F" w:rsidRPr="007F4F3B">
        <w:rPr>
          <w:rFonts w:asciiTheme="minorHAnsi" w:hAnsiTheme="minorHAnsi" w:cstheme="minorHAnsi"/>
          <w:color w:val="000000" w:themeColor="text1"/>
          <w:szCs w:val="22"/>
          <w:lang w:val="en-GB"/>
        </w:rPr>
        <w:t xml:space="preserve">To collect project ideas aligned with ITS objectives, eligible for </w:t>
      </w:r>
      <w:r w:rsidR="00B70857" w:rsidRPr="007F4F3B">
        <w:rPr>
          <w:rFonts w:asciiTheme="minorHAnsi" w:hAnsiTheme="minorHAnsi" w:cstheme="minorHAnsi"/>
          <w:szCs w:val="22"/>
          <w:lang w:val="en-GB"/>
        </w:rPr>
        <w:t>Interreg VI-A Romania Bulgaria</w:t>
      </w:r>
      <w:r w:rsidR="00485A0F" w:rsidRPr="007F4F3B">
        <w:rPr>
          <w:rFonts w:asciiTheme="minorHAnsi" w:hAnsiTheme="minorHAnsi" w:cstheme="minorHAnsi"/>
          <w:color w:val="000000" w:themeColor="text1"/>
          <w:szCs w:val="22"/>
          <w:lang w:val="en-GB"/>
        </w:rPr>
        <w:t xml:space="preserve"> funding fostering integrated development of the Romania-Bulgaria cross-border region. </w:t>
      </w:r>
      <w:r w:rsidR="005D38A6" w:rsidRPr="007F4F3B">
        <w:rPr>
          <w:rFonts w:asciiTheme="minorHAnsi" w:hAnsiTheme="minorHAnsi" w:cstheme="minorHAnsi"/>
          <w:color w:val="000000" w:themeColor="text1"/>
          <w:szCs w:val="22"/>
          <w:lang w:val="en-GB"/>
        </w:rPr>
        <w:t xml:space="preserve">Selected </w:t>
      </w:r>
      <w:r w:rsidR="00485A0F" w:rsidRPr="007F4F3B">
        <w:rPr>
          <w:rFonts w:asciiTheme="minorHAnsi" w:hAnsiTheme="minorHAnsi" w:cstheme="minorHAnsi"/>
          <w:color w:val="000000" w:themeColor="text1"/>
          <w:szCs w:val="22"/>
          <w:lang w:val="en-GB"/>
        </w:rPr>
        <w:t xml:space="preserve">projects will </w:t>
      </w:r>
      <w:r w:rsidR="00EC02A8" w:rsidRPr="007F4F3B">
        <w:rPr>
          <w:rFonts w:asciiTheme="minorHAnsi" w:hAnsiTheme="minorHAnsi" w:cstheme="minorHAnsi"/>
          <w:color w:val="000000" w:themeColor="text1"/>
          <w:szCs w:val="22"/>
          <w:lang w:val="en-GB"/>
        </w:rPr>
        <w:t xml:space="preserve">be included in the </w:t>
      </w:r>
      <w:r w:rsidR="00485A0F" w:rsidRPr="007F4F3B">
        <w:rPr>
          <w:rFonts w:asciiTheme="minorHAnsi" w:hAnsiTheme="minorHAnsi" w:cstheme="minorHAnsi"/>
          <w:color w:val="000000" w:themeColor="text1"/>
          <w:szCs w:val="22"/>
          <w:lang w:val="en-GB"/>
        </w:rPr>
        <w:t xml:space="preserve">list </w:t>
      </w:r>
      <w:r w:rsidR="00EC02A8" w:rsidRPr="007F4F3B">
        <w:rPr>
          <w:rFonts w:asciiTheme="minorHAnsi" w:hAnsiTheme="minorHAnsi" w:cstheme="minorHAnsi"/>
          <w:color w:val="000000" w:themeColor="text1"/>
          <w:szCs w:val="22"/>
          <w:lang w:val="en-GB"/>
        </w:rPr>
        <w:t>annexed to the ITS</w:t>
      </w:r>
      <w:r w:rsidR="00485A0F" w:rsidRPr="007F4F3B">
        <w:rPr>
          <w:rFonts w:asciiTheme="minorHAnsi" w:hAnsiTheme="minorHAnsi" w:cstheme="minorHAnsi"/>
          <w:color w:val="000000" w:themeColor="text1"/>
          <w:szCs w:val="22"/>
          <w:lang w:val="en-GB"/>
        </w:rPr>
        <w:t>.</w:t>
      </w:r>
      <w:r w:rsidRPr="007F4F3B">
        <w:rPr>
          <w:rFonts w:asciiTheme="minorHAnsi" w:hAnsiTheme="minorHAnsi" w:cstheme="minorHAnsi"/>
          <w:color w:val="000000" w:themeColor="text1"/>
          <w:szCs w:val="22"/>
          <w:lang w:val="en-GB"/>
        </w:rPr>
        <w:t xml:space="preserve"> Following the assessment and prioritization of these project ideas, selected applicants will be </w:t>
      </w:r>
      <w:r w:rsidR="005D38A6" w:rsidRPr="007F4F3B">
        <w:rPr>
          <w:rFonts w:asciiTheme="minorHAnsi" w:hAnsiTheme="minorHAnsi" w:cstheme="minorHAnsi"/>
          <w:color w:val="000000" w:themeColor="text1"/>
          <w:szCs w:val="22"/>
          <w:lang w:val="en-GB"/>
        </w:rPr>
        <w:t xml:space="preserve">later on </w:t>
      </w:r>
      <w:r w:rsidRPr="007F4F3B">
        <w:rPr>
          <w:rFonts w:asciiTheme="minorHAnsi" w:hAnsiTheme="minorHAnsi" w:cstheme="minorHAnsi"/>
          <w:color w:val="000000" w:themeColor="text1"/>
          <w:szCs w:val="22"/>
          <w:lang w:val="en-GB"/>
        </w:rPr>
        <w:t xml:space="preserve">invited </w:t>
      </w:r>
      <w:r w:rsidR="005D38A6" w:rsidRPr="007F4F3B">
        <w:rPr>
          <w:rFonts w:asciiTheme="minorHAnsi" w:hAnsiTheme="minorHAnsi" w:cstheme="minorHAnsi"/>
          <w:color w:val="000000" w:themeColor="text1"/>
          <w:szCs w:val="22"/>
          <w:lang w:val="en-GB"/>
        </w:rPr>
        <w:t xml:space="preserve">by the Programme bodies </w:t>
      </w:r>
      <w:r w:rsidRPr="007F4F3B">
        <w:rPr>
          <w:rFonts w:asciiTheme="minorHAnsi" w:hAnsiTheme="minorHAnsi" w:cstheme="minorHAnsi"/>
          <w:color w:val="000000" w:themeColor="text1"/>
          <w:szCs w:val="22"/>
          <w:lang w:val="en-GB"/>
        </w:rPr>
        <w:t>to submit full project proposals</w:t>
      </w:r>
      <w:r w:rsidR="00E1235F" w:rsidRPr="007F4F3B">
        <w:rPr>
          <w:rFonts w:asciiTheme="minorHAnsi" w:hAnsiTheme="minorHAnsi" w:cstheme="minorHAnsi"/>
          <w:color w:val="000000" w:themeColor="text1"/>
          <w:szCs w:val="22"/>
          <w:lang w:val="en-GB"/>
        </w:rPr>
        <w:t xml:space="preserve"> via J</w:t>
      </w:r>
      <w:r w:rsidR="00E64100" w:rsidRPr="007F4F3B">
        <w:rPr>
          <w:rFonts w:asciiTheme="minorHAnsi" w:hAnsiTheme="minorHAnsi" w:cstheme="minorHAnsi"/>
          <w:color w:val="000000" w:themeColor="text1"/>
          <w:szCs w:val="22"/>
          <w:lang w:val="en-GB"/>
        </w:rPr>
        <w:t>EMS</w:t>
      </w:r>
      <w:r w:rsidR="00E1235F" w:rsidRPr="007F4F3B">
        <w:rPr>
          <w:rFonts w:asciiTheme="minorHAnsi" w:hAnsiTheme="minorHAnsi" w:cstheme="minorHAnsi"/>
          <w:color w:val="000000" w:themeColor="text1"/>
          <w:szCs w:val="22"/>
          <w:lang w:val="en-GB"/>
        </w:rPr>
        <w:t>, based on a methodology/guide set by the Programme</w:t>
      </w:r>
      <w:r w:rsidR="00390034" w:rsidRPr="007F4F3B">
        <w:rPr>
          <w:rFonts w:asciiTheme="minorHAnsi" w:hAnsiTheme="minorHAnsi" w:cstheme="minorHAnsi"/>
          <w:color w:val="000000" w:themeColor="text1"/>
          <w:szCs w:val="22"/>
          <w:lang w:val="en-GB"/>
        </w:rPr>
        <w:t>;</w:t>
      </w:r>
    </w:p>
    <w:p w14:paraId="55997AE2" w14:textId="07D98840" w:rsidR="00BE73C3" w:rsidRPr="007F4F3B" w:rsidRDefault="001234B2" w:rsidP="00E91147">
      <w:pPr>
        <w:pStyle w:val="ListParagraph"/>
        <w:widowControl w:val="0"/>
        <w:numPr>
          <w:ilvl w:val="0"/>
          <w:numId w:val="10"/>
        </w:numPr>
        <w:tabs>
          <w:tab w:val="left" w:pos="1087"/>
          <w:tab w:val="left" w:pos="1089"/>
        </w:tabs>
        <w:suppressAutoHyphens w:val="0"/>
        <w:autoSpaceDE w:val="0"/>
        <w:spacing w:after="0" w:line="240" w:lineRule="auto"/>
        <w:ind w:right="-46"/>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lang w:val="en-GB"/>
        </w:rPr>
        <w:t>Application Process:</w:t>
      </w:r>
      <w:r w:rsidRPr="007F4F3B">
        <w:rPr>
          <w:rFonts w:asciiTheme="minorHAnsi" w:hAnsiTheme="minorHAnsi" w:cstheme="minorHAnsi"/>
          <w:color w:val="000000" w:themeColor="text1"/>
          <w:lang w:val="en-GB"/>
        </w:rPr>
        <w:t xml:space="preserve"> </w:t>
      </w:r>
      <w:r w:rsidR="00F174E9">
        <w:rPr>
          <w:rFonts w:asciiTheme="minorHAnsi" w:hAnsiTheme="minorHAnsi" w:cstheme="minorHAnsi"/>
          <w:color w:val="000000" w:themeColor="text1"/>
          <w:lang w:val="en-GB"/>
        </w:rPr>
        <w:t xml:space="preserve">The process </w:t>
      </w:r>
      <w:r w:rsidR="00BE73C3" w:rsidRPr="007F4F3B">
        <w:rPr>
          <w:rFonts w:asciiTheme="minorHAnsi" w:hAnsiTheme="minorHAnsi" w:cstheme="minorHAnsi"/>
          <w:color w:val="000000" w:themeColor="text1"/>
          <w:szCs w:val="22"/>
          <w:lang w:val="en-GB"/>
        </w:rPr>
        <w:t xml:space="preserve">is fully digitalized, using the Joint </w:t>
      </w:r>
      <w:r w:rsidR="00B346E9" w:rsidRPr="007F4F3B">
        <w:rPr>
          <w:rFonts w:asciiTheme="minorHAnsi" w:hAnsiTheme="minorHAnsi" w:cstheme="minorHAnsi"/>
          <w:color w:val="000000" w:themeColor="text1"/>
          <w:szCs w:val="22"/>
          <w:lang w:val="en-GB"/>
        </w:rPr>
        <w:t>E</w:t>
      </w:r>
      <w:r w:rsidR="00BE73C3" w:rsidRPr="007F4F3B">
        <w:rPr>
          <w:rFonts w:asciiTheme="minorHAnsi" w:hAnsiTheme="minorHAnsi" w:cstheme="minorHAnsi"/>
          <w:color w:val="000000" w:themeColor="text1"/>
          <w:szCs w:val="22"/>
          <w:lang w:val="en-GB"/>
        </w:rPr>
        <w:t>lectronic Monitoring System (J</w:t>
      </w:r>
      <w:r w:rsidR="00B346E9" w:rsidRPr="007F4F3B">
        <w:rPr>
          <w:rFonts w:asciiTheme="minorHAnsi" w:hAnsiTheme="minorHAnsi" w:cstheme="minorHAnsi"/>
          <w:color w:val="000000" w:themeColor="text1"/>
          <w:szCs w:val="22"/>
          <w:lang w:val="en-GB"/>
        </w:rPr>
        <w:t>EMS</w:t>
      </w:r>
      <w:r w:rsidR="00BE73C3" w:rsidRPr="007F4F3B">
        <w:rPr>
          <w:rFonts w:asciiTheme="minorHAnsi" w:hAnsiTheme="minorHAnsi" w:cstheme="minorHAnsi"/>
          <w:color w:val="000000" w:themeColor="text1"/>
          <w:szCs w:val="22"/>
          <w:lang w:val="en-GB"/>
        </w:rPr>
        <w:t xml:space="preserve"> - </w:t>
      </w:r>
      <w:hyperlink r:id="rId11" w:history="1">
        <w:r w:rsidR="00BE73C3" w:rsidRPr="007F4F3B">
          <w:rPr>
            <w:rStyle w:val="Hyperlink"/>
            <w:rFonts w:asciiTheme="minorHAnsi" w:hAnsiTheme="minorHAnsi" w:cstheme="minorHAnsi"/>
            <w:color w:val="000000" w:themeColor="text1"/>
            <w:szCs w:val="22"/>
            <w:u w:color="0462C1"/>
            <w:lang w:val="en-GB"/>
          </w:rPr>
          <w:t>https://jems-robg.mdlpa.ro</w:t>
        </w:r>
      </w:hyperlink>
      <w:r w:rsidR="00BE73C3" w:rsidRPr="007F4F3B">
        <w:rPr>
          <w:rFonts w:asciiTheme="minorHAnsi" w:hAnsiTheme="minorHAnsi" w:cstheme="minorHAnsi"/>
          <w:color w:val="000000" w:themeColor="text1"/>
          <w:szCs w:val="22"/>
          <w:lang w:val="en-GB"/>
        </w:rPr>
        <w:t xml:space="preserve">). </w:t>
      </w:r>
      <w:r w:rsidR="003E38FD" w:rsidRPr="007F4F3B">
        <w:rPr>
          <w:rFonts w:asciiTheme="minorHAnsi" w:hAnsiTheme="minorHAnsi" w:cstheme="minorHAnsi"/>
          <w:color w:val="000000" w:themeColor="text1"/>
          <w:szCs w:val="22"/>
          <w:lang w:val="en-GB"/>
        </w:rPr>
        <w:t>J</w:t>
      </w:r>
      <w:r w:rsidR="00CA2DD7" w:rsidRPr="007F4F3B">
        <w:rPr>
          <w:rFonts w:asciiTheme="minorHAnsi" w:hAnsiTheme="minorHAnsi" w:cstheme="minorHAnsi"/>
          <w:color w:val="000000" w:themeColor="text1"/>
          <w:szCs w:val="22"/>
          <w:lang w:val="en-GB"/>
        </w:rPr>
        <w:t>E</w:t>
      </w:r>
      <w:r w:rsidR="003E38FD" w:rsidRPr="007F4F3B">
        <w:rPr>
          <w:rFonts w:asciiTheme="minorHAnsi" w:hAnsiTheme="minorHAnsi" w:cstheme="minorHAnsi"/>
          <w:color w:val="000000" w:themeColor="text1"/>
          <w:szCs w:val="22"/>
          <w:lang w:val="en-GB"/>
        </w:rPr>
        <w:t xml:space="preserve">MS is an online system conceived to cover the full project and Progamme </w:t>
      </w:r>
      <w:r w:rsidR="00D32B8E" w:rsidRPr="007F4F3B">
        <w:rPr>
          <w:rFonts w:asciiTheme="minorHAnsi" w:hAnsiTheme="minorHAnsi" w:cstheme="minorHAnsi"/>
          <w:color w:val="000000" w:themeColor="text1"/>
          <w:szCs w:val="22"/>
          <w:lang w:val="en-GB"/>
        </w:rPr>
        <w:t>life cycle</w:t>
      </w:r>
      <w:r w:rsidR="003E38FD" w:rsidRPr="007F4F3B">
        <w:rPr>
          <w:rFonts w:asciiTheme="minorHAnsi" w:hAnsiTheme="minorHAnsi" w:cstheme="minorHAnsi"/>
          <w:color w:val="000000" w:themeColor="text1"/>
          <w:szCs w:val="22"/>
          <w:lang w:val="en-GB"/>
        </w:rPr>
        <w:t xml:space="preserve"> in one monitoring tool that allows to reduce the need for additional paper processes to a minimum. Users can fill in online forms (e.g. application, reporting, assessment etc.) and upload/download file</w:t>
      </w:r>
      <w:r w:rsidR="00F174E9">
        <w:rPr>
          <w:rFonts w:asciiTheme="minorHAnsi" w:hAnsiTheme="minorHAnsi" w:cstheme="minorHAnsi"/>
          <w:color w:val="000000" w:themeColor="text1"/>
          <w:szCs w:val="22"/>
          <w:lang w:val="en-GB"/>
        </w:rPr>
        <w:t>s.</w:t>
      </w:r>
      <w:r w:rsidR="003E38FD" w:rsidRPr="007F4F3B">
        <w:rPr>
          <w:rFonts w:asciiTheme="minorHAnsi" w:hAnsiTheme="minorHAnsi" w:cstheme="minorHAnsi"/>
          <w:color w:val="000000" w:themeColor="text1"/>
          <w:szCs w:val="22"/>
          <w:lang w:val="en-GB"/>
        </w:rPr>
        <w:t xml:space="preserve"> </w:t>
      </w:r>
      <w:r w:rsidR="00BE73C3" w:rsidRPr="007F4F3B">
        <w:rPr>
          <w:rFonts w:asciiTheme="minorHAnsi" w:hAnsiTheme="minorHAnsi" w:cstheme="minorHAnsi"/>
          <w:color w:val="000000" w:themeColor="text1"/>
          <w:szCs w:val="22"/>
          <w:lang w:val="en-GB"/>
        </w:rPr>
        <w:t>The applicants need to register and create a new project application. Applicants</w:t>
      </w:r>
      <w:r w:rsidR="00B346E9" w:rsidRPr="007F4F3B">
        <w:rPr>
          <w:rFonts w:asciiTheme="minorHAnsi" w:hAnsiTheme="minorHAnsi" w:cstheme="minorHAnsi"/>
          <w:color w:val="000000" w:themeColor="text1"/>
          <w:szCs w:val="22"/>
          <w:lang w:val="en-GB"/>
        </w:rPr>
        <w:t xml:space="preserve"> are required to fill-in the concept note (see the template in Annex 1)</w:t>
      </w:r>
      <w:r w:rsidR="00BE73C3" w:rsidRPr="007F4F3B">
        <w:rPr>
          <w:rFonts w:asciiTheme="minorHAnsi" w:hAnsiTheme="minorHAnsi" w:cstheme="minorHAnsi"/>
          <w:color w:val="000000" w:themeColor="text1"/>
          <w:szCs w:val="22"/>
          <w:lang w:val="en-GB"/>
        </w:rPr>
        <w:t xml:space="preserve">, along with </w:t>
      </w:r>
      <w:r w:rsidR="005B0F8D" w:rsidRPr="007F4F3B">
        <w:rPr>
          <w:rFonts w:asciiTheme="minorHAnsi" w:hAnsiTheme="minorHAnsi" w:cstheme="minorHAnsi"/>
          <w:color w:val="000000" w:themeColor="text1"/>
          <w:szCs w:val="22"/>
          <w:lang w:val="en-GB"/>
        </w:rPr>
        <w:t xml:space="preserve">a </w:t>
      </w:r>
      <w:r w:rsidR="00BE73C3" w:rsidRPr="007F4F3B">
        <w:rPr>
          <w:rFonts w:asciiTheme="minorHAnsi" w:hAnsiTheme="minorHAnsi" w:cstheme="minorHAnsi"/>
          <w:color w:val="000000" w:themeColor="text1"/>
          <w:szCs w:val="22"/>
          <w:lang w:val="en-GB"/>
        </w:rPr>
        <w:t xml:space="preserve">Letter of Commitment </w:t>
      </w:r>
      <w:r w:rsidR="00B346E9" w:rsidRPr="007F4F3B">
        <w:rPr>
          <w:rFonts w:asciiTheme="minorHAnsi" w:hAnsiTheme="minorHAnsi" w:cstheme="minorHAnsi"/>
          <w:color w:val="000000" w:themeColor="text1"/>
          <w:szCs w:val="22"/>
          <w:lang w:val="en-GB"/>
        </w:rPr>
        <w:t xml:space="preserve">(Annex </w:t>
      </w:r>
      <w:r w:rsidR="005B0F8D" w:rsidRPr="007F4F3B">
        <w:rPr>
          <w:rFonts w:asciiTheme="minorHAnsi" w:hAnsiTheme="minorHAnsi" w:cstheme="minorHAnsi"/>
          <w:color w:val="000000" w:themeColor="text1"/>
          <w:szCs w:val="22"/>
          <w:lang w:val="en-GB"/>
        </w:rPr>
        <w:t>3</w:t>
      </w:r>
      <w:r w:rsidR="00B346E9" w:rsidRPr="007F4F3B">
        <w:rPr>
          <w:rFonts w:asciiTheme="minorHAnsi" w:hAnsiTheme="minorHAnsi" w:cstheme="minorHAnsi"/>
          <w:color w:val="000000" w:themeColor="text1"/>
          <w:szCs w:val="22"/>
          <w:lang w:val="en-GB"/>
        </w:rPr>
        <w:t>)</w:t>
      </w:r>
      <w:r w:rsidR="00C925F1" w:rsidRPr="007F4F3B">
        <w:rPr>
          <w:rFonts w:asciiTheme="minorHAnsi" w:hAnsiTheme="minorHAnsi" w:cstheme="minorHAnsi"/>
          <w:color w:val="000000" w:themeColor="text1"/>
          <w:szCs w:val="22"/>
          <w:lang w:val="en-GB"/>
        </w:rPr>
        <w:t xml:space="preserve"> </w:t>
      </w:r>
      <w:r w:rsidR="00BE73C3" w:rsidRPr="007F4F3B">
        <w:rPr>
          <w:rFonts w:asciiTheme="minorHAnsi" w:hAnsiTheme="minorHAnsi" w:cstheme="minorHAnsi"/>
          <w:color w:val="000000" w:themeColor="text1"/>
          <w:szCs w:val="22"/>
          <w:lang w:val="en-GB"/>
        </w:rPr>
        <w:t>to the J</w:t>
      </w:r>
      <w:r w:rsidR="00B346E9" w:rsidRPr="007F4F3B">
        <w:rPr>
          <w:rFonts w:asciiTheme="minorHAnsi" w:hAnsiTheme="minorHAnsi" w:cstheme="minorHAnsi"/>
          <w:color w:val="000000" w:themeColor="text1"/>
          <w:szCs w:val="22"/>
          <w:lang w:val="en-GB"/>
        </w:rPr>
        <w:t>EMS</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application</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of</w:t>
      </w:r>
      <w:r w:rsidR="00BE73C3" w:rsidRPr="007F4F3B">
        <w:rPr>
          <w:rFonts w:asciiTheme="minorHAnsi" w:hAnsiTheme="minorHAnsi" w:cstheme="minorHAnsi"/>
          <w:color w:val="000000" w:themeColor="text1"/>
          <w:spacing w:val="-2"/>
          <w:szCs w:val="22"/>
          <w:lang w:val="en-GB"/>
        </w:rPr>
        <w:t xml:space="preserve"> </w:t>
      </w:r>
      <w:r w:rsidR="00BE73C3" w:rsidRPr="007F4F3B">
        <w:rPr>
          <w:rFonts w:asciiTheme="minorHAnsi" w:hAnsiTheme="minorHAnsi" w:cstheme="minorHAnsi"/>
          <w:color w:val="000000" w:themeColor="text1"/>
          <w:szCs w:val="22"/>
          <w:lang w:val="en-GB"/>
        </w:rPr>
        <w:t>their project</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idea. Full</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project proposals</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will be submitted upon</w:t>
      </w:r>
      <w:r w:rsidR="00B346E9" w:rsidRPr="007F4F3B">
        <w:rPr>
          <w:rFonts w:asciiTheme="minorHAnsi" w:hAnsiTheme="minorHAnsi" w:cstheme="minorHAnsi"/>
          <w:color w:val="000000" w:themeColor="text1"/>
          <w:szCs w:val="22"/>
          <w:lang w:val="en-GB"/>
        </w:rPr>
        <w:t xml:space="preserve"> selection and</w:t>
      </w:r>
      <w:r w:rsidR="00BE73C3" w:rsidRPr="007F4F3B">
        <w:rPr>
          <w:rFonts w:asciiTheme="minorHAnsi" w:hAnsiTheme="minorHAnsi" w:cstheme="minorHAnsi"/>
          <w:color w:val="000000" w:themeColor="text1"/>
          <w:spacing w:val="-1"/>
          <w:szCs w:val="22"/>
          <w:lang w:val="en-GB"/>
        </w:rPr>
        <w:t xml:space="preserve"> </w:t>
      </w:r>
      <w:r w:rsidR="00BE73C3" w:rsidRPr="007F4F3B">
        <w:rPr>
          <w:rFonts w:asciiTheme="minorHAnsi" w:hAnsiTheme="minorHAnsi" w:cstheme="minorHAnsi"/>
          <w:color w:val="000000" w:themeColor="text1"/>
          <w:szCs w:val="22"/>
          <w:lang w:val="en-GB"/>
        </w:rPr>
        <w:t>invitation</w:t>
      </w:r>
      <w:r w:rsidR="00390034" w:rsidRPr="007F4F3B">
        <w:rPr>
          <w:rFonts w:asciiTheme="minorHAnsi" w:hAnsiTheme="minorHAnsi" w:cstheme="minorHAnsi"/>
          <w:color w:val="000000" w:themeColor="text1"/>
          <w:szCs w:val="22"/>
          <w:lang w:val="en-GB"/>
        </w:rPr>
        <w:t>;</w:t>
      </w:r>
      <w:r w:rsidR="00BE73C3" w:rsidRPr="007F4F3B">
        <w:rPr>
          <w:rFonts w:asciiTheme="minorHAnsi" w:hAnsiTheme="minorHAnsi" w:cstheme="minorHAnsi"/>
          <w:color w:val="000000" w:themeColor="text1"/>
          <w:szCs w:val="22"/>
          <w:lang w:val="en-GB"/>
        </w:rPr>
        <w:t xml:space="preserve"> </w:t>
      </w:r>
    </w:p>
    <w:p w14:paraId="766EC2C1" w14:textId="3DA0E0E7" w:rsidR="00BE73C3" w:rsidRPr="007F4F3B" w:rsidRDefault="00BE73C3"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Key features of the project idea/concept note</w:t>
      </w:r>
      <w:r w:rsidR="00595F4D">
        <w:rPr>
          <w:rFonts w:asciiTheme="minorHAnsi" w:hAnsiTheme="minorHAnsi" w:cstheme="minorHAnsi"/>
          <w:b/>
          <w:color w:val="000000" w:themeColor="text1"/>
          <w:szCs w:val="22"/>
          <w:lang w:val="en-GB"/>
        </w:rPr>
        <w:t>:</w:t>
      </w:r>
      <w:r w:rsidRPr="007F4F3B">
        <w:rPr>
          <w:rFonts w:asciiTheme="minorHAnsi" w:hAnsiTheme="minorHAnsi" w:cstheme="minorHAnsi"/>
          <w:color w:val="000000" w:themeColor="text1"/>
          <w:szCs w:val="22"/>
          <w:lang w:val="en-GB"/>
        </w:rPr>
        <w:t xml:space="preserve"> </w:t>
      </w:r>
      <w:r w:rsidR="00595F4D">
        <w:rPr>
          <w:rFonts w:asciiTheme="minorHAnsi" w:hAnsiTheme="minorHAnsi" w:cstheme="minorHAnsi"/>
          <w:color w:val="000000" w:themeColor="text1"/>
          <w:szCs w:val="22"/>
          <w:lang w:val="en-GB"/>
        </w:rPr>
        <w:t>I</w:t>
      </w:r>
      <w:r w:rsidRPr="007F4F3B">
        <w:rPr>
          <w:rFonts w:asciiTheme="minorHAnsi" w:hAnsiTheme="minorHAnsi" w:cstheme="minorHAnsi"/>
          <w:color w:val="000000" w:themeColor="text1"/>
          <w:szCs w:val="22"/>
          <w:lang w:val="en-GB"/>
        </w:rPr>
        <w:t>t is expected that multi-thematic and cross-sectoral partnerships between stakeholders from Romania and Bulgaria will bring in solutions to boost</w:t>
      </w:r>
      <w:r w:rsidRPr="007F4F3B">
        <w:rPr>
          <w:rFonts w:asciiTheme="minorHAnsi" w:hAnsiTheme="minorHAnsi" w:cstheme="minorHAnsi"/>
          <w:color w:val="000000" w:themeColor="text1"/>
          <w:spacing w:val="-4"/>
          <w:szCs w:val="22"/>
          <w:lang w:val="en-GB"/>
        </w:rPr>
        <w:t xml:space="preserve"> </w:t>
      </w:r>
      <w:r w:rsidRPr="007F4F3B">
        <w:rPr>
          <w:rFonts w:asciiTheme="minorHAnsi" w:hAnsiTheme="minorHAnsi" w:cstheme="minorHAnsi"/>
          <w:color w:val="000000" w:themeColor="text1"/>
          <w:szCs w:val="22"/>
          <w:lang w:val="en-GB"/>
        </w:rPr>
        <w:t>economic development</w:t>
      </w:r>
      <w:r w:rsidR="00004D86" w:rsidRPr="007F4F3B">
        <w:rPr>
          <w:rFonts w:asciiTheme="minorHAnsi" w:hAnsiTheme="minorHAnsi" w:cstheme="minorHAnsi"/>
          <w:color w:val="000000" w:themeColor="text1"/>
          <w:szCs w:val="22"/>
          <w:lang w:val="en-GB"/>
        </w:rPr>
        <w:t xml:space="preserve"> and social attractiveness</w:t>
      </w:r>
      <w:r w:rsidRPr="007F4F3B">
        <w:rPr>
          <w:rFonts w:asciiTheme="minorHAnsi" w:hAnsiTheme="minorHAnsi" w:cstheme="minorHAnsi"/>
          <w:color w:val="000000" w:themeColor="text1"/>
          <w:szCs w:val="22"/>
          <w:lang w:val="en-GB"/>
        </w:rPr>
        <w:t>. Considering the specificity of the ITS, promoting an integrated approach to the development of the Romania-Bulgaria cross-border area, each project must:</w:t>
      </w:r>
    </w:p>
    <w:p w14:paraId="12325BFB" w14:textId="131C9EE8"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Have an integrated approach</w:t>
      </w:r>
      <w:r w:rsidR="0075019D" w:rsidRPr="007F4F3B">
        <w:rPr>
          <w:rFonts w:asciiTheme="minorHAnsi" w:hAnsiTheme="minorHAnsi" w:cstheme="minorHAnsi"/>
          <w:b/>
          <w:bCs/>
          <w:color w:val="000000" w:themeColor="text1"/>
          <w:szCs w:val="22"/>
          <w:lang w:val="en-GB"/>
        </w:rPr>
        <w:t>;</w:t>
      </w:r>
    </w:p>
    <w:p w14:paraId="30FF5505" w14:textId="7D06064A"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Have a cross-border character and</w:t>
      </w:r>
      <w:r w:rsidR="00C27D9C" w:rsidRPr="007F4F3B">
        <w:rPr>
          <w:rFonts w:asciiTheme="minorHAnsi" w:hAnsiTheme="minorHAnsi" w:cstheme="minorHAnsi"/>
          <w:b/>
          <w:bCs/>
          <w:color w:val="000000" w:themeColor="text1"/>
          <w:szCs w:val="22"/>
          <w:lang w:val="en-GB"/>
        </w:rPr>
        <w:t xml:space="preserve"> territorial</w:t>
      </w:r>
      <w:r w:rsidRPr="007F4F3B">
        <w:rPr>
          <w:rFonts w:asciiTheme="minorHAnsi" w:hAnsiTheme="minorHAnsi" w:cstheme="minorHAnsi"/>
          <w:b/>
          <w:bCs/>
          <w:color w:val="000000" w:themeColor="text1"/>
          <w:szCs w:val="22"/>
          <w:lang w:val="en-GB"/>
        </w:rPr>
        <w:t xml:space="preserve"> </w:t>
      </w:r>
      <w:r w:rsidR="00F5046A" w:rsidRPr="007F4F3B">
        <w:rPr>
          <w:rFonts w:asciiTheme="minorHAnsi" w:hAnsiTheme="minorHAnsi" w:cstheme="minorHAnsi"/>
          <w:b/>
          <w:bCs/>
          <w:color w:val="000000" w:themeColor="text1"/>
          <w:szCs w:val="22"/>
          <w:lang w:val="en-GB"/>
        </w:rPr>
        <w:t>impact;</w:t>
      </w:r>
    </w:p>
    <w:p w14:paraId="4E6D7A6E" w14:textId="467EED9B"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 xml:space="preserve">Contribute to the </w:t>
      </w:r>
      <w:r w:rsidR="00B70857" w:rsidRPr="007F4F3B">
        <w:rPr>
          <w:rFonts w:asciiTheme="minorHAnsi" w:hAnsiTheme="minorHAnsi" w:cstheme="minorHAnsi"/>
          <w:b/>
          <w:bCs/>
          <w:szCs w:val="22"/>
          <w:lang w:val="en-GB"/>
        </w:rPr>
        <w:t xml:space="preserve">Interreg VI-A Romania Bulgaria </w:t>
      </w:r>
      <w:r w:rsidRPr="007F4F3B">
        <w:rPr>
          <w:rFonts w:asciiTheme="minorHAnsi" w:hAnsiTheme="minorHAnsi" w:cstheme="minorHAnsi"/>
          <w:b/>
          <w:bCs/>
          <w:color w:val="000000" w:themeColor="text1"/>
          <w:szCs w:val="22"/>
          <w:lang w:val="en-GB"/>
        </w:rPr>
        <w:t>indicators</w:t>
      </w:r>
      <w:r w:rsidR="00EE52FF" w:rsidRPr="007F4F3B">
        <w:rPr>
          <w:rFonts w:asciiTheme="minorHAnsi" w:hAnsiTheme="minorHAnsi" w:cstheme="minorHAnsi"/>
          <w:b/>
          <w:bCs/>
          <w:color w:val="000000" w:themeColor="text1"/>
          <w:szCs w:val="22"/>
          <w:lang w:val="en-GB"/>
        </w:rPr>
        <w:t>;</w:t>
      </w:r>
    </w:p>
    <w:p w14:paraId="58FEB117" w14:textId="6614A0FA"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 xml:space="preserve">Promote solutions that are friendly to the environment and observe the Do </w:t>
      </w:r>
      <w:r w:rsidR="00E64100" w:rsidRPr="007F4F3B">
        <w:rPr>
          <w:rFonts w:asciiTheme="minorHAnsi" w:hAnsiTheme="minorHAnsi" w:cstheme="minorHAnsi"/>
          <w:b/>
          <w:bCs/>
          <w:color w:val="000000" w:themeColor="text1"/>
          <w:szCs w:val="22"/>
          <w:lang w:val="en-GB"/>
        </w:rPr>
        <w:t>N</w:t>
      </w:r>
      <w:r w:rsidRPr="007F4F3B">
        <w:rPr>
          <w:rFonts w:asciiTheme="minorHAnsi" w:hAnsiTheme="minorHAnsi" w:cstheme="minorHAnsi"/>
          <w:b/>
          <w:bCs/>
          <w:color w:val="000000" w:themeColor="text1"/>
          <w:szCs w:val="22"/>
          <w:lang w:val="en-GB"/>
        </w:rPr>
        <w:t xml:space="preserve">o </w:t>
      </w:r>
      <w:r w:rsidR="00E64100" w:rsidRPr="007F4F3B">
        <w:rPr>
          <w:rFonts w:asciiTheme="minorHAnsi" w:hAnsiTheme="minorHAnsi" w:cstheme="minorHAnsi"/>
          <w:b/>
          <w:bCs/>
          <w:color w:val="000000" w:themeColor="text1"/>
          <w:szCs w:val="22"/>
          <w:lang w:val="en-GB"/>
        </w:rPr>
        <w:t>S</w:t>
      </w:r>
      <w:r w:rsidRPr="007F4F3B">
        <w:rPr>
          <w:rFonts w:asciiTheme="minorHAnsi" w:hAnsiTheme="minorHAnsi" w:cstheme="minorHAnsi"/>
          <w:b/>
          <w:bCs/>
          <w:color w:val="000000" w:themeColor="text1"/>
          <w:szCs w:val="22"/>
          <w:lang w:val="en-GB"/>
        </w:rPr>
        <w:t>ignificant Harm Principle</w:t>
      </w:r>
      <w:r w:rsidR="00A76236" w:rsidRPr="007F4F3B">
        <w:rPr>
          <w:rFonts w:asciiTheme="minorHAnsi" w:hAnsiTheme="minorHAnsi" w:cstheme="minorHAnsi"/>
          <w:b/>
          <w:bCs/>
          <w:color w:val="000000" w:themeColor="text1"/>
          <w:szCs w:val="22"/>
          <w:lang w:val="en-GB"/>
        </w:rPr>
        <w:t>;</w:t>
      </w:r>
    </w:p>
    <w:p w14:paraId="3DDCA51C" w14:textId="4055737D" w:rsidR="00BE73C3" w:rsidRPr="007F4F3B" w:rsidRDefault="00BE73C3" w:rsidP="00E91147">
      <w:pPr>
        <w:pStyle w:val="ListParagraph"/>
        <w:numPr>
          <w:ilvl w:val="1"/>
          <w:numId w:val="10"/>
        </w:numPr>
        <w:shd w:val="clear" w:color="auto" w:fill="D9D9D9" w:themeFill="background1" w:themeFillShade="D9"/>
        <w:suppressAutoHyphens w:val="0"/>
        <w:autoSpaceDN/>
        <w:spacing w:after="0" w:line="240" w:lineRule="auto"/>
        <w:ind w:left="851" w:right="-46" w:hanging="284"/>
        <w:jc w:val="both"/>
        <w:rPr>
          <w:rFonts w:asciiTheme="minorHAnsi" w:hAnsiTheme="minorHAnsi" w:cstheme="minorHAnsi"/>
          <w:b/>
          <w:bCs/>
          <w:color w:val="000000" w:themeColor="text1"/>
          <w:szCs w:val="22"/>
          <w:lang w:val="en-GB"/>
        </w:rPr>
      </w:pPr>
      <w:r w:rsidRPr="007F4F3B">
        <w:rPr>
          <w:rFonts w:asciiTheme="minorHAnsi" w:hAnsiTheme="minorHAnsi" w:cstheme="minorHAnsi"/>
          <w:b/>
          <w:bCs/>
          <w:color w:val="000000" w:themeColor="text1"/>
          <w:szCs w:val="22"/>
          <w:lang w:val="en-GB"/>
        </w:rPr>
        <w:t>Promote the equal opportunities, transparency and green procurement</w:t>
      </w:r>
      <w:r w:rsidR="00A76236" w:rsidRPr="007F4F3B">
        <w:rPr>
          <w:rFonts w:asciiTheme="minorHAnsi" w:hAnsiTheme="minorHAnsi" w:cstheme="minorHAnsi"/>
          <w:b/>
          <w:bCs/>
          <w:color w:val="000000" w:themeColor="text1"/>
          <w:szCs w:val="22"/>
          <w:lang w:val="en-GB"/>
        </w:rPr>
        <w:t>.</w:t>
      </w:r>
    </w:p>
    <w:p w14:paraId="5767507C" w14:textId="516E4BE1" w:rsidR="00BE73C3" w:rsidRPr="007F4F3B" w:rsidRDefault="00BE73C3"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Project actions</w:t>
      </w:r>
      <w:r w:rsidR="00595F4D">
        <w:rPr>
          <w:rFonts w:asciiTheme="minorHAnsi" w:hAnsiTheme="minorHAnsi" w:cstheme="minorHAnsi"/>
          <w:b/>
          <w:color w:val="000000" w:themeColor="text1"/>
          <w:szCs w:val="22"/>
          <w:lang w:val="en-GB"/>
        </w:rPr>
        <w:t xml:space="preserve">: Tentative </w:t>
      </w:r>
      <w:r w:rsidR="00595F4D">
        <w:rPr>
          <w:rFonts w:asciiTheme="minorHAnsi" w:hAnsiTheme="minorHAnsi" w:cstheme="minorHAnsi"/>
          <w:color w:val="000000" w:themeColor="text1"/>
          <w:szCs w:val="22"/>
          <w:lang w:val="en-GB"/>
        </w:rPr>
        <w:t>actions a</w:t>
      </w:r>
      <w:r w:rsidRPr="007F4F3B">
        <w:rPr>
          <w:rFonts w:asciiTheme="minorHAnsi" w:hAnsiTheme="minorHAnsi" w:cstheme="minorHAnsi"/>
          <w:color w:val="000000" w:themeColor="text1"/>
          <w:szCs w:val="22"/>
          <w:lang w:val="en-GB"/>
        </w:rPr>
        <w:t>re defined</w:t>
      </w:r>
      <w:r w:rsidR="005352AC" w:rsidRPr="007F4F3B">
        <w:rPr>
          <w:rFonts w:asciiTheme="minorHAnsi" w:hAnsiTheme="minorHAnsi" w:cstheme="minorHAnsi"/>
          <w:color w:val="000000" w:themeColor="text1"/>
          <w:szCs w:val="22"/>
          <w:lang w:val="en-GB"/>
        </w:rPr>
        <w:t xml:space="preserve"> </w:t>
      </w:r>
      <w:r w:rsidRPr="007F4F3B">
        <w:rPr>
          <w:rFonts w:asciiTheme="minorHAnsi" w:hAnsiTheme="minorHAnsi" w:cstheme="minorHAnsi"/>
          <w:color w:val="000000" w:themeColor="text1"/>
          <w:szCs w:val="22"/>
          <w:lang w:val="en-GB"/>
        </w:rPr>
        <w:t>in the ITS for each of the specific objectives</w:t>
      </w:r>
      <w:r w:rsidR="00595F4D">
        <w:rPr>
          <w:rFonts w:asciiTheme="minorHAnsi" w:hAnsiTheme="minorHAnsi" w:cstheme="minorHAnsi"/>
          <w:color w:val="000000" w:themeColor="text1"/>
          <w:szCs w:val="22"/>
          <w:lang w:val="en-GB"/>
        </w:rPr>
        <w:t xml:space="preserve"> and measures</w:t>
      </w:r>
      <w:r w:rsidRPr="007F4F3B">
        <w:rPr>
          <w:rFonts w:asciiTheme="minorHAnsi" w:hAnsiTheme="minorHAnsi" w:cstheme="minorHAnsi"/>
          <w:color w:val="000000" w:themeColor="text1"/>
          <w:szCs w:val="22"/>
          <w:lang w:val="en-GB"/>
        </w:rPr>
        <w:t xml:space="preserve">. Project ideas that blend various actions to foster an integrated approach will be particularly encouraged. </w:t>
      </w:r>
      <w:r w:rsidRPr="007F4F3B">
        <w:rPr>
          <w:rFonts w:asciiTheme="minorHAnsi" w:hAnsiTheme="minorHAnsi" w:cstheme="minorHAnsi"/>
          <w:b/>
          <w:bCs/>
          <w:color w:val="000000" w:themeColor="text1"/>
          <w:szCs w:val="22"/>
          <w:lang w:val="en-GB"/>
        </w:rPr>
        <w:t>Priority will be given to project ideas that focus on the development of the Eurovelo 6 infrastructure.</w:t>
      </w:r>
      <w:r w:rsidR="00F646A7" w:rsidRPr="007F4F3B">
        <w:rPr>
          <w:rFonts w:asciiTheme="minorHAnsi" w:hAnsiTheme="minorHAnsi" w:cstheme="minorHAnsi"/>
          <w:b/>
          <w:bCs/>
          <w:color w:val="000000" w:themeColor="text1"/>
          <w:szCs w:val="22"/>
          <w:lang w:val="en-GB"/>
        </w:rPr>
        <w:t xml:space="preserve"> </w:t>
      </w:r>
      <w:r w:rsidRPr="007F4F3B">
        <w:rPr>
          <w:rFonts w:asciiTheme="minorHAnsi" w:hAnsiTheme="minorHAnsi" w:cstheme="minorHAnsi"/>
          <w:b/>
          <w:bCs/>
          <w:color w:val="000000" w:themeColor="text1"/>
          <w:szCs w:val="22"/>
          <w:lang w:val="en-GB"/>
        </w:rPr>
        <w:t>For interventions under Specific Objectives 1</w:t>
      </w:r>
      <w:r w:rsidR="00E8094E" w:rsidRPr="007F4F3B">
        <w:rPr>
          <w:rFonts w:asciiTheme="minorHAnsi" w:hAnsiTheme="minorHAnsi" w:cstheme="minorHAnsi"/>
          <w:b/>
          <w:bCs/>
          <w:color w:val="000000" w:themeColor="text1"/>
          <w:szCs w:val="22"/>
          <w:lang w:val="en-GB"/>
        </w:rPr>
        <w:t xml:space="preserve"> (Developing sustainable mobility, mainly cycling infrastructure and associated facilities) </w:t>
      </w:r>
      <w:r w:rsidRPr="007F4F3B">
        <w:rPr>
          <w:rFonts w:asciiTheme="minorHAnsi" w:hAnsiTheme="minorHAnsi" w:cstheme="minorHAnsi"/>
          <w:b/>
          <w:bCs/>
          <w:color w:val="000000" w:themeColor="text1"/>
          <w:szCs w:val="22"/>
          <w:lang w:val="en-GB"/>
        </w:rPr>
        <w:t xml:space="preserve">and </w:t>
      </w:r>
      <w:r w:rsidR="00E8094E" w:rsidRPr="007F4F3B">
        <w:rPr>
          <w:rFonts w:asciiTheme="minorHAnsi" w:hAnsiTheme="minorHAnsi" w:cstheme="minorHAnsi"/>
          <w:b/>
          <w:bCs/>
          <w:color w:val="000000" w:themeColor="text1"/>
          <w:szCs w:val="22"/>
          <w:lang w:val="en-GB"/>
        </w:rPr>
        <w:t xml:space="preserve">Specific Objective </w:t>
      </w:r>
      <w:r w:rsidRPr="007F4F3B">
        <w:rPr>
          <w:rFonts w:asciiTheme="minorHAnsi" w:hAnsiTheme="minorHAnsi" w:cstheme="minorHAnsi"/>
          <w:b/>
          <w:bCs/>
          <w:color w:val="000000" w:themeColor="text1"/>
          <w:szCs w:val="22"/>
          <w:lang w:val="en-GB"/>
        </w:rPr>
        <w:t>2</w:t>
      </w:r>
      <w:r w:rsidR="00E8094E" w:rsidRPr="007F4F3B">
        <w:rPr>
          <w:rFonts w:asciiTheme="minorHAnsi" w:hAnsiTheme="minorHAnsi" w:cstheme="minorHAnsi"/>
          <w:b/>
          <w:bCs/>
          <w:color w:val="000000" w:themeColor="text1"/>
          <w:szCs w:val="22"/>
          <w:lang w:val="en-GB"/>
        </w:rPr>
        <w:t xml:space="preserve"> (Supporting the sustainable development of the local economy and the quality of life)</w:t>
      </w:r>
      <w:r w:rsidRPr="007F4F3B">
        <w:rPr>
          <w:rFonts w:asciiTheme="minorHAnsi" w:hAnsiTheme="minorHAnsi" w:cstheme="minorHAnsi"/>
          <w:b/>
          <w:bCs/>
          <w:color w:val="000000" w:themeColor="text1"/>
          <w:szCs w:val="22"/>
          <w:lang w:val="en-GB"/>
        </w:rPr>
        <w:t xml:space="preserve">, it is essential to incorporate promotional activities, as outlined in </w:t>
      </w:r>
      <w:r w:rsidR="00E8094E" w:rsidRPr="007F4F3B">
        <w:rPr>
          <w:rFonts w:asciiTheme="minorHAnsi" w:hAnsiTheme="minorHAnsi" w:cstheme="minorHAnsi"/>
          <w:b/>
          <w:bCs/>
          <w:color w:val="000000" w:themeColor="text1"/>
          <w:szCs w:val="22"/>
          <w:lang w:val="en-GB"/>
        </w:rPr>
        <w:t>Specific Objective 3 (Fostering integrated development of tourism and green mobility)</w:t>
      </w:r>
      <w:r w:rsidRPr="007F4F3B">
        <w:rPr>
          <w:rFonts w:asciiTheme="minorHAnsi" w:hAnsiTheme="minorHAnsi" w:cstheme="minorHAnsi"/>
          <w:color w:val="000000" w:themeColor="text1"/>
          <w:szCs w:val="22"/>
          <w:lang w:val="en-GB"/>
        </w:rPr>
        <w:t xml:space="preserve">. </w:t>
      </w:r>
    </w:p>
    <w:p w14:paraId="52F54C2E" w14:textId="0F61CFE8" w:rsidR="001234B2" w:rsidRPr="007F4F3B" w:rsidRDefault="00F34771"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bCs/>
          <w:color w:val="000000" w:themeColor="text1"/>
          <w:szCs w:val="22"/>
          <w:lang w:val="en-GB"/>
        </w:rPr>
        <w:t>Deadline for s</w:t>
      </w:r>
      <w:r w:rsidR="001234B2" w:rsidRPr="007F4F3B">
        <w:rPr>
          <w:rFonts w:asciiTheme="minorHAnsi" w:hAnsiTheme="minorHAnsi" w:cstheme="minorHAnsi"/>
          <w:b/>
          <w:bCs/>
          <w:color w:val="000000" w:themeColor="text1"/>
          <w:szCs w:val="22"/>
          <w:lang w:val="en-GB"/>
        </w:rPr>
        <w:t>ubmission</w:t>
      </w:r>
      <w:r w:rsidR="001234B2" w:rsidRPr="007F4F3B">
        <w:rPr>
          <w:rFonts w:asciiTheme="minorHAnsi" w:hAnsiTheme="minorHAnsi" w:cstheme="minorHAnsi"/>
          <w:color w:val="000000" w:themeColor="text1"/>
          <w:szCs w:val="22"/>
          <w:lang w:val="en-GB"/>
        </w:rPr>
        <w:t xml:space="preserve">: </w:t>
      </w:r>
      <w:r w:rsidR="00595F4D">
        <w:rPr>
          <w:rFonts w:asciiTheme="minorHAnsi" w:hAnsiTheme="minorHAnsi" w:cstheme="minorHAnsi"/>
          <w:color w:val="000000" w:themeColor="text1"/>
          <w:szCs w:val="22"/>
          <w:lang w:val="en-GB"/>
        </w:rPr>
        <w:t>A</w:t>
      </w:r>
      <w:r w:rsidR="005D38A6" w:rsidRPr="007F4F3B">
        <w:rPr>
          <w:rFonts w:asciiTheme="minorHAnsi" w:hAnsiTheme="minorHAnsi" w:cstheme="minorHAnsi"/>
          <w:color w:val="000000" w:themeColor="text1"/>
          <w:szCs w:val="22"/>
          <w:lang w:val="en-GB"/>
        </w:rPr>
        <w:t>ll project ideas must be submitted in J</w:t>
      </w:r>
      <w:r w:rsidRPr="007F4F3B">
        <w:rPr>
          <w:rFonts w:asciiTheme="minorHAnsi" w:hAnsiTheme="minorHAnsi" w:cstheme="minorHAnsi"/>
          <w:color w:val="000000" w:themeColor="text1"/>
          <w:szCs w:val="22"/>
          <w:lang w:val="en-GB"/>
        </w:rPr>
        <w:t>EMS</w:t>
      </w:r>
      <w:r w:rsidR="005D38A6" w:rsidRPr="007F4F3B">
        <w:rPr>
          <w:rFonts w:asciiTheme="minorHAnsi" w:hAnsiTheme="minorHAnsi" w:cstheme="minorHAnsi"/>
          <w:color w:val="000000" w:themeColor="text1"/>
          <w:szCs w:val="22"/>
          <w:lang w:val="en-GB"/>
        </w:rPr>
        <w:t>, until</w:t>
      </w:r>
      <w:r w:rsidR="00C27D9C" w:rsidRPr="007F4F3B">
        <w:rPr>
          <w:rFonts w:asciiTheme="minorHAnsi" w:hAnsiTheme="minorHAnsi" w:cstheme="minorHAnsi"/>
          <w:color w:val="000000" w:themeColor="text1"/>
          <w:szCs w:val="22"/>
          <w:lang w:val="en-GB"/>
        </w:rPr>
        <w:t xml:space="preserve"> </w:t>
      </w:r>
      <w:r w:rsidR="00004D86" w:rsidRPr="007F4F3B">
        <w:rPr>
          <w:rFonts w:asciiTheme="minorHAnsi" w:hAnsiTheme="minorHAnsi" w:cstheme="minorHAnsi"/>
          <w:color w:val="000000" w:themeColor="text1"/>
          <w:szCs w:val="22"/>
          <w:highlight w:val="yellow"/>
          <w:lang w:val="en-GB"/>
        </w:rPr>
        <w:t>……….</w:t>
      </w:r>
      <w:r w:rsidR="00004D86" w:rsidRPr="007F4F3B">
        <w:rPr>
          <w:rFonts w:asciiTheme="minorHAnsi" w:hAnsiTheme="minorHAnsi" w:cstheme="minorHAnsi"/>
          <w:color w:val="000000" w:themeColor="text1"/>
          <w:szCs w:val="22"/>
          <w:lang w:val="en-GB"/>
        </w:rPr>
        <w:t xml:space="preserve"> (</w:t>
      </w:r>
      <w:r w:rsidR="00B4548C" w:rsidRPr="007F4F3B">
        <w:rPr>
          <w:rFonts w:asciiTheme="minorHAnsi" w:hAnsiTheme="minorHAnsi" w:cstheme="minorHAnsi"/>
          <w:color w:val="000000" w:themeColor="text1"/>
          <w:szCs w:val="22"/>
          <w:lang w:val="en-GB"/>
        </w:rPr>
        <w:t>3</w:t>
      </w:r>
      <w:r w:rsidR="00C27D9C" w:rsidRPr="007F4F3B">
        <w:rPr>
          <w:rFonts w:asciiTheme="minorHAnsi" w:hAnsiTheme="minorHAnsi" w:cstheme="minorHAnsi"/>
          <w:color w:val="000000" w:themeColor="text1"/>
          <w:szCs w:val="22"/>
          <w:lang w:val="en-GB"/>
        </w:rPr>
        <w:t>0 days since the launching of the call</w:t>
      </w:r>
      <w:r w:rsidR="00004D86" w:rsidRPr="007F4F3B">
        <w:rPr>
          <w:rFonts w:asciiTheme="minorHAnsi" w:hAnsiTheme="minorHAnsi" w:cstheme="minorHAnsi"/>
          <w:color w:val="000000" w:themeColor="text1"/>
          <w:szCs w:val="22"/>
          <w:lang w:val="en-GB"/>
        </w:rPr>
        <w:t>)</w:t>
      </w:r>
      <w:r w:rsidR="00C27D9C" w:rsidRPr="007F4F3B">
        <w:rPr>
          <w:rFonts w:asciiTheme="minorHAnsi" w:hAnsiTheme="minorHAnsi" w:cstheme="minorHAnsi"/>
          <w:color w:val="000000" w:themeColor="text1"/>
          <w:szCs w:val="22"/>
          <w:lang w:val="en-GB"/>
        </w:rPr>
        <w:t>.</w:t>
      </w:r>
      <w:r w:rsidR="005D38A6" w:rsidRPr="007F4F3B">
        <w:rPr>
          <w:rFonts w:asciiTheme="minorHAnsi" w:hAnsiTheme="minorHAnsi" w:cstheme="minorHAnsi"/>
          <w:color w:val="000000" w:themeColor="text1"/>
          <w:szCs w:val="22"/>
          <w:lang w:val="en-GB"/>
        </w:rPr>
        <w:t xml:space="preserve"> </w:t>
      </w:r>
    </w:p>
    <w:p w14:paraId="402E14CF" w14:textId="4290DC10" w:rsidR="00FB7890" w:rsidRPr="00FB7890" w:rsidRDefault="00004D86" w:rsidP="00FB7890">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Project participants (Lead partner and partners)</w:t>
      </w:r>
      <w:r w:rsidR="00595F4D">
        <w:rPr>
          <w:rFonts w:asciiTheme="minorHAnsi" w:hAnsiTheme="minorHAnsi" w:cstheme="minorHAnsi"/>
          <w:b/>
          <w:color w:val="000000" w:themeColor="text1"/>
          <w:szCs w:val="22"/>
          <w:lang w:val="en-GB"/>
        </w:rPr>
        <w:t xml:space="preserve">: </w:t>
      </w:r>
      <w:r w:rsidR="00595F4D">
        <w:rPr>
          <w:rFonts w:asciiTheme="minorHAnsi" w:hAnsiTheme="minorHAnsi" w:cstheme="minorHAnsi"/>
          <w:color w:val="000000" w:themeColor="text1"/>
          <w:szCs w:val="22"/>
          <w:lang w:val="en-GB"/>
        </w:rPr>
        <w:t>L</w:t>
      </w:r>
      <w:r w:rsidRPr="007F4F3B">
        <w:rPr>
          <w:rFonts w:asciiTheme="minorHAnsi" w:hAnsiTheme="minorHAnsi" w:cstheme="minorHAnsi"/>
          <w:color w:val="000000" w:themeColor="text1"/>
          <w:szCs w:val="22"/>
          <w:lang w:val="en-GB"/>
        </w:rPr>
        <w:t xml:space="preserve">ead partners and partners could be national, regional and local public bodies, institutions, administrations, agencies, including the bodies governed by public law, county/district councils, local councils/ municipalities, educational and research institutions etc. and/ or their offices/ branches, registered and functioning in the ITS geographical area; chambers of Commerce and Regional Development Agencies; NGOS. </w:t>
      </w:r>
      <w:r w:rsidR="00FB7890" w:rsidRPr="00FB7890">
        <w:rPr>
          <w:rFonts w:asciiTheme="minorHAnsi" w:hAnsiTheme="minorHAnsi" w:cstheme="minorHAnsi"/>
          <w:b/>
          <w:color w:val="000000" w:themeColor="text1"/>
          <w:szCs w:val="22"/>
          <w:lang w:val="en-GB"/>
        </w:rPr>
        <w:t>The partnership will be limited to five partners</w:t>
      </w:r>
      <w:r w:rsidR="00FB7890" w:rsidRPr="00FB7890">
        <w:rPr>
          <w:rFonts w:asciiTheme="minorHAnsi" w:hAnsiTheme="minorHAnsi" w:cstheme="minorHAnsi"/>
          <w:color w:val="000000" w:themeColor="text1"/>
          <w:szCs w:val="22"/>
          <w:lang w:val="en-GB"/>
        </w:rPr>
        <w:t>.</w:t>
      </w:r>
    </w:p>
    <w:p w14:paraId="0E0A13C2" w14:textId="3D1663DD" w:rsidR="00763003" w:rsidRDefault="0043052F"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 xml:space="preserve">Project </w:t>
      </w:r>
      <w:r w:rsidR="00763003" w:rsidRPr="007F4F3B">
        <w:rPr>
          <w:rFonts w:asciiTheme="minorHAnsi" w:hAnsiTheme="minorHAnsi" w:cstheme="minorHAnsi"/>
          <w:b/>
          <w:color w:val="000000" w:themeColor="text1"/>
          <w:szCs w:val="22"/>
          <w:lang w:val="en-GB"/>
        </w:rPr>
        <w:t>budget</w:t>
      </w:r>
      <w:r w:rsidR="00595F4D">
        <w:rPr>
          <w:rFonts w:asciiTheme="minorHAnsi" w:hAnsiTheme="minorHAnsi" w:cstheme="minorHAnsi"/>
          <w:b/>
          <w:color w:val="000000" w:themeColor="text1"/>
          <w:szCs w:val="22"/>
          <w:lang w:val="en-GB"/>
        </w:rPr>
        <w:t xml:space="preserve">: </w:t>
      </w:r>
      <w:r w:rsidR="0053243F" w:rsidRPr="007F4F3B">
        <w:rPr>
          <w:rFonts w:asciiTheme="minorHAnsi" w:hAnsiTheme="minorHAnsi" w:cstheme="minorHAnsi"/>
          <w:bCs/>
          <w:color w:val="000000" w:themeColor="text1"/>
          <w:szCs w:val="22"/>
          <w:lang w:val="en-GB"/>
        </w:rPr>
        <w:t>A</w:t>
      </w:r>
      <w:r w:rsidRPr="007F4F3B">
        <w:rPr>
          <w:rFonts w:asciiTheme="minorHAnsi" w:hAnsiTheme="minorHAnsi" w:cstheme="minorHAnsi"/>
          <w:color w:val="000000" w:themeColor="text1"/>
          <w:szCs w:val="22"/>
          <w:lang w:val="en-GB"/>
        </w:rPr>
        <w:t xml:space="preserve">n overall budget estimation of expenditures per cost category and per project </w:t>
      </w:r>
      <w:r w:rsidR="00770963" w:rsidRPr="007F4F3B">
        <w:rPr>
          <w:rFonts w:asciiTheme="minorHAnsi" w:hAnsiTheme="minorHAnsi" w:cstheme="minorHAnsi"/>
          <w:color w:val="000000" w:themeColor="text1"/>
          <w:szCs w:val="22"/>
          <w:lang w:val="en-GB"/>
        </w:rPr>
        <w:t>partner</w:t>
      </w:r>
      <w:r w:rsidR="00595F4D">
        <w:rPr>
          <w:rFonts w:asciiTheme="minorHAnsi" w:hAnsiTheme="minorHAnsi" w:cstheme="minorHAnsi"/>
          <w:color w:val="000000" w:themeColor="text1"/>
          <w:szCs w:val="22"/>
          <w:lang w:val="en-GB"/>
        </w:rPr>
        <w:t xml:space="preserve"> should be proposed</w:t>
      </w:r>
      <w:r w:rsidR="00770963" w:rsidRPr="007F4F3B">
        <w:rPr>
          <w:rFonts w:asciiTheme="minorHAnsi" w:hAnsiTheme="minorHAnsi" w:cstheme="minorHAnsi"/>
          <w:color w:val="000000" w:themeColor="text1"/>
          <w:szCs w:val="22"/>
          <w:lang w:val="en-GB"/>
        </w:rPr>
        <w:t>.</w:t>
      </w:r>
    </w:p>
    <w:p w14:paraId="0B3FA5AB" w14:textId="34EA1A70" w:rsidR="00DC026D" w:rsidRDefault="00DC026D" w:rsidP="00E91147">
      <w:pPr>
        <w:pStyle w:val="ListParagraph"/>
        <w:widowControl w:val="0"/>
        <w:numPr>
          <w:ilvl w:val="0"/>
          <w:numId w:val="10"/>
        </w:numPr>
        <w:tabs>
          <w:tab w:val="left" w:pos="1087"/>
          <w:tab w:val="left" w:pos="1089"/>
        </w:tabs>
        <w:suppressAutoHyphens w:val="0"/>
        <w:autoSpaceDE w:val="0"/>
        <w:spacing w:after="0" w:line="240" w:lineRule="auto"/>
        <w:ind w:right="-46" w:hanging="360"/>
        <w:contextualSpacing w:val="0"/>
        <w:jc w:val="both"/>
        <w:rPr>
          <w:rFonts w:asciiTheme="minorHAnsi" w:hAnsiTheme="minorHAnsi" w:cstheme="minorHAnsi"/>
          <w:color w:val="000000" w:themeColor="text1"/>
          <w:szCs w:val="22"/>
          <w:lang w:val="en-GB"/>
        </w:rPr>
      </w:pPr>
      <w:r>
        <w:rPr>
          <w:rFonts w:asciiTheme="minorHAnsi" w:hAnsiTheme="minorHAnsi" w:cstheme="minorHAnsi"/>
          <w:b/>
          <w:color w:val="000000" w:themeColor="text1"/>
          <w:szCs w:val="22"/>
          <w:lang w:val="en-GB"/>
        </w:rPr>
        <w:lastRenderedPageBreak/>
        <w:t>Main investment –</w:t>
      </w:r>
      <w:r>
        <w:rPr>
          <w:rFonts w:asciiTheme="minorHAnsi" w:hAnsiTheme="minorHAnsi" w:cstheme="minorHAnsi"/>
          <w:color w:val="000000" w:themeColor="text1"/>
          <w:szCs w:val="22"/>
          <w:lang w:val="en-GB"/>
        </w:rPr>
        <w:t xml:space="preserve"> the applicants will be required to identify and provide the GPS coordinates of the main investment to be financed in the project. The main investment is the investment that will be the </w:t>
      </w:r>
      <w:r w:rsidR="00367D9E">
        <w:rPr>
          <w:rFonts w:asciiTheme="minorHAnsi" w:hAnsiTheme="minorHAnsi" w:cstheme="minorHAnsi"/>
          <w:color w:val="000000" w:themeColor="text1"/>
          <w:szCs w:val="22"/>
          <w:lang w:val="en-GB"/>
        </w:rPr>
        <w:t>costliest</w:t>
      </w:r>
      <w:r>
        <w:rPr>
          <w:rFonts w:asciiTheme="minorHAnsi" w:hAnsiTheme="minorHAnsi" w:cstheme="minorHAnsi"/>
          <w:color w:val="000000" w:themeColor="text1"/>
          <w:szCs w:val="22"/>
          <w:lang w:val="en-GB"/>
        </w:rPr>
        <w:t xml:space="preserve"> in terms of budget. </w:t>
      </w:r>
    </w:p>
    <w:p w14:paraId="63B8A69A" w14:textId="77777777" w:rsidR="00DC026D" w:rsidRPr="007F4F3B" w:rsidRDefault="00DC026D" w:rsidP="00FD56A9">
      <w:pPr>
        <w:pStyle w:val="ListParagraph"/>
        <w:widowControl w:val="0"/>
        <w:tabs>
          <w:tab w:val="left" w:pos="1087"/>
          <w:tab w:val="left" w:pos="1089"/>
        </w:tabs>
        <w:suppressAutoHyphens w:val="0"/>
        <w:autoSpaceDE w:val="0"/>
        <w:spacing w:after="0" w:line="240" w:lineRule="auto"/>
        <w:ind w:left="356" w:right="-46"/>
        <w:contextualSpacing w:val="0"/>
        <w:jc w:val="both"/>
        <w:rPr>
          <w:rFonts w:asciiTheme="minorHAnsi" w:hAnsiTheme="minorHAnsi" w:cstheme="minorHAnsi"/>
          <w:color w:val="000000" w:themeColor="text1"/>
          <w:szCs w:val="22"/>
          <w:lang w:val="en-GB"/>
        </w:rPr>
      </w:pPr>
    </w:p>
    <w:p w14:paraId="46555F93" w14:textId="7B30374D" w:rsidR="00E91147" w:rsidRPr="007F4F3B" w:rsidRDefault="00E91147" w:rsidP="00E91147">
      <w:pPr>
        <w:pStyle w:val="ListParagraph"/>
        <w:widowControl w:val="0"/>
        <w:tabs>
          <w:tab w:val="left" w:pos="1087"/>
          <w:tab w:val="left" w:pos="1089"/>
        </w:tabs>
        <w:suppressAutoHyphens w:val="0"/>
        <w:autoSpaceDE w:val="0"/>
        <w:spacing w:after="0" w:line="240" w:lineRule="auto"/>
        <w:ind w:left="356" w:right="-46"/>
        <w:contextualSpacing w:val="0"/>
        <w:jc w:val="both"/>
        <w:rPr>
          <w:rFonts w:asciiTheme="minorHAnsi" w:hAnsiTheme="minorHAnsi" w:cstheme="minorHAnsi"/>
          <w:color w:val="000000" w:themeColor="text1"/>
          <w:szCs w:val="22"/>
          <w:lang w:val="en-GB"/>
        </w:rPr>
      </w:pPr>
      <w:r w:rsidRPr="007F4F3B">
        <w:rPr>
          <w:rFonts w:asciiTheme="minorHAnsi" w:hAnsiTheme="minorHAnsi" w:cstheme="minorHAnsi"/>
          <w:b/>
          <w:color w:val="000000" w:themeColor="text1"/>
          <w:szCs w:val="22"/>
          <w:lang w:val="en-GB"/>
        </w:rPr>
        <w:t>The proposed budget will respect the limits included in the table below:</w:t>
      </w:r>
    </w:p>
    <w:p w14:paraId="0B47A2EC" w14:textId="77777777" w:rsidR="00E91147" w:rsidRPr="007F4F3B" w:rsidRDefault="00E91147" w:rsidP="00E91147">
      <w:pPr>
        <w:pStyle w:val="ListParagraph"/>
        <w:widowControl w:val="0"/>
        <w:tabs>
          <w:tab w:val="left" w:pos="1087"/>
          <w:tab w:val="left" w:pos="1089"/>
        </w:tabs>
        <w:suppressAutoHyphens w:val="0"/>
        <w:autoSpaceDE w:val="0"/>
        <w:spacing w:after="0" w:line="240" w:lineRule="auto"/>
        <w:ind w:left="356" w:right="336"/>
        <w:contextualSpacing w:val="0"/>
        <w:jc w:val="both"/>
        <w:rPr>
          <w:rFonts w:asciiTheme="minorHAnsi" w:hAnsiTheme="minorHAnsi" w:cstheme="minorHAnsi"/>
          <w:color w:val="000000" w:themeColor="text1"/>
          <w:szCs w:val="22"/>
          <w:lang w:val="en-GB"/>
        </w:rPr>
      </w:pPr>
    </w:p>
    <w:tbl>
      <w:tblPr>
        <w:tblW w:w="9062" w:type="dxa"/>
        <w:shd w:val="clear" w:color="auto" w:fill="FFFFFF"/>
        <w:tblCellMar>
          <w:left w:w="0" w:type="dxa"/>
          <w:right w:w="0" w:type="dxa"/>
        </w:tblCellMar>
        <w:tblLook w:val="04A0" w:firstRow="1" w:lastRow="0" w:firstColumn="1" w:lastColumn="0" w:noHBand="0" w:noVBand="1"/>
      </w:tblPr>
      <w:tblGrid>
        <w:gridCol w:w="1787"/>
        <w:gridCol w:w="3338"/>
        <w:gridCol w:w="3937"/>
      </w:tblGrid>
      <w:tr w:rsidR="00E91147" w:rsidRPr="007F4F3B" w14:paraId="375647E2" w14:textId="77777777" w:rsidTr="00E91147">
        <w:trPr>
          <w:trHeight w:val="889"/>
        </w:trPr>
        <w:tc>
          <w:tcPr>
            <w:tcW w:w="1787"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hideMark/>
          </w:tcPr>
          <w:p w14:paraId="46A142B0" w14:textId="77777777" w:rsidR="00E91147" w:rsidRPr="007F4F3B"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7F4F3B">
              <w:rPr>
                <w:rFonts w:asciiTheme="minorHAnsi" w:hAnsiTheme="minorHAnsi" w:cstheme="minorHAnsi"/>
                <w:b/>
                <w:bCs/>
                <w:sz w:val="20"/>
                <w:szCs w:val="20"/>
                <w:lang w:val="en-GB" w:eastAsia="en-GB"/>
              </w:rPr>
              <w:t>Type of operation</w:t>
            </w:r>
          </w:p>
        </w:tc>
        <w:tc>
          <w:tcPr>
            <w:tcW w:w="3338"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338829AA" w14:textId="47F8699F"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Maximum project duration - (mandatory)</w:t>
            </w:r>
          </w:p>
        </w:tc>
        <w:tc>
          <w:tcPr>
            <w:tcW w:w="3937"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09B31C6D"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Limits of the total financial support from the Programme (including ERDF, and the national co-financing from the state budget and corresponding own contribution)</w:t>
            </w:r>
          </w:p>
        </w:tc>
      </w:tr>
      <w:tr w:rsidR="00E91147" w:rsidRPr="007F4F3B" w14:paraId="70A371D3" w14:textId="77777777" w:rsidTr="00E91147">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4106B1E"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Soft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EA125A"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18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2CEBFDE" w14:textId="26C6E13E" w:rsidR="00E91147" w:rsidRPr="00E91147" w:rsidRDefault="00E91147" w:rsidP="00E91147">
            <w:pPr>
              <w:suppressAutoHyphens w:val="0"/>
              <w:autoSpaceDN/>
              <w:spacing w:after="120" w:line="240" w:lineRule="auto"/>
              <w:ind w:right="856"/>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between 300,00</w:t>
            </w:r>
            <w:r w:rsidR="001C3187">
              <w:rPr>
                <w:rFonts w:asciiTheme="minorHAnsi" w:hAnsiTheme="minorHAnsi" w:cstheme="minorHAnsi"/>
                <w:sz w:val="20"/>
                <w:szCs w:val="20"/>
                <w:lang w:val="en-GB" w:eastAsia="en-GB"/>
              </w:rPr>
              <w:t xml:space="preserve">0 </w:t>
            </w:r>
            <w:r w:rsidRPr="00E91147">
              <w:rPr>
                <w:rFonts w:asciiTheme="minorHAnsi" w:hAnsiTheme="minorHAnsi" w:cstheme="minorHAnsi"/>
                <w:sz w:val="20"/>
                <w:szCs w:val="20"/>
                <w:lang w:val="en-GB" w:eastAsia="en-GB"/>
              </w:rPr>
              <w:t>and 750,000 Euro</w:t>
            </w:r>
          </w:p>
        </w:tc>
      </w:tr>
      <w:tr w:rsidR="00E91147" w:rsidRPr="007F4F3B" w14:paraId="5F98697C" w14:textId="77777777" w:rsidTr="00E91147">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952A51C"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Hard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950DF3" w14:textId="7777777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36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7048166" w14:textId="054F0E24" w:rsidR="009A2150" w:rsidRDefault="001C3187" w:rsidP="009A2150">
            <w:pPr>
              <w:spacing w:before="120" w:after="120" w:line="240" w:lineRule="auto"/>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between </w:t>
            </w:r>
            <w:r w:rsidR="00592EBA">
              <w:rPr>
                <w:rFonts w:asciiTheme="minorHAnsi" w:hAnsiTheme="minorHAnsi" w:cstheme="minorHAnsi"/>
                <w:sz w:val="20"/>
                <w:szCs w:val="20"/>
                <w:lang w:val="en-GB" w:eastAsia="en-GB"/>
              </w:rPr>
              <w:t>500</w:t>
            </w:r>
            <w:r>
              <w:rPr>
                <w:rFonts w:asciiTheme="minorHAnsi" w:hAnsiTheme="minorHAnsi" w:cstheme="minorHAnsi"/>
                <w:sz w:val="20"/>
                <w:szCs w:val="20"/>
                <w:lang w:val="en-GB" w:eastAsia="en-GB"/>
              </w:rPr>
              <w:t>,</w:t>
            </w:r>
            <w:r w:rsidR="00592EBA">
              <w:rPr>
                <w:rFonts w:asciiTheme="minorHAnsi" w:hAnsiTheme="minorHAnsi" w:cstheme="minorHAnsi"/>
                <w:sz w:val="20"/>
                <w:szCs w:val="20"/>
                <w:lang w:val="en-GB" w:eastAsia="en-GB"/>
              </w:rPr>
              <w:t xml:space="preserve">000 </w:t>
            </w:r>
            <w:r>
              <w:rPr>
                <w:rFonts w:asciiTheme="minorHAnsi" w:hAnsiTheme="minorHAnsi" w:cstheme="minorHAnsi"/>
                <w:sz w:val="20"/>
                <w:szCs w:val="20"/>
                <w:lang w:val="en-GB" w:eastAsia="en-GB"/>
              </w:rPr>
              <w:t>and 6,000,000 Euro in the case of integrated multi-thematic projects</w:t>
            </w:r>
          </w:p>
          <w:p w14:paraId="6F475844" w14:textId="52A0A3D5" w:rsidR="001C3187" w:rsidRDefault="001C3187"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and</w:t>
            </w:r>
          </w:p>
          <w:p w14:paraId="75461566" w14:textId="1F721786" w:rsidR="001C3187" w:rsidRDefault="001C3187"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between 500,000 and 4,000,000 Euro in the case on integrated projects approaching only one thematic area</w:t>
            </w:r>
          </w:p>
          <w:p w14:paraId="0A00E686" w14:textId="495BC507" w:rsidR="00E91147" w:rsidRPr="00E91147" w:rsidRDefault="00E91147" w:rsidP="00E91147">
            <w:pPr>
              <w:suppressAutoHyphens w:val="0"/>
              <w:autoSpaceDN/>
              <w:spacing w:after="120" w:line="240" w:lineRule="auto"/>
              <w:jc w:val="both"/>
              <w:rPr>
                <w:rFonts w:asciiTheme="minorHAnsi" w:hAnsiTheme="minorHAnsi" w:cstheme="minorHAnsi"/>
                <w:sz w:val="20"/>
                <w:szCs w:val="20"/>
                <w:lang w:val="en-GB" w:eastAsia="en-GB"/>
              </w:rPr>
            </w:pPr>
          </w:p>
        </w:tc>
      </w:tr>
    </w:tbl>
    <w:p w14:paraId="31B22A2D" w14:textId="60A2732F" w:rsidR="001C3187" w:rsidRDefault="001C3187" w:rsidP="00FD56A9">
      <w:pPr>
        <w:shd w:val="clear" w:color="auto" w:fill="FFFFFF"/>
        <w:suppressAutoHyphens w:val="0"/>
        <w:autoSpaceDN/>
        <w:spacing w:after="0" w:line="240" w:lineRule="auto"/>
        <w:jc w:val="both"/>
        <w:rPr>
          <w:rFonts w:asciiTheme="minorHAnsi" w:hAnsiTheme="minorHAnsi" w:cstheme="minorHAnsi"/>
          <w:color w:val="222222"/>
          <w:sz w:val="24"/>
          <w:szCs w:val="24"/>
          <w:lang w:val="en-GB" w:eastAsia="en-GB"/>
        </w:rPr>
      </w:pPr>
      <w:r>
        <w:rPr>
          <w:rFonts w:cs="Calibri"/>
          <w:color w:val="1F497D"/>
          <w:szCs w:val="22"/>
          <w:lang w:val="en-GB"/>
        </w:rPr>
        <w:t>The project total value should be reasonable, correlated with the proposed outputs and results of the project.</w:t>
      </w:r>
    </w:p>
    <w:p w14:paraId="1B8C03CB" w14:textId="681AFE22" w:rsidR="001C3187" w:rsidRDefault="001C3187" w:rsidP="00FD56A9">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 xml:space="preserve">The project budget must be within the set threshold. The Programme will grant maximum the amount included in the table above. If the final proposed value is exceeding the threshold, the difference should be included in the budget as noneligible costs/ non-refundable funds. If the case, please include the information regarding the non-refundable funds (noneligible costs as defined in the eligibility rules of the Programme and other funds not covered by the Programme at the time of the </w:t>
      </w:r>
      <w:r w:rsidR="003D537F">
        <w:rPr>
          <w:rFonts w:cs="Calibri"/>
          <w:color w:val="1F497D"/>
          <w:szCs w:val="22"/>
          <w:lang w:val="en-GB"/>
        </w:rPr>
        <w:t>concept note</w:t>
      </w:r>
      <w:r w:rsidRPr="00FD56A9">
        <w:rPr>
          <w:rFonts w:cs="Calibri"/>
          <w:color w:val="1F497D"/>
          <w:szCs w:val="22"/>
          <w:lang w:val="en-GB"/>
        </w:rPr>
        <w:t xml:space="preserve"> submission considering Programme limitations, but which may later become refundable from the Programme considering the savings at project level)</w:t>
      </w:r>
      <w:r>
        <w:rPr>
          <w:rFonts w:cs="Calibri"/>
          <w:color w:val="1F497D"/>
          <w:szCs w:val="22"/>
          <w:lang w:val="en-GB"/>
        </w:rPr>
        <w:t>.</w:t>
      </w:r>
    </w:p>
    <w:p w14:paraId="12860B20" w14:textId="77777777" w:rsidR="003D537F" w:rsidRDefault="001C3187" w:rsidP="001C3187">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 xml:space="preserve">As a general rule, the Programme management bodies do not encourage, but in exceptional and duly justified cases, at the latest stages of Programme implementation, the value of the grant for the projects contracted under this call for proposals may be increased by decision of </w:t>
      </w:r>
      <w:r w:rsidR="003D537F">
        <w:rPr>
          <w:rFonts w:cs="Calibri"/>
          <w:color w:val="1F497D"/>
          <w:szCs w:val="22"/>
          <w:lang w:val="en-GB"/>
        </w:rPr>
        <w:t>the Strategy Board.</w:t>
      </w:r>
    </w:p>
    <w:p w14:paraId="03FEE45E" w14:textId="7B47F4C4" w:rsidR="005929BF" w:rsidRDefault="001C3187" w:rsidP="00FD56A9">
      <w:pPr>
        <w:shd w:val="clear" w:color="auto" w:fill="FFFFFF"/>
        <w:suppressAutoHyphens w:val="0"/>
        <w:autoSpaceDN/>
        <w:spacing w:after="0" w:line="240" w:lineRule="auto"/>
        <w:jc w:val="both"/>
        <w:rPr>
          <w:rFonts w:cs="Calibri"/>
          <w:color w:val="1F497D"/>
          <w:szCs w:val="22"/>
          <w:lang w:val="en-GB"/>
        </w:rPr>
      </w:pPr>
      <w:r w:rsidRPr="00FD56A9">
        <w:rPr>
          <w:rFonts w:cs="Calibri"/>
          <w:color w:val="1F497D"/>
          <w:szCs w:val="22"/>
          <w:lang w:val="en-GB"/>
        </w:rPr>
        <w:t>If the case, the increase of the value of the contract shall be done in consideration of achieving the objective(s) of the project and its indicators.</w:t>
      </w:r>
    </w:p>
    <w:p w14:paraId="77166C2A" w14:textId="77777777" w:rsidR="00CF7C60" w:rsidRPr="00FD56A9" w:rsidRDefault="00CF7C60" w:rsidP="00FD56A9">
      <w:pPr>
        <w:shd w:val="clear" w:color="auto" w:fill="FFFFFF"/>
        <w:suppressAutoHyphens w:val="0"/>
        <w:autoSpaceDN/>
        <w:spacing w:after="0" w:line="240" w:lineRule="auto"/>
        <w:jc w:val="both"/>
        <w:rPr>
          <w:rFonts w:cs="Calibri"/>
          <w:color w:val="1F497D"/>
          <w:szCs w:val="22"/>
          <w:lang w:val="en-GB"/>
        </w:rPr>
      </w:pPr>
    </w:p>
    <w:p w14:paraId="655FC2BB" w14:textId="6BB29528" w:rsidR="002366D9" w:rsidRPr="00FD56A9" w:rsidRDefault="0043052F" w:rsidP="00E91147">
      <w:pPr>
        <w:pStyle w:val="ListParagraph"/>
        <w:widowControl w:val="0"/>
        <w:numPr>
          <w:ilvl w:val="0"/>
          <w:numId w:val="10"/>
        </w:numPr>
        <w:tabs>
          <w:tab w:val="left" w:pos="1087"/>
          <w:tab w:val="left" w:pos="1089"/>
        </w:tabs>
        <w:suppressAutoHyphens w:val="0"/>
        <w:autoSpaceDE w:val="0"/>
        <w:spacing w:after="0" w:line="276" w:lineRule="auto"/>
        <w:ind w:right="-46" w:hanging="360"/>
        <w:contextualSpacing w:val="0"/>
        <w:jc w:val="both"/>
        <w:rPr>
          <w:rFonts w:asciiTheme="minorHAnsi" w:hAnsiTheme="minorHAnsi" w:cstheme="minorHAnsi"/>
          <w:sz w:val="20"/>
          <w:szCs w:val="20"/>
          <w:lang w:val="en-GB"/>
        </w:rPr>
      </w:pPr>
      <w:r w:rsidRPr="007F4F3B">
        <w:rPr>
          <w:rFonts w:asciiTheme="minorHAnsi" w:hAnsiTheme="minorHAnsi" w:cstheme="minorHAnsi"/>
          <w:b/>
          <w:color w:val="000000" w:themeColor="text1"/>
          <w:szCs w:val="22"/>
          <w:lang w:val="en-GB"/>
        </w:rPr>
        <w:t>Project</w:t>
      </w:r>
      <w:r w:rsidRPr="007F4F3B">
        <w:rPr>
          <w:rFonts w:asciiTheme="minorHAnsi" w:hAnsiTheme="minorHAnsi" w:cstheme="minorHAnsi"/>
          <w:b/>
          <w:color w:val="000000" w:themeColor="text1"/>
          <w:spacing w:val="-1"/>
          <w:szCs w:val="22"/>
          <w:lang w:val="en-GB"/>
        </w:rPr>
        <w:t xml:space="preserve"> </w:t>
      </w:r>
      <w:r w:rsidRPr="007F4F3B">
        <w:rPr>
          <w:rFonts w:asciiTheme="minorHAnsi" w:hAnsiTheme="minorHAnsi" w:cstheme="minorHAnsi"/>
          <w:b/>
          <w:color w:val="000000" w:themeColor="text1"/>
          <w:szCs w:val="22"/>
          <w:lang w:val="en-GB"/>
        </w:rPr>
        <w:t>duration</w:t>
      </w:r>
      <w:r w:rsidR="00595F4D">
        <w:rPr>
          <w:rFonts w:asciiTheme="minorHAnsi" w:hAnsiTheme="minorHAnsi" w:cstheme="minorHAnsi"/>
          <w:b/>
          <w:color w:val="000000" w:themeColor="text1"/>
          <w:szCs w:val="22"/>
          <w:lang w:val="en-GB"/>
        </w:rPr>
        <w:t xml:space="preserve">: </w:t>
      </w:r>
      <w:r w:rsidR="00595F4D">
        <w:rPr>
          <w:rFonts w:asciiTheme="minorHAnsi" w:hAnsiTheme="minorHAnsi" w:cstheme="minorHAnsi"/>
          <w:color w:val="000000" w:themeColor="text1"/>
          <w:szCs w:val="22"/>
          <w:lang w:val="en-GB"/>
        </w:rPr>
        <w:t>P</w:t>
      </w:r>
      <w:r w:rsidR="00F34771" w:rsidRPr="007F4F3B">
        <w:rPr>
          <w:rFonts w:asciiTheme="minorHAnsi" w:hAnsiTheme="minorHAnsi" w:cstheme="minorHAnsi"/>
          <w:color w:val="000000" w:themeColor="text1"/>
          <w:szCs w:val="22"/>
          <w:lang w:val="en-GB"/>
        </w:rPr>
        <w:t xml:space="preserve">rojects must have </w:t>
      </w:r>
      <w:r w:rsidR="00E834D2" w:rsidRPr="007F4F3B">
        <w:rPr>
          <w:rFonts w:asciiTheme="minorHAnsi" w:hAnsiTheme="minorHAnsi" w:cstheme="minorHAnsi"/>
          <w:color w:val="000000" w:themeColor="text1"/>
          <w:szCs w:val="22"/>
          <w:lang w:val="en-GB"/>
        </w:rPr>
        <w:t>a maximum duration</w:t>
      </w:r>
      <w:r w:rsidR="002366D9">
        <w:rPr>
          <w:rFonts w:asciiTheme="minorHAnsi" w:hAnsiTheme="minorHAnsi" w:cstheme="minorHAnsi"/>
          <w:color w:val="000000" w:themeColor="text1"/>
          <w:szCs w:val="22"/>
          <w:lang w:val="en-GB"/>
        </w:rPr>
        <w:t>:</w:t>
      </w:r>
    </w:p>
    <w:p w14:paraId="746724A7" w14:textId="3D11170B" w:rsidR="002366D9" w:rsidRPr="00FD56A9" w:rsidRDefault="002366D9" w:rsidP="00FD56A9">
      <w:pPr>
        <w:pStyle w:val="ListParagraph"/>
        <w:widowControl w:val="0"/>
        <w:numPr>
          <w:ilvl w:val="1"/>
          <w:numId w:val="10"/>
        </w:numPr>
        <w:tabs>
          <w:tab w:val="left" w:pos="1087"/>
          <w:tab w:val="left" w:pos="1089"/>
        </w:tabs>
        <w:suppressAutoHyphens w:val="0"/>
        <w:autoSpaceDE w:val="0"/>
        <w:spacing w:after="0" w:line="276" w:lineRule="auto"/>
        <w:ind w:right="-46"/>
        <w:contextualSpacing w:val="0"/>
        <w:jc w:val="both"/>
        <w:rPr>
          <w:rFonts w:asciiTheme="minorHAnsi" w:hAnsiTheme="minorHAnsi" w:cstheme="minorHAnsi"/>
          <w:sz w:val="20"/>
          <w:szCs w:val="20"/>
          <w:lang w:val="en-GB"/>
        </w:rPr>
      </w:pPr>
      <w:r>
        <w:rPr>
          <w:rFonts w:asciiTheme="minorHAnsi" w:hAnsiTheme="minorHAnsi" w:cstheme="minorHAnsi"/>
          <w:color w:val="000000" w:themeColor="text1"/>
          <w:szCs w:val="22"/>
          <w:lang w:val="en-GB"/>
        </w:rPr>
        <w:t xml:space="preserve">of </w:t>
      </w:r>
      <w:r w:rsidR="00E834D2" w:rsidRPr="007F4F3B">
        <w:rPr>
          <w:rFonts w:asciiTheme="minorHAnsi" w:hAnsiTheme="minorHAnsi" w:cstheme="minorHAnsi"/>
          <w:color w:val="000000" w:themeColor="text1"/>
          <w:szCs w:val="22"/>
          <w:lang w:val="en-GB"/>
        </w:rPr>
        <w:t>18 months</w:t>
      </w:r>
      <w:r w:rsidR="00595F4D">
        <w:rPr>
          <w:rFonts w:asciiTheme="minorHAnsi" w:hAnsiTheme="minorHAnsi" w:cstheme="minorHAnsi"/>
          <w:color w:val="000000" w:themeColor="text1"/>
          <w:szCs w:val="22"/>
          <w:lang w:val="en-GB"/>
        </w:rPr>
        <w:t>,</w:t>
      </w:r>
      <w:r w:rsidR="00E834D2" w:rsidRPr="007F4F3B">
        <w:rPr>
          <w:rFonts w:asciiTheme="minorHAnsi" w:hAnsiTheme="minorHAnsi" w:cstheme="minorHAnsi"/>
          <w:color w:val="000000" w:themeColor="text1"/>
          <w:szCs w:val="22"/>
          <w:lang w:val="en-GB"/>
        </w:rPr>
        <w:t xml:space="preserve"> in the case of soft projects, and </w:t>
      </w:r>
    </w:p>
    <w:p w14:paraId="4C283E9E" w14:textId="53ADD00B" w:rsidR="001234B2" w:rsidRPr="007F4F3B" w:rsidRDefault="00E834D2" w:rsidP="00FD56A9">
      <w:pPr>
        <w:pStyle w:val="ListParagraph"/>
        <w:widowControl w:val="0"/>
        <w:numPr>
          <w:ilvl w:val="1"/>
          <w:numId w:val="10"/>
        </w:numPr>
        <w:tabs>
          <w:tab w:val="left" w:pos="1087"/>
          <w:tab w:val="left" w:pos="1089"/>
        </w:tabs>
        <w:suppressAutoHyphens w:val="0"/>
        <w:autoSpaceDE w:val="0"/>
        <w:spacing w:after="0" w:line="276" w:lineRule="auto"/>
        <w:ind w:right="-46"/>
        <w:contextualSpacing w:val="0"/>
        <w:jc w:val="both"/>
        <w:rPr>
          <w:rFonts w:asciiTheme="minorHAnsi" w:hAnsiTheme="minorHAnsi" w:cstheme="minorHAnsi"/>
          <w:sz w:val="20"/>
          <w:szCs w:val="20"/>
          <w:lang w:val="en-GB"/>
        </w:rPr>
      </w:pPr>
      <w:r w:rsidRPr="007F4F3B">
        <w:rPr>
          <w:rFonts w:asciiTheme="minorHAnsi" w:hAnsiTheme="minorHAnsi" w:cstheme="minorHAnsi"/>
          <w:color w:val="000000" w:themeColor="text1"/>
          <w:szCs w:val="22"/>
          <w:lang w:val="en-GB"/>
        </w:rPr>
        <w:t>of 36 months</w:t>
      </w:r>
      <w:r w:rsidR="00595F4D">
        <w:rPr>
          <w:rFonts w:asciiTheme="minorHAnsi" w:hAnsiTheme="minorHAnsi" w:cstheme="minorHAnsi"/>
          <w:color w:val="000000" w:themeColor="text1"/>
          <w:szCs w:val="22"/>
          <w:lang w:val="en-GB"/>
        </w:rPr>
        <w:t>,</w:t>
      </w:r>
      <w:r w:rsidRPr="007F4F3B">
        <w:rPr>
          <w:rFonts w:asciiTheme="minorHAnsi" w:hAnsiTheme="minorHAnsi" w:cstheme="minorHAnsi"/>
          <w:color w:val="000000" w:themeColor="text1"/>
          <w:szCs w:val="22"/>
          <w:lang w:val="en-GB"/>
        </w:rPr>
        <w:t xml:space="preserve"> in the case of hard projects. </w:t>
      </w:r>
    </w:p>
    <w:p w14:paraId="105FFE30" w14:textId="77777777" w:rsidR="001234B2" w:rsidRPr="007F4F3B" w:rsidRDefault="001234B2" w:rsidP="001234B2">
      <w:pPr>
        <w:widowControl w:val="0"/>
        <w:tabs>
          <w:tab w:val="left" w:pos="1087"/>
          <w:tab w:val="left" w:pos="1089"/>
        </w:tabs>
        <w:suppressAutoHyphens w:val="0"/>
        <w:autoSpaceDE w:val="0"/>
        <w:spacing w:before="120" w:after="120" w:line="276" w:lineRule="auto"/>
        <w:ind w:right="336"/>
        <w:jc w:val="both"/>
        <w:rPr>
          <w:rFonts w:asciiTheme="minorHAnsi" w:hAnsiTheme="minorHAnsi" w:cstheme="minorHAnsi"/>
          <w:sz w:val="20"/>
          <w:szCs w:val="20"/>
          <w:lang w:val="en-GB"/>
        </w:rPr>
      </w:pPr>
    </w:p>
    <w:p w14:paraId="6DB9E220" w14:textId="77777777" w:rsidR="00E64100" w:rsidRPr="007F4F3B" w:rsidRDefault="00E64100">
      <w:pPr>
        <w:suppressAutoHyphens w:val="0"/>
        <w:spacing w:after="160" w:line="256" w:lineRule="auto"/>
        <w:rPr>
          <w:rFonts w:asciiTheme="minorHAnsi" w:hAnsiTheme="minorHAnsi" w:cstheme="minorHAnsi"/>
          <w:color w:val="538135"/>
          <w:sz w:val="32"/>
          <w:szCs w:val="40"/>
          <w:lang w:val="en-GB"/>
        </w:rPr>
      </w:pPr>
      <w:bookmarkStart w:id="9" w:name="_Toc164713004"/>
      <w:r w:rsidRPr="007F4F3B">
        <w:rPr>
          <w:rFonts w:asciiTheme="minorHAnsi" w:hAnsiTheme="minorHAnsi" w:cstheme="minorHAnsi"/>
          <w:lang w:val="en-GB"/>
        </w:rPr>
        <w:br w:type="page"/>
      </w:r>
    </w:p>
    <w:p w14:paraId="12449193" w14:textId="4AF32AB3" w:rsidR="00A2557E" w:rsidRPr="007F4F3B" w:rsidRDefault="00ED2906" w:rsidP="0067738A">
      <w:pPr>
        <w:pStyle w:val="Heading1"/>
        <w:rPr>
          <w:rFonts w:asciiTheme="minorHAnsi" w:hAnsiTheme="minorHAnsi" w:cstheme="minorHAnsi"/>
          <w:lang w:val="en-GB"/>
        </w:rPr>
      </w:pPr>
      <w:bookmarkStart w:id="10" w:name="_Toc170996098"/>
      <w:r w:rsidRPr="007F4F3B">
        <w:rPr>
          <w:rFonts w:asciiTheme="minorHAnsi" w:hAnsiTheme="minorHAnsi" w:cstheme="minorHAnsi"/>
          <w:lang w:val="en-GB"/>
        </w:rPr>
        <w:lastRenderedPageBreak/>
        <w:t>Section 1 – General information</w:t>
      </w:r>
      <w:bookmarkEnd w:id="9"/>
      <w:bookmarkEnd w:id="10"/>
      <w:r w:rsidR="00C8249D" w:rsidRPr="007F4F3B">
        <w:rPr>
          <w:rFonts w:asciiTheme="minorHAnsi" w:hAnsiTheme="minorHAnsi" w:cstheme="minorHAnsi"/>
          <w:lang w:val="en-GB"/>
        </w:rPr>
        <w:t xml:space="preserve"> </w:t>
      </w:r>
    </w:p>
    <w:p w14:paraId="34D7F68E" w14:textId="78BE75E5" w:rsidR="00645E46" w:rsidRPr="007F4F3B" w:rsidRDefault="00C8249D" w:rsidP="007F4F3B">
      <w:pPr>
        <w:pStyle w:val="Heading2"/>
        <w:rPr>
          <w:lang w:val="en-GB"/>
        </w:rPr>
      </w:pPr>
      <w:bookmarkStart w:id="11" w:name="_Toc164713005"/>
      <w:bookmarkStart w:id="12" w:name="_Toc170996099"/>
      <w:r w:rsidRPr="007F4F3B">
        <w:rPr>
          <w:lang w:val="en-GB"/>
        </w:rPr>
        <w:t xml:space="preserve">Overview of the </w:t>
      </w:r>
      <w:r w:rsidR="00403C58" w:rsidRPr="007F4F3B">
        <w:rPr>
          <w:lang w:val="en-GB"/>
        </w:rPr>
        <w:t xml:space="preserve">Integrated </w:t>
      </w:r>
      <w:r w:rsidR="00BC2660" w:rsidRPr="007F4F3B">
        <w:rPr>
          <w:lang w:val="en-GB"/>
        </w:rPr>
        <w:t>Territorial</w:t>
      </w:r>
      <w:r w:rsidR="00403C58" w:rsidRPr="007F4F3B">
        <w:rPr>
          <w:lang w:val="en-GB"/>
        </w:rPr>
        <w:t xml:space="preserve"> Strategy</w:t>
      </w:r>
      <w:r w:rsidRPr="007F4F3B">
        <w:rPr>
          <w:lang w:val="en-GB"/>
        </w:rPr>
        <w:t xml:space="preserve"> and coherence with I</w:t>
      </w:r>
      <w:r w:rsidR="00645E46" w:rsidRPr="007F4F3B">
        <w:rPr>
          <w:lang w:val="en-GB"/>
        </w:rPr>
        <w:t>nterreg VI-a Romania-Bulgaria</w:t>
      </w:r>
      <w:bookmarkStart w:id="13" w:name="_Toc164713006"/>
      <w:bookmarkEnd w:id="11"/>
      <w:r w:rsidR="00E1235F" w:rsidRPr="007F4F3B">
        <w:rPr>
          <w:lang w:val="en-GB"/>
        </w:rPr>
        <w:t xml:space="preserve"> Programme</w:t>
      </w:r>
      <w:bookmarkEnd w:id="12"/>
    </w:p>
    <w:p w14:paraId="784A5E18" w14:textId="4A302A6A" w:rsidR="00765381" w:rsidRPr="007F4F3B" w:rsidRDefault="00403C58" w:rsidP="007F4F3B">
      <w:pPr>
        <w:pStyle w:val="Heading3"/>
      </w:pPr>
      <w:bookmarkStart w:id="14" w:name="_Toc170996100"/>
      <w:r w:rsidRPr="007F4F3B">
        <w:t>I</w:t>
      </w:r>
      <w:r w:rsidR="00D246D6" w:rsidRPr="007F4F3B">
        <w:t xml:space="preserve">ntegrated </w:t>
      </w:r>
      <w:r w:rsidR="00BC2660" w:rsidRPr="007F4F3B">
        <w:t>Territorial</w:t>
      </w:r>
      <w:r w:rsidR="00D246D6" w:rsidRPr="007F4F3B">
        <w:t xml:space="preserve"> Strategy</w:t>
      </w:r>
      <w:r w:rsidRPr="007F4F3B">
        <w:t xml:space="preserve"> Objectives and Priorities</w:t>
      </w:r>
      <w:bookmarkEnd w:id="13"/>
      <w:bookmarkEnd w:id="14"/>
    </w:p>
    <w:p w14:paraId="7C975F02" w14:textId="115BB556" w:rsidR="007B1773" w:rsidRPr="007F4F3B" w:rsidRDefault="007B1773" w:rsidP="007B1773">
      <w:pPr>
        <w:jc w:val="both"/>
        <w:rPr>
          <w:rFonts w:asciiTheme="minorHAnsi" w:hAnsiTheme="minorHAnsi" w:cstheme="minorHAnsi"/>
          <w:color w:val="1F3864" w:themeColor="accent1" w:themeShade="80"/>
          <w:szCs w:val="22"/>
          <w:lang w:val="en-GB"/>
        </w:rPr>
      </w:pPr>
    </w:p>
    <w:p w14:paraId="562B5AF6" w14:textId="48E938F9" w:rsidR="005632A7" w:rsidRPr="007F4F3B" w:rsidRDefault="005632A7" w:rsidP="002E16A6">
      <w:pPr>
        <w:rPr>
          <w:rFonts w:asciiTheme="minorHAnsi" w:hAnsiTheme="minorHAnsi" w:cstheme="minorHAnsi"/>
          <w:b/>
          <w:i/>
          <w:iCs/>
          <w:color w:val="538135"/>
          <w:lang w:val="en-GB"/>
        </w:rPr>
      </w:pPr>
      <w:r w:rsidRPr="007F4F3B">
        <w:rPr>
          <w:rFonts w:asciiTheme="minorHAnsi" w:hAnsiTheme="minorHAnsi" w:cstheme="minorHAnsi"/>
          <w:b/>
          <w:i/>
          <w:iCs/>
          <w:noProof/>
          <w:color w:val="538135"/>
        </w:rPr>
        <w:drawing>
          <wp:inline distT="0" distB="0" distL="0" distR="0" wp14:anchorId="5513369E" wp14:editId="174A1D88">
            <wp:extent cx="6007100" cy="3175000"/>
            <wp:effectExtent l="0" t="0" r="0" b="6350"/>
            <wp:docPr id="200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7100" cy="3175000"/>
                    </a:xfrm>
                    <a:prstGeom prst="rect">
                      <a:avLst/>
                    </a:prstGeom>
                    <a:noFill/>
                  </pic:spPr>
                </pic:pic>
              </a:graphicData>
            </a:graphic>
          </wp:inline>
        </w:drawing>
      </w:r>
    </w:p>
    <w:p w14:paraId="6E5D68F5" w14:textId="32E28163" w:rsidR="00765381" w:rsidRPr="007F4F3B" w:rsidRDefault="00C431F6" w:rsidP="002E16A6">
      <w:pPr>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Pr="007F4F3B">
        <w:rPr>
          <w:rFonts w:asciiTheme="minorHAnsi" w:hAnsiTheme="minorHAnsi" w:cstheme="minorHAnsi"/>
          <w:b/>
          <w:bCs/>
          <w:szCs w:val="22"/>
          <w:lang w:val="en-GB"/>
        </w:rPr>
        <w:t>vision</w:t>
      </w:r>
      <w:r w:rsidRPr="007F4F3B">
        <w:rPr>
          <w:rFonts w:asciiTheme="minorHAnsi" w:hAnsiTheme="minorHAnsi" w:cstheme="minorHAnsi"/>
          <w:szCs w:val="22"/>
          <w:lang w:val="en-GB"/>
        </w:rPr>
        <w:t xml:space="preserve"> for the</w:t>
      </w:r>
      <w:r w:rsidR="00D84EAD" w:rsidRPr="007F4F3B">
        <w:rPr>
          <w:rFonts w:asciiTheme="minorHAnsi" w:hAnsiTheme="minorHAnsi" w:cstheme="minorHAnsi"/>
          <w:szCs w:val="22"/>
          <w:lang w:val="en-GB"/>
        </w:rPr>
        <w:t xml:space="preserve"> Romania-Bulgaria cross-border region is formulated in the ITS as</w:t>
      </w:r>
      <w:r w:rsidR="007F4F3B" w:rsidRPr="007F4F3B">
        <w:rPr>
          <w:rFonts w:asciiTheme="minorHAnsi" w:hAnsiTheme="minorHAnsi" w:cstheme="minorHAnsi"/>
          <w:szCs w:val="22"/>
          <w:lang w:val="en-GB"/>
        </w:rPr>
        <w:t>:</w:t>
      </w:r>
    </w:p>
    <w:p w14:paraId="0AA18429" w14:textId="17299FC2" w:rsidR="00037AD7" w:rsidRPr="007F4F3B" w:rsidRDefault="007F4F3B" w:rsidP="005632A7">
      <w:pPr>
        <w:jc w:val="center"/>
        <w:rPr>
          <w:rFonts w:asciiTheme="minorHAnsi" w:hAnsiTheme="minorHAnsi" w:cstheme="minorHAnsi"/>
          <w:lang w:val="en-GB"/>
        </w:rPr>
      </w:pPr>
      <w:r w:rsidRPr="007F4F3B">
        <w:rPr>
          <w:rFonts w:asciiTheme="minorHAnsi" w:hAnsiTheme="minorHAnsi" w:cstheme="minorHAnsi"/>
          <w:b/>
          <w:color w:val="538135"/>
          <w:lang w:val="en-GB"/>
        </w:rPr>
        <w:t>”</w:t>
      </w:r>
      <w:r w:rsidRPr="007F4F3B">
        <w:rPr>
          <w:rFonts w:asciiTheme="minorHAnsi" w:eastAsia="Calibri" w:hAnsiTheme="minorHAnsi" w:cstheme="minorHAnsi"/>
          <w:b/>
          <w:color w:val="538135"/>
          <w:lang w:val="en-GB"/>
        </w:rPr>
        <w:t xml:space="preserve"> CYCLING</w:t>
      </w:r>
      <w:r w:rsidR="005632A7" w:rsidRPr="007F4F3B">
        <w:rPr>
          <w:rFonts w:asciiTheme="minorHAnsi" w:eastAsia="Calibri" w:hAnsiTheme="minorHAnsi" w:cstheme="minorHAnsi"/>
          <w:b/>
          <w:color w:val="538135"/>
          <w:lang w:val="en-GB"/>
        </w:rPr>
        <w:t>, NATURE, AND CULTURE FOR ENRICHED LIVING IN ROMANIA-BULGARIA CROSS-BORDER REGION”</w:t>
      </w:r>
    </w:p>
    <w:p w14:paraId="0B3BECFF" w14:textId="10908355" w:rsidR="00294E96" w:rsidRPr="007F4F3B" w:rsidRDefault="004A4058" w:rsidP="00596C04">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w:t>
      </w:r>
      <w:r w:rsidR="00294E96" w:rsidRPr="007F4F3B">
        <w:rPr>
          <w:rFonts w:asciiTheme="minorHAnsi" w:hAnsiTheme="minorHAnsi" w:cstheme="minorHAnsi"/>
          <w:szCs w:val="22"/>
          <w:lang w:val="en-GB"/>
        </w:rPr>
        <w:t xml:space="preserve">nd reflects the belief that </w:t>
      </w:r>
      <w:r w:rsidRPr="007F4F3B">
        <w:rPr>
          <w:rFonts w:asciiTheme="minorHAnsi" w:hAnsiTheme="minorHAnsi" w:cstheme="minorHAnsi"/>
          <w:szCs w:val="22"/>
          <w:lang w:val="en-GB"/>
        </w:rPr>
        <w:t>the Romania-Bulgaria cross-border region will be a fast-paced developing area, providing attractive opportunities for people to live and work in a preserved and resilient environment and representing a thriving tourist destination for its cycling, nature, and culture</w:t>
      </w:r>
      <w:r w:rsidR="00572024" w:rsidRPr="007F4F3B">
        <w:rPr>
          <w:rFonts w:asciiTheme="minorHAnsi" w:hAnsiTheme="minorHAnsi" w:cstheme="minorHAnsi"/>
          <w:szCs w:val="22"/>
          <w:lang w:val="en-GB"/>
        </w:rPr>
        <w:t>.</w:t>
      </w:r>
    </w:p>
    <w:p w14:paraId="0781CED3" w14:textId="62132493" w:rsidR="00233FDE" w:rsidRPr="007F4F3B" w:rsidRDefault="00C3548B" w:rsidP="00596C04">
      <w:pPr>
        <w:spacing w:before="120"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 xml:space="preserve">The main goal of the strategy is </w:t>
      </w:r>
      <w:r w:rsidR="00ED077B" w:rsidRPr="007F4F3B">
        <w:rPr>
          <w:rFonts w:asciiTheme="minorHAnsi" w:hAnsiTheme="minorHAnsi" w:cstheme="minorHAnsi"/>
          <w:b/>
          <w:bCs/>
          <w:szCs w:val="22"/>
          <w:lang w:val="en-GB"/>
        </w:rPr>
        <w:t xml:space="preserve">to create economic growth </w:t>
      </w:r>
      <w:r w:rsidR="009D7D05" w:rsidRPr="007F4F3B">
        <w:rPr>
          <w:rFonts w:asciiTheme="minorHAnsi" w:hAnsiTheme="minorHAnsi" w:cstheme="minorHAnsi"/>
          <w:b/>
          <w:bCs/>
          <w:szCs w:val="22"/>
          <w:lang w:val="en-GB"/>
        </w:rPr>
        <w:t xml:space="preserve">and social attractiveness </w:t>
      </w:r>
      <w:r w:rsidR="00ED077B" w:rsidRPr="007F4F3B">
        <w:rPr>
          <w:rFonts w:asciiTheme="minorHAnsi" w:hAnsiTheme="minorHAnsi" w:cstheme="minorHAnsi"/>
          <w:b/>
          <w:bCs/>
          <w:szCs w:val="22"/>
          <w:lang w:val="en-GB"/>
        </w:rPr>
        <w:t>through enhancing sustainable tourism</w:t>
      </w:r>
      <w:r w:rsidR="009D7D05" w:rsidRPr="007F4F3B">
        <w:rPr>
          <w:rFonts w:asciiTheme="minorHAnsi" w:hAnsiTheme="minorHAnsi" w:cstheme="minorHAnsi"/>
          <w:b/>
          <w:bCs/>
          <w:szCs w:val="22"/>
          <w:lang w:val="en-GB"/>
        </w:rPr>
        <w:t>, with a strong cycling dimension,</w:t>
      </w:r>
      <w:r w:rsidR="00ED077B" w:rsidRPr="007F4F3B">
        <w:rPr>
          <w:rFonts w:asciiTheme="minorHAnsi" w:hAnsiTheme="minorHAnsi" w:cstheme="minorHAnsi"/>
          <w:b/>
          <w:bCs/>
          <w:szCs w:val="22"/>
          <w:lang w:val="en-GB"/>
        </w:rPr>
        <w:t xml:space="preserve"> </w:t>
      </w:r>
      <w:r w:rsidRPr="007F4F3B">
        <w:rPr>
          <w:rFonts w:asciiTheme="minorHAnsi" w:hAnsiTheme="minorHAnsi" w:cstheme="minorHAnsi"/>
          <w:szCs w:val="22"/>
          <w:shd w:val="clear" w:color="auto" w:fill="FFFFFF"/>
          <w:lang w:val="en-GB"/>
        </w:rPr>
        <w:t xml:space="preserve">by boosting tourism and culture heritage, interlinked with all related socioeconomic fields, such as tourism and culture infrastructure, environment, human resources and education system, business development, accessibility etc. </w:t>
      </w:r>
      <w:bookmarkStart w:id="15" w:name="_Hlk157710977"/>
      <w:r w:rsidRPr="007F4F3B">
        <w:rPr>
          <w:rFonts w:asciiTheme="minorHAnsi" w:hAnsiTheme="minorHAnsi" w:cstheme="minorHAnsi"/>
          <w:szCs w:val="22"/>
          <w:shd w:val="clear" w:color="auto" w:fill="FFFFFF"/>
          <w:lang w:val="en-GB"/>
        </w:rPr>
        <w:t>The backbone of the strategy, integrating all these fields, is the development of the Euro Velo 6 Route.</w:t>
      </w:r>
    </w:p>
    <w:p w14:paraId="23FD7F36" w14:textId="645C085E" w:rsidR="00D53B27" w:rsidRPr="007F4F3B" w:rsidRDefault="00D53B27" w:rsidP="00596C04">
      <w:pPr>
        <w:spacing w:before="120"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The ITS is available at</w:t>
      </w:r>
      <w:r w:rsidR="00B4548C" w:rsidRPr="007F4F3B">
        <w:rPr>
          <w:rFonts w:asciiTheme="minorHAnsi" w:hAnsiTheme="minorHAnsi" w:cstheme="minorHAnsi"/>
          <w:szCs w:val="22"/>
          <w:shd w:val="clear" w:color="auto" w:fill="FFFFFF"/>
          <w:lang w:val="en-GB"/>
        </w:rPr>
        <w:t xml:space="preserve"> </w:t>
      </w:r>
      <w:r w:rsidR="00A72328" w:rsidRPr="00A72328">
        <w:rPr>
          <w:rFonts w:asciiTheme="minorHAnsi" w:hAnsiTheme="minorHAnsi" w:cstheme="minorHAnsi"/>
          <w:szCs w:val="22"/>
          <w:shd w:val="clear" w:color="auto" w:fill="FFFFFF"/>
          <w:lang w:val="en-GB"/>
        </w:rPr>
        <w:t>https://interregviarobg.eu/en/its-1</w:t>
      </w:r>
      <w:r w:rsidR="00A72328">
        <w:rPr>
          <w:rFonts w:asciiTheme="minorHAnsi" w:hAnsiTheme="minorHAnsi" w:cstheme="minorHAnsi"/>
          <w:szCs w:val="22"/>
          <w:shd w:val="clear" w:color="auto" w:fill="FFFFFF"/>
          <w:lang w:val="en-GB"/>
        </w:rPr>
        <w:t>.</w:t>
      </w:r>
    </w:p>
    <w:p w14:paraId="5ED785A1" w14:textId="55BE35AC" w:rsidR="00EC3D77" w:rsidRPr="007F4F3B" w:rsidRDefault="00EC3D77" w:rsidP="00596C04">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005C435D" w:rsidRPr="007F4F3B">
        <w:rPr>
          <w:rFonts w:asciiTheme="minorHAnsi" w:hAnsiTheme="minorHAnsi" w:cstheme="minorHAnsi"/>
          <w:szCs w:val="22"/>
          <w:lang w:val="en-GB"/>
        </w:rPr>
        <w:t xml:space="preserve">ITS is supported by </w:t>
      </w:r>
      <w:r w:rsidR="009D7D05" w:rsidRPr="007F4F3B">
        <w:rPr>
          <w:rFonts w:asciiTheme="minorHAnsi" w:hAnsiTheme="minorHAnsi" w:cstheme="minorHAnsi"/>
          <w:szCs w:val="22"/>
          <w:lang w:val="en-GB"/>
        </w:rPr>
        <w:t>three specific objectives, covering the cycling infrastructure, the local economy and tourism</w:t>
      </w:r>
      <w:r w:rsidR="008361B7" w:rsidRPr="007F4F3B">
        <w:rPr>
          <w:rFonts w:asciiTheme="minorHAnsi" w:hAnsiTheme="minorHAnsi" w:cstheme="minorHAnsi"/>
          <w:szCs w:val="22"/>
          <w:lang w:val="en-GB"/>
        </w:rPr>
        <w:t>/green mobility</w:t>
      </w:r>
      <w:r w:rsidR="009D7D05" w:rsidRPr="007F4F3B">
        <w:rPr>
          <w:rFonts w:asciiTheme="minorHAnsi" w:hAnsiTheme="minorHAnsi" w:cstheme="minorHAnsi"/>
          <w:szCs w:val="22"/>
          <w:lang w:val="en-GB"/>
        </w:rPr>
        <w:t xml:space="preserve"> promotion</w:t>
      </w:r>
      <w:r w:rsidRPr="007F4F3B">
        <w:rPr>
          <w:rFonts w:asciiTheme="minorHAnsi" w:hAnsiTheme="minorHAnsi" w:cstheme="minorHAnsi"/>
          <w:szCs w:val="22"/>
          <w:lang w:val="en-GB"/>
        </w:rPr>
        <w:t>,</w:t>
      </w:r>
      <w:r w:rsidRPr="007F4F3B">
        <w:rPr>
          <w:rFonts w:asciiTheme="minorHAnsi" w:hAnsiTheme="minorHAnsi" w:cstheme="minorHAnsi"/>
          <w:spacing w:val="-1"/>
          <w:szCs w:val="22"/>
          <w:lang w:val="en-GB"/>
        </w:rPr>
        <w:t xml:space="preserve"> </w:t>
      </w:r>
      <w:r w:rsidRPr="007F4F3B">
        <w:rPr>
          <w:rFonts w:asciiTheme="minorHAnsi" w:hAnsiTheme="minorHAnsi" w:cstheme="minorHAnsi"/>
          <w:szCs w:val="22"/>
          <w:lang w:val="en-GB"/>
        </w:rPr>
        <w:t xml:space="preserve">as </w:t>
      </w:r>
      <w:r w:rsidRPr="007F4F3B">
        <w:rPr>
          <w:rFonts w:asciiTheme="minorHAnsi" w:hAnsiTheme="minorHAnsi" w:cstheme="minorHAnsi"/>
          <w:spacing w:val="-2"/>
          <w:szCs w:val="22"/>
          <w:lang w:val="en-GB"/>
        </w:rPr>
        <w:t>follows:</w:t>
      </w:r>
    </w:p>
    <w:p w14:paraId="39598ABA" w14:textId="605CB3A3" w:rsidR="00EC3D77" w:rsidRPr="007F4F3B" w:rsidRDefault="00EC3D77" w:rsidP="00DF07DE">
      <w:pPr>
        <w:pStyle w:val="BodyText"/>
        <w:numPr>
          <w:ilvl w:val="0"/>
          <w:numId w:val="11"/>
        </w:numPr>
        <w:spacing w:before="120" w:line="240" w:lineRule="auto"/>
        <w:ind w:right="573"/>
        <w:jc w:val="both"/>
        <w:rPr>
          <w:rFonts w:asciiTheme="minorHAnsi" w:hAnsiTheme="minorHAnsi" w:cstheme="minorHAnsi"/>
          <w:b/>
          <w:color w:val="000000"/>
          <w:szCs w:val="22"/>
          <w:lang w:val="en-GB"/>
        </w:rPr>
      </w:pPr>
      <w:r w:rsidRPr="007F4F3B">
        <w:rPr>
          <w:rFonts w:asciiTheme="minorHAnsi" w:hAnsiTheme="minorHAnsi" w:cstheme="minorHAnsi"/>
          <w:b/>
          <w:color w:val="000000"/>
          <w:szCs w:val="22"/>
          <w:u w:val="single"/>
          <w:lang w:val="en-GB"/>
        </w:rPr>
        <w:t>Specific</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objective</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1</w:t>
      </w:r>
      <w:r w:rsidRPr="007F4F3B">
        <w:rPr>
          <w:rFonts w:asciiTheme="minorHAnsi" w:hAnsiTheme="minorHAnsi" w:cstheme="minorHAnsi"/>
          <w:b/>
          <w:color w:val="000000"/>
          <w:szCs w:val="22"/>
          <w:lang w:val="en-GB"/>
        </w:rPr>
        <w:t>:</w:t>
      </w:r>
      <w:r w:rsidRPr="007F4F3B">
        <w:rPr>
          <w:rFonts w:asciiTheme="minorHAnsi" w:hAnsiTheme="minorHAnsi" w:cstheme="minorHAnsi"/>
          <w:b/>
          <w:color w:val="000000"/>
          <w:spacing w:val="-1"/>
          <w:szCs w:val="22"/>
          <w:lang w:val="en-GB"/>
        </w:rPr>
        <w:t xml:space="preserve"> </w:t>
      </w:r>
      <w:r w:rsidR="009D7D05" w:rsidRPr="007F4F3B">
        <w:rPr>
          <w:rFonts w:asciiTheme="minorHAnsi" w:hAnsiTheme="minorHAnsi" w:cstheme="minorHAnsi"/>
          <w:b/>
          <w:color w:val="000000"/>
          <w:szCs w:val="22"/>
          <w:lang w:val="en-GB"/>
        </w:rPr>
        <w:t xml:space="preserve">Developing sustainable mobility, mainly cycling infrastructure and associated </w:t>
      </w:r>
      <w:r w:rsidR="00DD0353" w:rsidRPr="007F4F3B">
        <w:rPr>
          <w:rFonts w:asciiTheme="minorHAnsi" w:hAnsiTheme="minorHAnsi" w:cstheme="minorHAnsi"/>
          <w:b/>
          <w:color w:val="000000"/>
          <w:szCs w:val="22"/>
          <w:lang w:val="en-GB"/>
        </w:rPr>
        <w:t>facilities.</w:t>
      </w:r>
      <w:r w:rsidR="009D7D05" w:rsidRPr="007F4F3B">
        <w:rPr>
          <w:rFonts w:asciiTheme="minorHAnsi" w:hAnsiTheme="minorHAnsi" w:cstheme="minorHAnsi"/>
          <w:b/>
          <w:color w:val="000000"/>
          <w:szCs w:val="22"/>
          <w:lang w:val="en-GB"/>
        </w:rPr>
        <w:t xml:space="preserve"> </w:t>
      </w:r>
    </w:p>
    <w:p w14:paraId="3B2BE54D" w14:textId="2C91CECA" w:rsidR="00EC3D77" w:rsidRPr="007F4F3B" w:rsidRDefault="00EC3D77" w:rsidP="00DF07DE">
      <w:pPr>
        <w:pStyle w:val="BodyText"/>
        <w:numPr>
          <w:ilvl w:val="0"/>
          <w:numId w:val="11"/>
        </w:numPr>
        <w:spacing w:before="120" w:line="240" w:lineRule="auto"/>
        <w:ind w:right="573"/>
        <w:jc w:val="both"/>
        <w:rPr>
          <w:rFonts w:asciiTheme="minorHAnsi" w:hAnsiTheme="minorHAnsi" w:cstheme="minorHAnsi"/>
          <w:b/>
          <w:szCs w:val="22"/>
          <w:lang w:val="en-GB"/>
        </w:rPr>
      </w:pPr>
      <w:r w:rsidRPr="007F4F3B">
        <w:rPr>
          <w:rFonts w:asciiTheme="minorHAnsi" w:hAnsiTheme="minorHAnsi" w:cstheme="minorHAnsi"/>
          <w:b/>
          <w:color w:val="000000"/>
          <w:szCs w:val="22"/>
          <w:u w:val="single"/>
          <w:lang w:val="en-GB"/>
        </w:rPr>
        <w:t>Specific</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objective</w:t>
      </w:r>
      <w:r w:rsidRPr="007F4F3B">
        <w:rPr>
          <w:rFonts w:asciiTheme="minorHAnsi" w:hAnsiTheme="minorHAnsi" w:cstheme="minorHAnsi"/>
          <w:b/>
          <w:color w:val="000000"/>
          <w:spacing w:val="-5"/>
          <w:szCs w:val="22"/>
          <w:u w:val="single"/>
          <w:lang w:val="en-GB"/>
        </w:rPr>
        <w:t xml:space="preserve"> </w:t>
      </w:r>
      <w:r w:rsidRPr="007F4F3B">
        <w:rPr>
          <w:rFonts w:asciiTheme="minorHAnsi" w:hAnsiTheme="minorHAnsi" w:cstheme="minorHAnsi"/>
          <w:b/>
          <w:color w:val="000000"/>
          <w:szCs w:val="22"/>
          <w:u w:val="single"/>
          <w:lang w:val="en-GB"/>
        </w:rPr>
        <w:t>2</w:t>
      </w:r>
      <w:r w:rsidRPr="007F4F3B">
        <w:rPr>
          <w:rFonts w:asciiTheme="minorHAnsi" w:hAnsiTheme="minorHAnsi" w:cstheme="minorHAnsi"/>
          <w:b/>
          <w:color w:val="000000"/>
          <w:szCs w:val="22"/>
          <w:lang w:val="en-GB"/>
        </w:rPr>
        <w:t>:</w:t>
      </w:r>
      <w:r w:rsidRPr="007F4F3B">
        <w:rPr>
          <w:rFonts w:asciiTheme="minorHAnsi" w:hAnsiTheme="minorHAnsi" w:cstheme="minorHAnsi"/>
          <w:b/>
          <w:color w:val="000000"/>
          <w:spacing w:val="-1"/>
          <w:szCs w:val="22"/>
          <w:lang w:val="en-GB"/>
        </w:rPr>
        <w:t xml:space="preserve"> </w:t>
      </w:r>
      <w:r w:rsidR="009D7D05" w:rsidRPr="007F4F3B">
        <w:rPr>
          <w:rFonts w:asciiTheme="minorHAnsi" w:hAnsiTheme="minorHAnsi" w:cstheme="minorHAnsi"/>
          <w:b/>
          <w:color w:val="000000"/>
          <w:spacing w:val="-1"/>
          <w:szCs w:val="22"/>
          <w:lang w:val="en-GB"/>
        </w:rPr>
        <w:t xml:space="preserve">Supporting the sustainable development of the local </w:t>
      </w:r>
      <w:r w:rsidR="00DD0353" w:rsidRPr="007F4F3B">
        <w:rPr>
          <w:rFonts w:asciiTheme="minorHAnsi" w:hAnsiTheme="minorHAnsi" w:cstheme="minorHAnsi"/>
          <w:b/>
          <w:color w:val="000000"/>
          <w:spacing w:val="-1"/>
          <w:szCs w:val="22"/>
          <w:lang w:val="en-GB"/>
        </w:rPr>
        <w:t>economy</w:t>
      </w:r>
      <w:r w:rsidR="002E16A6" w:rsidRPr="007F4F3B">
        <w:rPr>
          <w:rFonts w:asciiTheme="minorHAnsi" w:hAnsiTheme="minorHAnsi" w:cstheme="minorHAnsi"/>
          <w:b/>
          <w:color w:val="000000"/>
          <w:spacing w:val="-1"/>
          <w:szCs w:val="22"/>
          <w:lang w:val="en-GB"/>
        </w:rPr>
        <w:t xml:space="preserve"> and quality of life</w:t>
      </w:r>
    </w:p>
    <w:p w14:paraId="2AE3A49B" w14:textId="7F94EC9C" w:rsidR="009D7D05" w:rsidRPr="007F4F3B" w:rsidRDefault="009D7D05" w:rsidP="00DF07DE">
      <w:pPr>
        <w:pStyle w:val="BodyText"/>
        <w:numPr>
          <w:ilvl w:val="0"/>
          <w:numId w:val="11"/>
        </w:numPr>
        <w:spacing w:before="120" w:line="240" w:lineRule="auto"/>
        <w:ind w:right="573"/>
        <w:jc w:val="both"/>
        <w:rPr>
          <w:rFonts w:asciiTheme="minorHAnsi" w:hAnsiTheme="minorHAnsi" w:cstheme="minorHAnsi"/>
          <w:b/>
          <w:szCs w:val="22"/>
          <w:lang w:val="en-GB"/>
        </w:rPr>
      </w:pPr>
      <w:r w:rsidRPr="007F4F3B">
        <w:rPr>
          <w:rFonts w:asciiTheme="minorHAnsi" w:hAnsiTheme="minorHAnsi" w:cstheme="minorHAnsi"/>
          <w:b/>
          <w:color w:val="000000"/>
          <w:szCs w:val="22"/>
          <w:u w:val="single"/>
          <w:lang w:val="en-GB"/>
        </w:rPr>
        <w:t>Specific objective 3:</w:t>
      </w:r>
      <w:r w:rsidRPr="007F4F3B">
        <w:rPr>
          <w:rFonts w:asciiTheme="minorHAnsi" w:hAnsiTheme="minorHAnsi" w:cstheme="minorHAnsi"/>
          <w:b/>
          <w:color w:val="000000"/>
          <w:szCs w:val="22"/>
          <w:lang w:val="en-GB"/>
        </w:rPr>
        <w:t xml:space="preserve"> Fostering integrated </w:t>
      </w:r>
      <w:r w:rsidR="0082221E" w:rsidRPr="007F4F3B">
        <w:rPr>
          <w:rFonts w:asciiTheme="minorHAnsi" w:hAnsiTheme="minorHAnsi" w:cstheme="minorHAnsi"/>
          <w:b/>
          <w:color w:val="000000"/>
          <w:szCs w:val="22"/>
          <w:lang w:val="en-GB"/>
        </w:rPr>
        <w:t xml:space="preserve">development of </w:t>
      </w:r>
      <w:r w:rsidR="00E64100" w:rsidRPr="007F4F3B">
        <w:rPr>
          <w:rFonts w:asciiTheme="minorHAnsi" w:hAnsiTheme="minorHAnsi" w:cstheme="minorHAnsi"/>
          <w:b/>
          <w:color w:val="000000"/>
          <w:szCs w:val="22"/>
          <w:lang w:val="en-GB"/>
        </w:rPr>
        <w:t>tourism</w:t>
      </w:r>
      <w:r w:rsidR="0082221E" w:rsidRPr="007F4F3B">
        <w:rPr>
          <w:rFonts w:asciiTheme="minorHAnsi" w:hAnsiTheme="minorHAnsi" w:cstheme="minorHAnsi"/>
          <w:b/>
          <w:color w:val="000000"/>
          <w:szCs w:val="22"/>
          <w:lang w:val="en-GB"/>
        </w:rPr>
        <w:t xml:space="preserve"> and green </w:t>
      </w:r>
      <w:r w:rsidR="00DD0353" w:rsidRPr="007F4F3B">
        <w:rPr>
          <w:rFonts w:asciiTheme="minorHAnsi" w:hAnsiTheme="minorHAnsi" w:cstheme="minorHAnsi"/>
          <w:b/>
          <w:color w:val="000000"/>
          <w:szCs w:val="22"/>
          <w:lang w:val="en-GB"/>
        </w:rPr>
        <w:t>mobility.</w:t>
      </w:r>
    </w:p>
    <w:p w14:paraId="646ACDF4" w14:textId="55EFA5C6" w:rsidR="00DD0353" w:rsidRPr="007F4F3B" w:rsidRDefault="00DD0353" w:rsidP="00765381">
      <w:pPr>
        <w:pStyle w:val="BodyText"/>
        <w:spacing w:before="120" w:line="240" w:lineRule="auto"/>
        <w:jc w:val="both"/>
        <w:rPr>
          <w:rFonts w:asciiTheme="minorHAnsi" w:hAnsiTheme="minorHAnsi" w:cstheme="minorHAnsi"/>
          <w:szCs w:val="22"/>
          <w:lang w:val="en-GB"/>
        </w:rPr>
      </w:pPr>
      <w:bookmarkStart w:id="16" w:name="_Hlk157978358"/>
      <w:r w:rsidRPr="007F4F3B">
        <w:rPr>
          <w:rFonts w:asciiTheme="minorHAnsi" w:hAnsiTheme="minorHAnsi" w:cstheme="minorHAnsi"/>
          <w:szCs w:val="22"/>
          <w:lang w:val="en-GB"/>
        </w:rPr>
        <w:lastRenderedPageBreak/>
        <w:t xml:space="preserve">Each strategic objective of the </w:t>
      </w:r>
      <w:r w:rsidR="008361B7" w:rsidRPr="007F4F3B">
        <w:rPr>
          <w:rFonts w:asciiTheme="minorHAnsi" w:hAnsiTheme="minorHAnsi" w:cstheme="minorHAnsi"/>
          <w:szCs w:val="22"/>
          <w:lang w:val="en-GB"/>
        </w:rPr>
        <w:t>I</w:t>
      </w:r>
      <w:r w:rsidRPr="007F4F3B">
        <w:rPr>
          <w:rFonts w:asciiTheme="minorHAnsi" w:hAnsiTheme="minorHAnsi" w:cstheme="minorHAnsi"/>
          <w:szCs w:val="22"/>
          <w:lang w:val="en-GB"/>
        </w:rPr>
        <w:t xml:space="preserve">TS is broken down into measures </w:t>
      </w:r>
      <w:r w:rsidR="00A053D5">
        <w:rPr>
          <w:rFonts w:asciiTheme="minorHAnsi" w:hAnsiTheme="minorHAnsi" w:cstheme="minorHAnsi"/>
          <w:szCs w:val="22"/>
          <w:lang w:val="en-GB"/>
        </w:rPr>
        <w:t>and tentative</w:t>
      </w:r>
      <w:r w:rsidR="00765381" w:rsidRPr="007F4F3B">
        <w:rPr>
          <w:rFonts w:asciiTheme="minorHAnsi" w:hAnsiTheme="minorHAnsi" w:cstheme="minorHAnsi"/>
          <w:szCs w:val="22"/>
          <w:lang w:val="en-GB"/>
        </w:rPr>
        <w:t xml:space="preserve"> actions</w:t>
      </w:r>
      <w:r w:rsidR="00A053D5">
        <w:rPr>
          <w:rFonts w:asciiTheme="minorHAnsi" w:hAnsiTheme="minorHAnsi" w:cstheme="minorHAnsi"/>
          <w:szCs w:val="22"/>
          <w:lang w:val="en-GB"/>
        </w:rPr>
        <w:t>, which</w:t>
      </w:r>
      <w:r w:rsidR="00C66E6C"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are expected</w:t>
      </w:r>
      <w:r w:rsidR="00A053D5">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A053D5">
        <w:rPr>
          <w:rFonts w:asciiTheme="minorHAnsi" w:hAnsiTheme="minorHAnsi" w:cstheme="minorHAnsi"/>
          <w:szCs w:val="22"/>
          <w:lang w:val="en-GB"/>
        </w:rPr>
        <w:t xml:space="preserve">throughout the implementation period, </w:t>
      </w:r>
      <w:r w:rsidRPr="007F4F3B">
        <w:rPr>
          <w:rFonts w:asciiTheme="minorHAnsi" w:hAnsiTheme="minorHAnsi" w:cstheme="minorHAnsi"/>
          <w:szCs w:val="22"/>
          <w:lang w:val="en-GB"/>
        </w:rPr>
        <w:t>to bring</w:t>
      </w:r>
      <w:r w:rsidR="00A053D5">
        <w:rPr>
          <w:rFonts w:asciiTheme="minorHAnsi" w:hAnsiTheme="minorHAnsi" w:cstheme="minorHAnsi"/>
          <w:szCs w:val="22"/>
          <w:lang w:val="en-GB"/>
        </w:rPr>
        <w:t>-in</w:t>
      </w:r>
      <w:r w:rsidRPr="007F4F3B">
        <w:rPr>
          <w:rFonts w:asciiTheme="minorHAnsi" w:hAnsiTheme="minorHAnsi" w:cstheme="minorHAnsi"/>
          <w:szCs w:val="22"/>
          <w:lang w:val="en-GB"/>
        </w:rPr>
        <w:t xml:space="preserve"> the integrated and multi-sectoral </w:t>
      </w:r>
      <w:r w:rsidR="00A053D5">
        <w:rPr>
          <w:rFonts w:asciiTheme="minorHAnsi" w:hAnsiTheme="minorHAnsi" w:cstheme="minorHAnsi"/>
          <w:szCs w:val="22"/>
          <w:lang w:val="en-GB"/>
        </w:rPr>
        <w:t xml:space="preserve">transformations and </w:t>
      </w:r>
      <w:r w:rsidRPr="007F4F3B">
        <w:rPr>
          <w:rFonts w:asciiTheme="minorHAnsi" w:hAnsiTheme="minorHAnsi" w:cstheme="minorHAnsi"/>
          <w:szCs w:val="22"/>
          <w:lang w:val="en-GB"/>
        </w:rPr>
        <w:t xml:space="preserve">to </w:t>
      </w:r>
      <w:r w:rsidR="00A053D5">
        <w:rPr>
          <w:rFonts w:asciiTheme="minorHAnsi" w:hAnsiTheme="minorHAnsi" w:cstheme="minorHAnsi"/>
          <w:szCs w:val="22"/>
          <w:lang w:val="en-GB"/>
        </w:rPr>
        <w:t>reach</w:t>
      </w:r>
      <w:r w:rsidRPr="007F4F3B">
        <w:rPr>
          <w:rFonts w:asciiTheme="minorHAnsi" w:hAnsiTheme="minorHAnsi" w:cstheme="minorHAnsi"/>
          <w:szCs w:val="22"/>
          <w:lang w:val="en-GB"/>
        </w:rPr>
        <w:t xml:space="preserve"> the strategic objective and vision of the </w:t>
      </w:r>
      <w:r w:rsidR="00C66E6C" w:rsidRPr="007F4F3B">
        <w:rPr>
          <w:rFonts w:asciiTheme="minorHAnsi" w:hAnsiTheme="minorHAnsi" w:cstheme="minorHAnsi"/>
          <w:szCs w:val="22"/>
          <w:lang w:val="en-GB"/>
        </w:rPr>
        <w:t>strategy</w:t>
      </w:r>
      <w:r w:rsidRPr="007F4F3B">
        <w:rPr>
          <w:rFonts w:asciiTheme="minorHAnsi" w:hAnsiTheme="minorHAnsi" w:cstheme="minorHAnsi"/>
          <w:szCs w:val="22"/>
          <w:lang w:val="en-GB"/>
        </w:rPr>
        <w:t>.</w:t>
      </w:r>
    </w:p>
    <w:p w14:paraId="5C520AAA" w14:textId="7777777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SPECIFIC OBJECTIVE 1 DEVELOPING SUSTAINABLE MOBILITY, MAINLY CYCLING INFRASTRUCTURE AND ASSOCIATED FACILITIES</w:t>
      </w:r>
    </w:p>
    <w:p w14:paraId="526FF752" w14:textId="2544FA5C"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lang w:val="en-GB"/>
        </w:rPr>
      </w:pPr>
      <w:r w:rsidRPr="007F4F3B">
        <w:rPr>
          <w:rFonts w:asciiTheme="minorHAnsi" w:hAnsiTheme="minorHAnsi" w:cstheme="minorHAnsi"/>
          <w:b/>
          <w:bCs/>
          <w:lang w:val="en-GB"/>
        </w:rPr>
        <w:t>Measure 1.1</w:t>
      </w:r>
      <w:r w:rsidR="007E34A7" w:rsidRPr="007F4F3B">
        <w:rPr>
          <w:rFonts w:asciiTheme="minorHAnsi" w:hAnsiTheme="minorHAnsi" w:cstheme="minorHAnsi"/>
          <w:b/>
          <w:bCs/>
          <w:lang w:val="en-GB"/>
        </w:rPr>
        <w:t>.</w:t>
      </w:r>
      <w:r w:rsidRPr="007F4F3B">
        <w:rPr>
          <w:rFonts w:asciiTheme="minorHAnsi" w:hAnsiTheme="minorHAnsi" w:cstheme="minorHAnsi"/>
          <w:b/>
          <w:bCs/>
          <w:lang w:val="en-GB"/>
        </w:rPr>
        <w:t xml:space="preserve"> Developing safe and integrated cycling infrastructure and ensuring appropriate facilities</w:t>
      </w:r>
      <w:r w:rsidR="00613F0E" w:rsidRPr="007F4F3B">
        <w:rPr>
          <w:rFonts w:asciiTheme="minorHAnsi" w:hAnsiTheme="minorHAnsi" w:cstheme="minorHAnsi"/>
          <w:b/>
          <w:bCs/>
          <w:lang w:val="en-GB"/>
        </w:rPr>
        <w:t>;</w:t>
      </w:r>
    </w:p>
    <w:p w14:paraId="2C6FDD48" w14:textId="614FE72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1.2. Enhancing cycling connectivity to tourist attractions and transport hubs</w:t>
      </w:r>
      <w:r w:rsidR="00613F0E" w:rsidRPr="007F4F3B">
        <w:rPr>
          <w:rFonts w:asciiTheme="minorHAnsi" w:hAnsiTheme="minorHAnsi" w:cstheme="minorHAnsi"/>
          <w:b/>
          <w:bCs/>
          <w:lang w:val="en-GB"/>
        </w:rPr>
        <w:t>.</w:t>
      </w:r>
    </w:p>
    <w:p w14:paraId="5A88DA7D" w14:textId="107F9AC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SPECIFIC OBJECTIVE 2 SUPPORTING THE SUSTAINABLE DEVELOPMENT OF THE LOCAL ECONOMY</w:t>
      </w:r>
      <w:r w:rsidR="002E16A6" w:rsidRPr="007F4F3B">
        <w:rPr>
          <w:rFonts w:asciiTheme="minorHAnsi" w:eastAsia="Calibri" w:hAnsiTheme="minorHAnsi" w:cstheme="minorHAnsi"/>
          <w:b/>
          <w:bCs/>
          <w:color w:val="1F3864"/>
          <w:lang w:val="en-GB"/>
        </w:rPr>
        <w:t xml:space="preserve"> AND QUALITY OF LIFE</w:t>
      </w:r>
    </w:p>
    <w:p w14:paraId="4F32C440" w14:textId="40910DC3"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2.1. Developing touristic infrastructure and cultural assets</w:t>
      </w:r>
      <w:r w:rsidR="00613F0E" w:rsidRPr="007F4F3B">
        <w:rPr>
          <w:rFonts w:asciiTheme="minorHAnsi" w:hAnsiTheme="minorHAnsi" w:cstheme="minorHAnsi"/>
          <w:b/>
          <w:bCs/>
          <w:lang w:val="en-GB"/>
        </w:rPr>
        <w:t>;</w:t>
      </w:r>
    </w:p>
    <w:p w14:paraId="699FB918" w14:textId="2EC7026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2.2</w:t>
      </w:r>
      <w:r w:rsidR="007E34A7" w:rsidRPr="007F4F3B">
        <w:rPr>
          <w:rFonts w:asciiTheme="minorHAnsi" w:hAnsiTheme="minorHAnsi" w:cstheme="minorHAnsi"/>
          <w:b/>
          <w:bCs/>
          <w:lang w:val="en-GB"/>
        </w:rPr>
        <w:t>.</w:t>
      </w:r>
      <w:r w:rsidRPr="007F4F3B">
        <w:rPr>
          <w:rFonts w:asciiTheme="minorHAnsi" w:hAnsiTheme="minorHAnsi" w:cstheme="minorHAnsi"/>
          <w:b/>
          <w:bCs/>
          <w:lang w:val="en-GB"/>
        </w:rPr>
        <w:t xml:space="preserve"> Developing key competencies in the tourism industry, including digital and green skills</w:t>
      </w:r>
      <w:r w:rsidR="00613F0E" w:rsidRPr="007F4F3B">
        <w:rPr>
          <w:rFonts w:asciiTheme="minorHAnsi" w:hAnsiTheme="minorHAnsi" w:cstheme="minorHAnsi"/>
          <w:b/>
          <w:bCs/>
          <w:lang w:val="en-GB"/>
        </w:rPr>
        <w:t>;</w:t>
      </w:r>
    </w:p>
    <w:p w14:paraId="2F8CB280" w14:textId="6C8A983A"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2.3. Supporting local businesses, entrepreneurship and job creation, including the circularity of tourism services</w:t>
      </w:r>
      <w:r w:rsidR="00871E20" w:rsidRPr="007F4F3B">
        <w:rPr>
          <w:rFonts w:asciiTheme="minorHAnsi" w:hAnsiTheme="minorHAnsi" w:cstheme="minorHAnsi"/>
          <w:b/>
          <w:bCs/>
          <w:lang w:val="en-GB"/>
        </w:rPr>
        <w:t>.</w:t>
      </w:r>
      <w:r w:rsidRPr="007F4F3B">
        <w:rPr>
          <w:rFonts w:asciiTheme="minorHAnsi" w:hAnsiTheme="minorHAnsi" w:cstheme="minorHAnsi"/>
          <w:b/>
          <w:bCs/>
          <w:lang w:val="en-GB"/>
        </w:rPr>
        <w:t xml:space="preserve"> </w:t>
      </w:r>
    </w:p>
    <w:p w14:paraId="43A897BD" w14:textId="77777777" w:rsidR="00AB4459" w:rsidRPr="007F4F3B" w:rsidRDefault="00AB4459" w:rsidP="002E16A6">
      <w:pPr>
        <w:pBdr>
          <w:between w:val="nil"/>
        </w:pBdr>
        <w:shd w:val="clear" w:color="auto" w:fill="D9E2F3" w:themeFill="accent1" w:themeFillTint="33"/>
        <w:spacing w:before="120" w:after="120" w:line="240" w:lineRule="auto"/>
        <w:ind w:right="-52"/>
        <w:jc w:val="both"/>
        <w:rPr>
          <w:rFonts w:asciiTheme="minorHAnsi" w:eastAsia="Calibri" w:hAnsiTheme="minorHAnsi" w:cstheme="minorHAnsi"/>
          <w:b/>
          <w:bCs/>
          <w:color w:val="1F3864"/>
          <w:lang w:val="en-GB"/>
        </w:rPr>
      </w:pPr>
      <w:r w:rsidRPr="007F4F3B">
        <w:rPr>
          <w:rFonts w:asciiTheme="minorHAnsi" w:eastAsia="Calibri" w:hAnsiTheme="minorHAnsi" w:cstheme="minorHAnsi"/>
          <w:b/>
          <w:bCs/>
          <w:color w:val="1F3864"/>
          <w:lang w:val="en-GB"/>
        </w:rPr>
        <w:t xml:space="preserve">SPECIFIC OBJECTIVE 3 FOSTERING INTEGRATED DEVELOPMENT OF TOURISM AND GREEN MOBILITY </w:t>
      </w:r>
    </w:p>
    <w:p w14:paraId="35D21330" w14:textId="1A08FB82"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3.1. Developing coordinated and participatory multilevel policy-making</w:t>
      </w:r>
      <w:r w:rsidR="00F25636" w:rsidRPr="007F4F3B">
        <w:rPr>
          <w:rFonts w:asciiTheme="minorHAnsi" w:hAnsiTheme="minorHAnsi" w:cstheme="minorHAnsi"/>
          <w:b/>
          <w:bCs/>
          <w:lang w:val="en-GB"/>
        </w:rPr>
        <w:t xml:space="preserve"> </w:t>
      </w:r>
      <w:r w:rsidRPr="007F4F3B">
        <w:rPr>
          <w:rFonts w:asciiTheme="minorHAnsi" w:hAnsiTheme="minorHAnsi" w:cstheme="minorHAnsi"/>
          <w:b/>
          <w:bCs/>
          <w:lang w:val="en-GB"/>
        </w:rPr>
        <w:t>in the field of tourism and green mobility</w:t>
      </w:r>
      <w:r w:rsidR="00871E20" w:rsidRPr="007F4F3B">
        <w:rPr>
          <w:rFonts w:asciiTheme="minorHAnsi" w:hAnsiTheme="minorHAnsi" w:cstheme="minorHAnsi"/>
          <w:b/>
          <w:bCs/>
          <w:lang w:val="en-GB"/>
        </w:rPr>
        <w:t>;</w:t>
      </w:r>
    </w:p>
    <w:p w14:paraId="5736F6FF" w14:textId="51B5678B" w:rsidR="00AB4459" w:rsidRPr="007F4F3B" w:rsidRDefault="00AB4459" w:rsidP="00294F53">
      <w:pPr>
        <w:pStyle w:val="ListParagraph"/>
        <w:numPr>
          <w:ilvl w:val="0"/>
          <w:numId w:val="14"/>
        </w:numPr>
        <w:pBdr>
          <w:between w:val="nil"/>
        </w:pBdr>
        <w:shd w:val="clear" w:color="auto" w:fill="FFC000" w:themeFill="accent4"/>
        <w:spacing w:before="120" w:after="120" w:line="240" w:lineRule="auto"/>
        <w:ind w:right="-46"/>
        <w:jc w:val="both"/>
        <w:rPr>
          <w:rFonts w:asciiTheme="minorHAnsi" w:hAnsiTheme="minorHAnsi" w:cstheme="minorHAnsi"/>
          <w:b/>
          <w:bCs/>
          <w:lang w:val="en-GB"/>
        </w:rPr>
      </w:pPr>
      <w:r w:rsidRPr="007F4F3B">
        <w:rPr>
          <w:rFonts w:asciiTheme="minorHAnsi" w:hAnsiTheme="minorHAnsi" w:cstheme="minorHAnsi"/>
          <w:b/>
          <w:bCs/>
          <w:lang w:val="en-GB"/>
        </w:rPr>
        <w:t>Measure 3.2. Ensuring an integrated tourism promotion of the region, including sustainable mobility and green transport</w:t>
      </w:r>
      <w:r w:rsidR="00871E20" w:rsidRPr="007F4F3B">
        <w:rPr>
          <w:rFonts w:asciiTheme="minorHAnsi" w:hAnsiTheme="minorHAnsi" w:cstheme="minorHAnsi"/>
          <w:b/>
          <w:bCs/>
          <w:lang w:val="en-GB"/>
        </w:rPr>
        <w:t>.</w:t>
      </w:r>
    </w:p>
    <w:p w14:paraId="484E39AF" w14:textId="32C4FC61" w:rsidR="005C435D" w:rsidRPr="007F4F3B" w:rsidRDefault="007B1773" w:rsidP="00294F53">
      <w:pPr>
        <w:pStyle w:val="Heading2"/>
        <w:numPr>
          <w:ilvl w:val="1"/>
          <w:numId w:val="21"/>
        </w:numPr>
        <w:rPr>
          <w:rFonts w:asciiTheme="minorHAnsi" w:hAnsiTheme="minorHAnsi" w:cstheme="minorHAnsi"/>
          <w:lang w:val="en-GB"/>
        </w:rPr>
      </w:pPr>
      <w:bookmarkStart w:id="17" w:name="_Toc164713007"/>
      <w:bookmarkStart w:id="18" w:name="_Toc170996101"/>
      <w:r w:rsidRPr="007F4F3B">
        <w:rPr>
          <w:rFonts w:asciiTheme="minorHAnsi" w:hAnsiTheme="minorHAnsi" w:cstheme="minorHAnsi"/>
          <w:lang w:val="en-GB"/>
        </w:rPr>
        <w:t xml:space="preserve">Overview of the </w:t>
      </w:r>
      <w:r w:rsidR="005C435D" w:rsidRPr="007F4F3B">
        <w:rPr>
          <w:rFonts w:asciiTheme="minorHAnsi" w:hAnsiTheme="minorHAnsi" w:cstheme="minorHAnsi"/>
          <w:lang w:val="en-GB"/>
        </w:rPr>
        <w:t xml:space="preserve">Interreg VI-A RO-BG programme the main funding </w:t>
      </w:r>
      <w:r w:rsidR="008361B7" w:rsidRPr="007F4F3B">
        <w:rPr>
          <w:rFonts w:asciiTheme="minorHAnsi" w:hAnsiTheme="minorHAnsi" w:cstheme="minorHAnsi"/>
          <w:lang w:val="en-GB"/>
        </w:rPr>
        <w:t xml:space="preserve">source </w:t>
      </w:r>
      <w:r w:rsidR="005C435D" w:rsidRPr="007F4F3B">
        <w:rPr>
          <w:rFonts w:asciiTheme="minorHAnsi" w:hAnsiTheme="minorHAnsi" w:cstheme="minorHAnsi"/>
          <w:lang w:val="en-GB"/>
        </w:rPr>
        <w:t>of the ITS</w:t>
      </w:r>
      <w:bookmarkEnd w:id="17"/>
      <w:bookmarkEnd w:id="18"/>
      <w:r w:rsidR="005C435D" w:rsidRPr="007F4F3B">
        <w:rPr>
          <w:rFonts w:asciiTheme="minorHAnsi" w:hAnsiTheme="minorHAnsi" w:cstheme="minorHAnsi"/>
          <w:lang w:val="en-GB"/>
        </w:rPr>
        <w:t xml:space="preserve"> </w:t>
      </w:r>
    </w:p>
    <w:p w14:paraId="76E1C10E" w14:textId="3E2ABFCF" w:rsidR="007B1773" w:rsidRPr="007F4F3B" w:rsidRDefault="007B1773" w:rsidP="007B1773">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ITS is the main document for the implementation of P</w:t>
      </w:r>
      <w:r w:rsidR="00D53B27" w:rsidRPr="007F4F3B">
        <w:rPr>
          <w:rFonts w:asciiTheme="minorHAnsi" w:hAnsiTheme="minorHAnsi" w:cstheme="minorHAnsi"/>
          <w:szCs w:val="22"/>
          <w:lang w:val="en-GB"/>
        </w:rPr>
        <w:t xml:space="preserve">olicy </w:t>
      </w:r>
      <w:r w:rsidRPr="007F4F3B">
        <w:rPr>
          <w:rFonts w:asciiTheme="minorHAnsi" w:hAnsiTheme="minorHAnsi" w:cstheme="minorHAnsi"/>
          <w:szCs w:val="22"/>
          <w:lang w:val="en-GB"/>
        </w:rPr>
        <w:t>O</w:t>
      </w:r>
      <w:r w:rsidR="00D53B27" w:rsidRPr="007F4F3B">
        <w:rPr>
          <w:rFonts w:asciiTheme="minorHAnsi" w:hAnsiTheme="minorHAnsi" w:cstheme="minorHAnsi"/>
          <w:szCs w:val="22"/>
          <w:lang w:val="en-GB"/>
        </w:rPr>
        <w:t>bjective</w:t>
      </w:r>
      <w:r w:rsidRPr="007F4F3B">
        <w:rPr>
          <w:rFonts w:asciiTheme="minorHAnsi" w:hAnsiTheme="minorHAnsi" w:cstheme="minorHAnsi"/>
          <w:szCs w:val="22"/>
          <w:lang w:val="en-GB"/>
        </w:rPr>
        <w:t xml:space="preserve"> 5</w:t>
      </w:r>
      <w:r w:rsidR="00D53B27" w:rsidRPr="007F4F3B">
        <w:rPr>
          <w:rFonts w:asciiTheme="minorHAnsi" w:hAnsiTheme="minorHAnsi" w:cstheme="minorHAnsi"/>
          <w:szCs w:val="22"/>
          <w:lang w:val="en-GB"/>
        </w:rPr>
        <w:t>, under</w:t>
      </w:r>
      <w:r w:rsidRPr="007F4F3B">
        <w:rPr>
          <w:rFonts w:asciiTheme="minorHAnsi" w:hAnsiTheme="minorHAnsi" w:cstheme="minorHAnsi"/>
          <w:szCs w:val="22"/>
          <w:lang w:val="en-GB"/>
        </w:rPr>
        <w:t xml:space="preserve"> Interreg VI-A Romania-Bulgaria Programme, for a well-defined geographical area (along and connected to the Euro</w:t>
      </w:r>
      <w:r w:rsidR="00B4548C" w:rsidRPr="007F4F3B">
        <w:rPr>
          <w:rFonts w:asciiTheme="minorHAnsi" w:hAnsiTheme="minorHAnsi" w:cstheme="minorHAnsi"/>
          <w:szCs w:val="22"/>
          <w:lang w:val="en-GB"/>
        </w:rPr>
        <w:t>V</w:t>
      </w:r>
      <w:r w:rsidRPr="007F4F3B">
        <w:rPr>
          <w:rFonts w:asciiTheme="minorHAnsi" w:hAnsiTheme="minorHAnsi" w:cstheme="minorHAnsi"/>
          <w:szCs w:val="22"/>
          <w:lang w:val="en-GB"/>
        </w:rPr>
        <w:t xml:space="preserve">elo6 cycling route). </w:t>
      </w:r>
    </w:p>
    <w:p w14:paraId="7C07C7CF" w14:textId="0A6439A8" w:rsidR="005C435D" w:rsidRPr="007F4F3B" w:rsidRDefault="00E22B46"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shd w:val="clear" w:color="auto" w:fill="FFFFFF"/>
          <w:lang w:val="en-GB"/>
        </w:rPr>
        <w:t>Thus,</w:t>
      </w:r>
      <w:r w:rsidR="00DD0353" w:rsidRPr="007F4F3B">
        <w:rPr>
          <w:rFonts w:asciiTheme="minorHAnsi" w:hAnsiTheme="minorHAnsi" w:cstheme="minorHAnsi"/>
          <w:szCs w:val="22"/>
          <w:shd w:val="clear" w:color="auto" w:fill="FFFFFF"/>
          <w:lang w:val="en-GB"/>
        </w:rPr>
        <w:t xml:space="preserve"> </w:t>
      </w:r>
      <w:r w:rsidR="00765381" w:rsidRPr="007F4F3B">
        <w:rPr>
          <w:rFonts w:asciiTheme="minorHAnsi" w:hAnsiTheme="minorHAnsi" w:cstheme="minorHAnsi"/>
          <w:szCs w:val="22"/>
          <w:shd w:val="clear" w:color="auto" w:fill="FFFFFF"/>
          <w:lang w:val="en-GB"/>
        </w:rPr>
        <w:t>the backbone</w:t>
      </w:r>
      <w:r w:rsidR="005C435D" w:rsidRPr="007F4F3B">
        <w:rPr>
          <w:rFonts w:asciiTheme="minorHAnsi" w:hAnsiTheme="minorHAnsi" w:cstheme="minorHAnsi"/>
          <w:szCs w:val="22"/>
          <w:shd w:val="clear" w:color="auto" w:fill="FFFFFF"/>
          <w:lang w:val="en-GB"/>
        </w:rPr>
        <w:t xml:space="preserve"> of the strategy, integrating all these fields, is the development of the Euro Velo 6 Route (</w:t>
      </w:r>
      <w:r w:rsidR="005C435D" w:rsidRPr="007F4F3B">
        <w:rPr>
          <w:rFonts w:asciiTheme="minorHAnsi" w:eastAsia="SimSun" w:hAnsiTheme="minorHAnsi" w:cstheme="minorHAnsi"/>
          <w:szCs w:val="22"/>
          <w:lang w:val="en-GB"/>
        </w:rPr>
        <w:t xml:space="preserve">Priority: P4 - An integrated region, </w:t>
      </w:r>
      <w:r w:rsidR="005C435D" w:rsidRPr="007F4F3B">
        <w:rPr>
          <w:rFonts w:asciiTheme="minorHAnsi" w:hAnsiTheme="minorHAnsi" w:cstheme="minorHAnsi"/>
          <w:szCs w:val="22"/>
          <w:lang w:val="en-GB"/>
        </w:rPr>
        <w:t xml:space="preserve">Specific objective: RSO5.2. Fostering the integrated and inclusive social, economic, and environmental local development, culture, natural heritage, sustainable tourism and security, in areas other than urban areas of </w:t>
      </w:r>
      <w:r w:rsidR="00D24E08" w:rsidRPr="007F4F3B">
        <w:rPr>
          <w:rFonts w:asciiTheme="minorHAnsi" w:hAnsiTheme="minorHAnsi" w:cstheme="minorHAnsi"/>
          <w:szCs w:val="22"/>
          <w:lang w:val="en-GB"/>
        </w:rPr>
        <w:t>Interreg</w:t>
      </w:r>
      <w:r w:rsidR="005C435D" w:rsidRPr="007F4F3B">
        <w:rPr>
          <w:rFonts w:asciiTheme="minorHAnsi" w:hAnsiTheme="minorHAnsi" w:cstheme="minorHAnsi"/>
          <w:szCs w:val="22"/>
          <w:lang w:val="en-GB"/>
        </w:rPr>
        <w:t xml:space="preserve"> RO V</w:t>
      </w:r>
      <w:r w:rsidR="00A8726D" w:rsidRPr="007F4F3B">
        <w:rPr>
          <w:rFonts w:asciiTheme="minorHAnsi" w:hAnsiTheme="minorHAnsi" w:cstheme="minorHAnsi"/>
          <w:szCs w:val="22"/>
          <w:lang w:val="en-GB"/>
        </w:rPr>
        <w:t>I</w:t>
      </w:r>
      <w:r w:rsidR="005C435D" w:rsidRPr="007F4F3B">
        <w:rPr>
          <w:rFonts w:asciiTheme="minorHAnsi" w:hAnsiTheme="minorHAnsi" w:cstheme="minorHAnsi"/>
          <w:szCs w:val="22"/>
          <w:lang w:val="en-GB"/>
        </w:rPr>
        <w:t>-A Romania</w:t>
      </w:r>
      <w:r w:rsidR="009207BD" w:rsidRPr="007F4F3B">
        <w:rPr>
          <w:rFonts w:asciiTheme="minorHAnsi" w:hAnsiTheme="minorHAnsi" w:cstheme="minorHAnsi"/>
          <w:szCs w:val="22"/>
          <w:lang w:val="en-GB"/>
        </w:rPr>
        <w:t>-</w:t>
      </w:r>
      <w:r w:rsidR="005C435D" w:rsidRPr="007F4F3B">
        <w:rPr>
          <w:rFonts w:asciiTheme="minorHAnsi" w:hAnsiTheme="minorHAnsi" w:cstheme="minorHAnsi"/>
          <w:szCs w:val="22"/>
          <w:lang w:val="en-GB"/>
        </w:rPr>
        <w:t>Bulgaria).</w:t>
      </w:r>
    </w:p>
    <w:p w14:paraId="51895D37" w14:textId="492470E5" w:rsidR="005C435D" w:rsidRPr="007F4F3B" w:rsidRDefault="00D53B27"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w:t>
      </w:r>
      <w:r w:rsidR="005C435D" w:rsidRPr="007F4F3B">
        <w:rPr>
          <w:rFonts w:asciiTheme="minorHAnsi" w:hAnsiTheme="minorHAnsi" w:cstheme="minorHAnsi"/>
          <w:szCs w:val="22"/>
          <w:lang w:val="en-GB"/>
        </w:rPr>
        <w:t>Interreg VI-A Romania-Bulgaria Programme is financed by the European Regional Development Fund (ERDF) under the European Territorial Cooperation goal of EU Cohesion Policy 2021-2027.</w:t>
      </w:r>
    </w:p>
    <w:p w14:paraId="1DC9DB21" w14:textId="77777777" w:rsidR="005C435D" w:rsidRPr="007F4F3B" w:rsidRDefault="005C435D" w:rsidP="00765381">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Programme is organized along 4 priorities, which are broken down into 5 specific objectives (SOs):</w:t>
      </w:r>
    </w:p>
    <w:p w14:paraId="63E833CA" w14:textId="239C2799"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1 A well connected region (PO3)</w:t>
      </w:r>
      <w:r w:rsidR="000B794C" w:rsidRPr="007F4F3B">
        <w:rPr>
          <w:rFonts w:asciiTheme="minorHAnsi" w:hAnsiTheme="minorHAnsi" w:cstheme="minorHAnsi"/>
          <w:szCs w:val="22"/>
          <w:lang w:val="en-GB"/>
        </w:rPr>
        <w:t>;</w:t>
      </w:r>
    </w:p>
    <w:p w14:paraId="5E17AC11" w14:textId="19F3A88B"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2 A greener region (PO2)</w:t>
      </w:r>
      <w:r w:rsidR="000B794C" w:rsidRPr="007F4F3B">
        <w:rPr>
          <w:rFonts w:asciiTheme="minorHAnsi" w:hAnsiTheme="minorHAnsi" w:cstheme="minorHAnsi"/>
          <w:szCs w:val="22"/>
          <w:lang w:val="en-GB"/>
        </w:rPr>
        <w:t>;</w:t>
      </w:r>
    </w:p>
    <w:p w14:paraId="4D30E04A" w14:textId="0F27128E"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Priority 3 An educated region (PO4)</w:t>
      </w:r>
      <w:r w:rsidR="000B794C" w:rsidRPr="007F4F3B">
        <w:rPr>
          <w:rFonts w:asciiTheme="minorHAnsi" w:hAnsiTheme="minorHAnsi" w:cstheme="minorHAnsi"/>
          <w:szCs w:val="22"/>
          <w:lang w:val="en-GB"/>
        </w:rPr>
        <w:t>;</w:t>
      </w:r>
    </w:p>
    <w:p w14:paraId="67196819" w14:textId="3D91F81D" w:rsidR="005C435D" w:rsidRPr="007F4F3B" w:rsidRDefault="005C435D" w:rsidP="00DF07DE">
      <w:pPr>
        <w:pStyle w:val="ListParagraph"/>
        <w:numPr>
          <w:ilvl w:val="0"/>
          <w:numId w:val="7"/>
        </w:numPr>
        <w:spacing w:before="120" w:after="120" w:line="240" w:lineRule="auto"/>
        <w:jc w:val="both"/>
        <w:rPr>
          <w:rFonts w:asciiTheme="minorHAnsi" w:hAnsiTheme="minorHAnsi" w:cstheme="minorHAnsi"/>
          <w:b/>
          <w:bCs/>
          <w:szCs w:val="22"/>
          <w:lang w:val="en-GB"/>
        </w:rPr>
      </w:pPr>
      <w:r w:rsidRPr="007F4F3B">
        <w:rPr>
          <w:rFonts w:asciiTheme="minorHAnsi" w:hAnsiTheme="minorHAnsi" w:cstheme="minorHAnsi"/>
          <w:b/>
          <w:bCs/>
          <w:szCs w:val="22"/>
          <w:lang w:val="en-GB"/>
        </w:rPr>
        <w:t>Priority 4 An integrated region (PO5)</w:t>
      </w:r>
      <w:r w:rsidR="000B794C" w:rsidRPr="007F4F3B">
        <w:rPr>
          <w:rFonts w:asciiTheme="minorHAnsi" w:hAnsiTheme="minorHAnsi" w:cstheme="minorHAnsi"/>
          <w:b/>
          <w:bCs/>
          <w:szCs w:val="22"/>
          <w:lang w:val="en-GB"/>
        </w:rPr>
        <w:t>.</w:t>
      </w:r>
    </w:p>
    <w:p w14:paraId="2BD1FCF1" w14:textId="4C98DB1D" w:rsidR="00D53B27" w:rsidRPr="007F4F3B" w:rsidRDefault="00D53B27" w:rsidP="00D53B27">
      <w:pPr>
        <w:pStyle w:val="BodyText"/>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Also, the three specific objectives of the ITS were designed as to facilitate the implementation of the priorities under Interreg VI-A Romania Bulgaria Priority 4, SO</w:t>
      </w:r>
      <w:r w:rsidR="002D3C97">
        <w:rPr>
          <w:rFonts w:asciiTheme="minorHAnsi" w:hAnsiTheme="minorHAnsi" w:cstheme="minorHAnsi"/>
          <w:szCs w:val="22"/>
          <w:lang w:val="en-GB"/>
        </w:rPr>
        <w:t xml:space="preserve"> </w:t>
      </w:r>
      <w:r w:rsidRPr="007F4F3B">
        <w:rPr>
          <w:rFonts w:asciiTheme="minorHAnsi" w:hAnsiTheme="minorHAnsi" w:cstheme="minorHAnsi"/>
          <w:szCs w:val="22"/>
          <w:lang w:val="en-GB"/>
        </w:rPr>
        <w:t xml:space="preserve">5.2 </w:t>
      </w:r>
      <w:r w:rsidRPr="00FD56A9">
        <w:rPr>
          <w:rFonts w:asciiTheme="minorHAnsi" w:hAnsiTheme="minorHAnsi" w:cstheme="minorHAnsi"/>
          <w:i/>
          <w:szCs w:val="22"/>
          <w:lang w:val="en-GB"/>
        </w:rPr>
        <w:t>Fostering the integrated and inclusive social, economic and environmental local development, culture, natural heritage</w:t>
      </w:r>
      <w:r w:rsidR="007F4F3B" w:rsidRPr="00FD56A9">
        <w:rPr>
          <w:rFonts w:asciiTheme="minorHAnsi" w:hAnsiTheme="minorHAnsi" w:cstheme="minorHAnsi"/>
          <w:i/>
          <w:szCs w:val="22"/>
          <w:lang w:val="en-GB"/>
        </w:rPr>
        <w:t>, sustainable tourism and security</w:t>
      </w:r>
      <w:r w:rsidRPr="007F4F3B">
        <w:rPr>
          <w:rFonts w:asciiTheme="minorHAnsi" w:hAnsiTheme="minorHAnsi" w:cstheme="minorHAnsi"/>
          <w:szCs w:val="22"/>
          <w:lang w:val="en-GB"/>
        </w:rPr>
        <w:t>, where the EuroVelo6 route will serve as a linking element, bringing coherence and a single goal: development of the border area through multi-sector</w:t>
      </w:r>
      <w:r w:rsidR="008D4D62">
        <w:rPr>
          <w:rFonts w:asciiTheme="minorHAnsi" w:hAnsiTheme="minorHAnsi" w:cstheme="minorHAnsi"/>
          <w:szCs w:val="22"/>
          <w:lang w:val="en-GB"/>
        </w:rPr>
        <w:t>al</w:t>
      </w:r>
      <w:r w:rsidRPr="007F4F3B">
        <w:rPr>
          <w:rFonts w:asciiTheme="minorHAnsi" w:hAnsiTheme="minorHAnsi" w:cstheme="minorHAnsi"/>
          <w:szCs w:val="22"/>
          <w:lang w:val="en-GB"/>
        </w:rPr>
        <w:t xml:space="preserve"> approach. The types of actions under this priority are:</w:t>
      </w:r>
    </w:p>
    <w:p w14:paraId="6B7BED6B" w14:textId="6545B482" w:rsidR="00381F90" w:rsidRPr="007F4F3B" w:rsidRDefault="00381F90" w:rsidP="00765381">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t>1. Developing the Euro</w:t>
      </w:r>
      <w:r w:rsidR="00D53B27" w:rsidRPr="007F4F3B">
        <w:rPr>
          <w:rFonts w:asciiTheme="minorHAnsi" w:hAnsiTheme="minorHAnsi" w:cstheme="minorHAnsi"/>
          <w:b/>
          <w:bCs/>
          <w:szCs w:val="22"/>
          <w:lang w:val="en-GB"/>
        </w:rPr>
        <w:t>V</w:t>
      </w:r>
      <w:r w:rsidRPr="007F4F3B">
        <w:rPr>
          <w:rFonts w:asciiTheme="minorHAnsi" w:hAnsiTheme="minorHAnsi" w:cstheme="minorHAnsi"/>
          <w:b/>
          <w:bCs/>
          <w:szCs w:val="22"/>
          <w:lang w:val="en-GB"/>
        </w:rPr>
        <w:t>elo6 route</w:t>
      </w:r>
      <w:r w:rsidR="001525FD" w:rsidRPr="007F4F3B">
        <w:rPr>
          <w:rFonts w:asciiTheme="minorHAnsi" w:hAnsiTheme="minorHAnsi" w:cstheme="minorHAnsi"/>
          <w:b/>
          <w:bCs/>
          <w:szCs w:val="22"/>
          <w:lang w:val="en-GB"/>
        </w:rPr>
        <w:t>;</w:t>
      </w:r>
    </w:p>
    <w:p w14:paraId="43E686FC" w14:textId="70DC6B0E" w:rsidR="00381F90" w:rsidRPr="007F4F3B" w:rsidRDefault="00381F90" w:rsidP="00765381">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t>2. Supporting tourism activities, connected sectors and industries</w:t>
      </w:r>
      <w:r w:rsidR="00EE476D" w:rsidRPr="007F4F3B">
        <w:rPr>
          <w:rFonts w:asciiTheme="minorHAnsi" w:hAnsiTheme="minorHAnsi" w:cstheme="minorHAnsi"/>
          <w:b/>
          <w:bCs/>
          <w:szCs w:val="22"/>
          <w:lang w:val="en-GB"/>
        </w:rPr>
        <w:t>;</w:t>
      </w:r>
    </w:p>
    <w:p w14:paraId="52C089B1" w14:textId="0A9D45F9" w:rsidR="007B1773" w:rsidRPr="007F4F3B" w:rsidRDefault="00381F90" w:rsidP="007B1773">
      <w:pPr>
        <w:pStyle w:val="BodyText"/>
        <w:spacing w:before="120" w:line="240" w:lineRule="auto"/>
        <w:ind w:left="1440"/>
        <w:jc w:val="both"/>
        <w:rPr>
          <w:rFonts w:asciiTheme="minorHAnsi" w:hAnsiTheme="minorHAnsi" w:cstheme="minorHAnsi"/>
          <w:b/>
          <w:bCs/>
          <w:szCs w:val="22"/>
          <w:lang w:val="en-GB"/>
        </w:rPr>
      </w:pPr>
      <w:r w:rsidRPr="007F4F3B">
        <w:rPr>
          <w:rFonts w:asciiTheme="minorHAnsi" w:hAnsiTheme="minorHAnsi" w:cstheme="minorHAnsi"/>
          <w:b/>
          <w:bCs/>
          <w:szCs w:val="22"/>
          <w:lang w:val="en-GB"/>
        </w:rPr>
        <w:lastRenderedPageBreak/>
        <w:t>3. Support for implementing the ITS</w:t>
      </w:r>
      <w:r w:rsidR="00EE476D" w:rsidRPr="007F4F3B">
        <w:rPr>
          <w:rFonts w:asciiTheme="minorHAnsi" w:hAnsiTheme="minorHAnsi" w:cstheme="minorHAnsi"/>
          <w:b/>
          <w:bCs/>
          <w:szCs w:val="22"/>
          <w:lang w:val="en-GB"/>
        </w:rPr>
        <w:t>.</w:t>
      </w:r>
    </w:p>
    <w:p w14:paraId="0A63FD92" w14:textId="116EE7B6" w:rsidR="007B1773" w:rsidRPr="007F4F3B" w:rsidRDefault="007B1773" w:rsidP="00294F53">
      <w:pPr>
        <w:pStyle w:val="Heading2"/>
        <w:numPr>
          <w:ilvl w:val="1"/>
          <w:numId w:val="21"/>
        </w:numPr>
        <w:rPr>
          <w:rFonts w:asciiTheme="minorHAnsi" w:hAnsiTheme="minorHAnsi" w:cstheme="minorHAnsi"/>
          <w:lang w:val="en-GB"/>
        </w:rPr>
      </w:pPr>
      <w:bookmarkStart w:id="19" w:name="_Toc164713008"/>
      <w:bookmarkStart w:id="20" w:name="_Toc170996102"/>
      <w:r w:rsidRPr="007F4F3B">
        <w:rPr>
          <w:rFonts w:asciiTheme="minorHAnsi" w:hAnsiTheme="minorHAnsi" w:cstheme="minorHAnsi"/>
          <w:lang w:val="en-GB"/>
        </w:rPr>
        <w:t>ITS measures and indicative types of actions</w:t>
      </w:r>
      <w:bookmarkEnd w:id="19"/>
      <w:bookmarkEnd w:id="20"/>
      <w:r w:rsidRPr="007F4F3B">
        <w:rPr>
          <w:rFonts w:asciiTheme="minorHAnsi" w:hAnsiTheme="minorHAnsi" w:cstheme="minorHAnsi"/>
          <w:lang w:val="en-GB"/>
        </w:rPr>
        <w:t xml:space="preserve"> </w:t>
      </w:r>
    </w:p>
    <w:p w14:paraId="72E061C6"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bookmarkStart w:id="21" w:name="_Hlk162531082"/>
      <w:r w:rsidRPr="007F4F3B">
        <w:rPr>
          <w:rFonts w:asciiTheme="minorHAnsi" w:hAnsiTheme="minorHAnsi" w:cstheme="minorHAnsi"/>
          <w:b/>
          <w:bCs/>
          <w:i/>
          <w:iCs/>
          <w:lang w:val="en-GB"/>
        </w:rPr>
        <w:t>SPECIFIC OBJECTIVE 1 MEASURES AND ACTIONS</w:t>
      </w:r>
    </w:p>
    <w:tbl>
      <w:tblPr>
        <w:tblStyle w:val="Civittatable"/>
        <w:tblW w:w="5000" w:type="pct"/>
        <w:tblLook w:val="04A0" w:firstRow="1" w:lastRow="0" w:firstColumn="1" w:lastColumn="0" w:noHBand="0" w:noVBand="1"/>
      </w:tblPr>
      <w:tblGrid>
        <w:gridCol w:w="3471"/>
        <w:gridCol w:w="5545"/>
      </w:tblGrid>
      <w:tr w:rsidR="007B1773" w:rsidRPr="007F4F3B" w14:paraId="3041FD81"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25" w:type="pct"/>
            <w:hideMark/>
          </w:tcPr>
          <w:p w14:paraId="2513E709"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75" w:type="pct"/>
            <w:hideMark/>
          </w:tcPr>
          <w:p w14:paraId="079312B9"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00FBAB27" w14:textId="77777777">
        <w:trPr>
          <w:cnfStyle w:val="000000100000" w:firstRow="0" w:lastRow="0" w:firstColumn="0" w:lastColumn="0" w:oddVBand="0" w:evenVBand="0" w:oddHBand="1" w:evenHBand="0" w:firstRowFirstColumn="0" w:firstRowLastColumn="0" w:lastRowFirstColumn="0" w:lastRowLastColumn="0"/>
          <w:trHeight w:val="460"/>
        </w:trPr>
        <w:tc>
          <w:tcPr>
            <w:tcW w:w="1925" w:type="pct"/>
          </w:tcPr>
          <w:p w14:paraId="6EA6FD7A"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M1.1 </w:t>
            </w:r>
            <w:bookmarkStart w:id="22" w:name="_Hlk159422785"/>
            <w:r w:rsidRPr="007F4F3B">
              <w:rPr>
                <w:rFonts w:cstheme="minorHAnsi"/>
                <w:szCs w:val="20"/>
                <w:lang w:val="en-GB"/>
              </w:rPr>
              <w:t>Developing safe and integrated cycling infrastructure and ensuring appropriate facilities</w:t>
            </w:r>
            <w:bookmarkEnd w:id="22"/>
          </w:p>
        </w:tc>
        <w:tc>
          <w:tcPr>
            <w:tcW w:w="3075" w:type="pct"/>
          </w:tcPr>
          <w:p w14:paraId="57EB4519"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Development of new or modernized cycling infrastructure (cycling lanes and paths), with a focus on safety measures, first aid and service points, and signalling. This may also address connected infrastructure (including new, reconstruction or modernization of relevant road sections) which may be also considered, in duly justified cases (for interventions that specifically address certain roads segments dedicated to cycling) and in line with the list of operations.</w:t>
            </w:r>
          </w:p>
          <w:p w14:paraId="028D4779" w14:textId="77C6ACEA" w:rsidR="007B1773" w:rsidRPr="007F4F3B" w:rsidRDefault="00D53B27" w:rsidP="00294F53">
            <w:pPr>
              <w:pStyle w:val="ListParagraph"/>
              <w:numPr>
                <w:ilvl w:val="0"/>
                <w:numId w:val="16"/>
              </w:numPr>
              <w:suppressAutoHyphens w:val="0"/>
              <w:spacing w:after="0" w:line="240" w:lineRule="auto"/>
              <w:jc w:val="both"/>
              <w:rPr>
                <w:rFonts w:cstheme="minorHAnsi"/>
                <w:szCs w:val="20"/>
                <w:lang w:val="en-GB"/>
              </w:rPr>
            </w:pPr>
            <w:r w:rsidRPr="007F4F3B">
              <w:rPr>
                <w:rFonts w:cstheme="minorHAnsi"/>
                <w:lang w:val="en-GB"/>
              </w:rPr>
              <w:t>Measures for road safety (with priority for EuroVelo 6 route): complying with standards related to traffic signalling systems and/or additional development of infrastructure dedicated to cyclists and pedestrians, such as tunnels, bypasses, bridges, overpasses walkways and protected cycling paths.</w:t>
            </w:r>
          </w:p>
        </w:tc>
      </w:tr>
      <w:tr w:rsidR="007B1773" w:rsidRPr="007F4F3B" w14:paraId="781527C5" w14:textId="77777777">
        <w:trPr>
          <w:cnfStyle w:val="000000010000" w:firstRow="0" w:lastRow="0" w:firstColumn="0" w:lastColumn="0" w:oddVBand="0" w:evenVBand="0" w:oddHBand="0" w:evenHBand="1" w:firstRowFirstColumn="0" w:firstRowLastColumn="0" w:lastRowFirstColumn="0" w:lastRowLastColumn="0"/>
          <w:trHeight w:val="217"/>
        </w:trPr>
        <w:tc>
          <w:tcPr>
            <w:tcW w:w="1925" w:type="pct"/>
          </w:tcPr>
          <w:p w14:paraId="51E1A181" w14:textId="77777777" w:rsidR="007B1773" w:rsidRPr="007F4F3B" w:rsidRDefault="007B1773">
            <w:pPr>
              <w:spacing w:line="240" w:lineRule="auto"/>
              <w:jc w:val="both"/>
              <w:rPr>
                <w:rFonts w:cstheme="minorHAnsi"/>
                <w:szCs w:val="20"/>
                <w:lang w:val="en-GB"/>
              </w:rPr>
            </w:pPr>
            <w:r w:rsidRPr="007F4F3B">
              <w:rPr>
                <w:rFonts w:cstheme="minorHAnsi"/>
                <w:b/>
                <w:bCs/>
                <w:szCs w:val="20"/>
                <w:lang w:val="en-GB"/>
              </w:rPr>
              <w:t xml:space="preserve">M1.2 </w:t>
            </w:r>
            <w:bookmarkStart w:id="23" w:name="_Hlk159422797"/>
            <w:r w:rsidRPr="007F4F3B">
              <w:rPr>
                <w:rFonts w:cstheme="minorHAnsi"/>
                <w:szCs w:val="20"/>
                <w:lang w:val="en-GB"/>
              </w:rPr>
              <w:t>Enhancing cycling connectivity to tourist attractions and transport hubs</w:t>
            </w:r>
            <w:bookmarkEnd w:id="23"/>
          </w:p>
          <w:p w14:paraId="57FDB463" w14:textId="77777777" w:rsidR="007B1773" w:rsidRPr="007F4F3B" w:rsidRDefault="007B1773">
            <w:pPr>
              <w:spacing w:line="240" w:lineRule="auto"/>
              <w:rPr>
                <w:rFonts w:cstheme="minorHAnsi"/>
                <w:b/>
                <w:bCs/>
                <w:szCs w:val="20"/>
                <w:lang w:val="en-GB"/>
              </w:rPr>
            </w:pPr>
          </w:p>
        </w:tc>
        <w:tc>
          <w:tcPr>
            <w:tcW w:w="3075" w:type="pct"/>
          </w:tcPr>
          <w:p w14:paraId="6DBB79C7"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bookmarkStart w:id="24" w:name="_Hlk159423001"/>
            <w:r w:rsidRPr="007F4F3B">
              <w:rPr>
                <w:rFonts w:cstheme="minorHAnsi"/>
                <w:lang w:val="en-GB"/>
              </w:rPr>
              <w:t>Ensure connectivity to other means of transport (e.g. ports and rail stations to facilitate the integration of cycling with various transportation options);</w:t>
            </w:r>
          </w:p>
          <w:p w14:paraId="4C3BC9AB" w14:textId="77777777" w:rsidR="00D53B27"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Create availability of public transportation in connection to the cycling route (e.g. adjusting the public transport routes to connect with the cycling routes, new routes, creating functional connections with public transportation hubs);</w:t>
            </w:r>
          </w:p>
          <w:p w14:paraId="564033EE" w14:textId="2CB4810F" w:rsidR="007B1773" w:rsidRPr="007F4F3B" w:rsidRDefault="00D53B27"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Create accessible cycling routes and pathways leading to touristic attractions like nature sites, castles, fortresses, churches, monasteries, palaces, archaeological sites, museums, libraries, galleries, and other cultural and natural points of interest, located in the proximity of the EuroVelo 6 route.</w:t>
            </w:r>
            <w:bookmarkEnd w:id="24"/>
          </w:p>
        </w:tc>
      </w:tr>
    </w:tbl>
    <w:p w14:paraId="5EA3A980" w14:textId="23E846C8" w:rsidR="007B1773" w:rsidRPr="007F4F3B" w:rsidRDefault="007B1773" w:rsidP="007B1773">
      <w:pPr>
        <w:spacing w:before="1" w:line="276" w:lineRule="auto"/>
        <w:ind w:right="334"/>
        <w:jc w:val="both"/>
        <w:rPr>
          <w:rFonts w:asciiTheme="minorHAnsi" w:hAnsiTheme="minorHAnsi" w:cstheme="minorHAnsi"/>
          <w:lang w:val="en-GB"/>
        </w:rPr>
      </w:pPr>
    </w:p>
    <w:p w14:paraId="47AA73EF"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r w:rsidRPr="007F4F3B">
        <w:rPr>
          <w:rFonts w:asciiTheme="minorHAnsi" w:hAnsiTheme="minorHAnsi" w:cstheme="minorHAnsi"/>
          <w:b/>
          <w:bCs/>
          <w:i/>
          <w:iCs/>
          <w:lang w:val="en-GB"/>
        </w:rPr>
        <w:t>SPECIFIC OBJECTIVE 2 MEASURES AND ACTIONS</w:t>
      </w:r>
    </w:p>
    <w:tbl>
      <w:tblPr>
        <w:tblStyle w:val="Civittatable"/>
        <w:tblW w:w="5000" w:type="pct"/>
        <w:tblLook w:val="04A0" w:firstRow="1" w:lastRow="0" w:firstColumn="1" w:lastColumn="0" w:noHBand="0" w:noVBand="1"/>
      </w:tblPr>
      <w:tblGrid>
        <w:gridCol w:w="3603"/>
        <w:gridCol w:w="5413"/>
      </w:tblGrid>
      <w:tr w:rsidR="007B1773" w:rsidRPr="007F4F3B" w14:paraId="36DDE838"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98" w:type="pct"/>
            <w:hideMark/>
          </w:tcPr>
          <w:p w14:paraId="712E68E5"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02" w:type="pct"/>
            <w:hideMark/>
          </w:tcPr>
          <w:p w14:paraId="1C7B0790"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6F559B25" w14:textId="77777777">
        <w:trPr>
          <w:cnfStyle w:val="000000100000" w:firstRow="0" w:lastRow="0" w:firstColumn="0" w:lastColumn="0" w:oddVBand="0" w:evenVBand="0" w:oddHBand="1" w:evenHBand="0" w:firstRowFirstColumn="0" w:firstRowLastColumn="0" w:lastRowFirstColumn="0" w:lastRowLastColumn="0"/>
          <w:trHeight w:val="460"/>
        </w:trPr>
        <w:tc>
          <w:tcPr>
            <w:tcW w:w="1998" w:type="pct"/>
          </w:tcPr>
          <w:p w14:paraId="7A227C10"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 2. 1: </w:t>
            </w:r>
            <w:r w:rsidRPr="007F4F3B">
              <w:rPr>
                <w:rFonts w:cstheme="minorHAnsi"/>
                <w:szCs w:val="20"/>
                <w:lang w:val="en-GB"/>
              </w:rPr>
              <w:t>Developing touristic infrastructure and cultural assets</w:t>
            </w:r>
            <w:r w:rsidRPr="007F4F3B">
              <w:rPr>
                <w:rFonts w:cstheme="minorHAnsi"/>
                <w:b/>
                <w:bCs/>
                <w:szCs w:val="20"/>
                <w:lang w:val="en-GB"/>
              </w:rPr>
              <w:t xml:space="preserve"> </w:t>
            </w:r>
          </w:p>
        </w:tc>
        <w:tc>
          <w:tcPr>
            <w:tcW w:w="3002" w:type="pct"/>
          </w:tcPr>
          <w:p w14:paraId="0B0444D3"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Set-up of natural sites for economic use: trails/paths, signalling, camping sites, open-air attractions, adventure parks, amenities, etc.</w:t>
            </w:r>
          </w:p>
          <w:p w14:paraId="3DD11111"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Modernization, development or restoration of historical and cultural landmarks, including cultural routes, castles, fortresses, churches, monasteries, palaces, archaeological sites, museums, libraries, and galleries.</w:t>
            </w:r>
          </w:p>
          <w:p w14:paraId="41302704" w14:textId="1D7DD63D" w:rsidR="007B1773"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Integrating these actions with soft measures for the promotion and revitalization of local heritage.</w:t>
            </w:r>
          </w:p>
        </w:tc>
      </w:tr>
      <w:tr w:rsidR="007B1773" w:rsidRPr="007F4F3B" w14:paraId="58676194" w14:textId="77777777">
        <w:trPr>
          <w:cnfStyle w:val="000000010000" w:firstRow="0" w:lastRow="0" w:firstColumn="0" w:lastColumn="0" w:oddVBand="0" w:evenVBand="0" w:oddHBand="0" w:evenHBand="1" w:firstRowFirstColumn="0" w:firstRowLastColumn="0" w:lastRowFirstColumn="0" w:lastRowLastColumn="0"/>
          <w:trHeight w:val="217"/>
        </w:trPr>
        <w:tc>
          <w:tcPr>
            <w:tcW w:w="1998" w:type="pct"/>
          </w:tcPr>
          <w:p w14:paraId="422DBA5A"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M2.2: </w:t>
            </w:r>
            <w:r w:rsidRPr="007F4F3B">
              <w:rPr>
                <w:rFonts w:cstheme="minorHAnsi"/>
                <w:szCs w:val="20"/>
                <w:lang w:val="en-GB"/>
              </w:rPr>
              <w:t>Supporting local businesses, entrepreneurship and job creation including the circularity of tourism services</w:t>
            </w:r>
          </w:p>
        </w:tc>
        <w:tc>
          <w:tcPr>
            <w:tcW w:w="3002" w:type="pct"/>
          </w:tcPr>
          <w:p w14:paraId="277F468B"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Training programs of staff of local businesses to develop tourism-related skills, including digital and green skills.</w:t>
            </w:r>
          </w:p>
          <w:p w14:paraId="57CFC28C" w14:textId="34650A86" w:rsidR="007B1773"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Good practices exchange, facilitating cross-border learning.</w:t>
            </w:r>
          </w:p>
        </w:tc>
      </w:tr>
      <w:tr w:rsidR="007B1773" w:rsidRPr="007F4F3B" w14:paraId="3E9851E2" w14:textId="77777777">
        <w:trPr>
          <w:cnfStyle w:val="000000100000" w:firstRow="0" w:lastRow="0" w:firstColumn="0" w:lastColumn="0" w:oddVBand="0" w:evenVBand="0" w:oddHBand="1" w:evenHBand="0" w:firstRowFirstColumn="0" w:firstRowLastColumn="0" w:lastRowFirstColumn="0" w:lastRowLastColumn="0"/>
          <w:trHeight w:val="379"/>
        </w:trPr>
        <w:tc>
          <w:tcPr>
            <w:tcW w:w="1998" w:type="pct"/>
          </w:tcPr>
          <w:p w14:paraId="11175A1D"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lastRenderedPageBreak/>
              <w:t xml:space="preserve">M2.3:  </w:t>
            </w:r>
            <w:r w:rsidRPr="007F4F3B">
              <w:rPr>
                <w:rFonts w:cstheme="minorHAnsi"/>
                <w:lang w:val="en-GB"/>
              </w:rPr>
              <w:t>Supporting local businesses, entrepreneurship and job creation including the circularity of tourism services</w:t>
            </w:r>
          </w:p>
          <w:p w14:paraId="47E8BADD" w14:textId="77777777" w:rsidR="007B1773" w:rsidRPr="007F4F3B" w:rsidRDefault="007B1773">
            <w:pPr>
              <w:spacing w:after="0" w:line="240" w:lineRule="auto"/>
              <w:rPr>
                <w:rFonts w:cstheme="minorHAnsi"/>
                <w:sz w:val="18"/>
                <w:szCs w:val="18"/>
                <w:lang w:val="en-GB"/>
              </w:rPr>
            </w:pPr>
          </w:p>
        </w:tc>
        <w:tc>
          <w:tcPr>
            <w:tcW w:w="3002" w:type="pct"/>
          </w:tcPr>
          <w:p w14:paraId="64471C34"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Construction/modernisation of productive facilities and supply of relevant equipment for local businesses in tourism and related sectors, including local farms and craftsmen;</w:t>
            </w:r>
          </w:p>
          <w:p w14:paraId="1711EF3A"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Measures for supporting the circularity of tourism services (measures for reducing food waste in the hospitality industry, water efficiency, use of locally supplied ingredients and resources with low environmental impact, reducing water stress and pollution, and improving sanitation);</w:t>
            </w:r>
          </w:p>
          <w:p w14:paraId="261352F9"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Support the development of small, family local businesses in tourism and related sectors;</w:t>
            </w:r>
          </w:p>
          <w:p w14:paraId="4E62D833"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Support and promotion of local producers (e.g. wineries, agro-farms, lavender farms/fields; roses farms/fields, traditional oil factories, etc.);</w:t>
            </w:r>
          </w:p>
          <w:p w14:paraId="410CE9C7" w14:textId="77777777" w:rsidR="00037A0E" w:rsidRPr="007F4F3B" w:rsidRDefault="00037A0E" w:rsidP="00294F53">
            <w:pPr>
              <w:pStyle w:val="ListParagraph"/>
              <w:numPr>
                <w:ilvl w:val="0"/>
                <w:numId w:val="16"/>
              </w:numPr>
              <w:suppressAutoHyphens w:val="0"/>
              <w:spacing w:after="0" w:line="240" w:lineRule="auto"/>
              <w:jc w:val="both"/>
              <w:rPr>
                <w:rFonts w:cstheme="minorHAnsi"/>
                <w:lang w:val="en-GB"/>
              </w:rPr>
            </w:pPr>
            <w:r w:rsidRPr="007F4F3B">
              <w:rPr>
                <w:rFonts w:cstheme="minorHAnsi"/>
                <w:lang w:val="en-GB"/>
              </w:rPr>
              <w:t>Obtaining the EU Ecolabel or other EN ISO 14024 type I ecolabels or equivalent voluntary labels, by SMEs in tourism and related sectors;</w:t>
            </w:r>
          </w:p>
          <w:p w14:paraId="3617800D" w14:textId="1F1ACC77" w:rsidR="007B1773" w:rsidRPr="00AC0110" w:rsidRDefault="00037A0E" w:rsidP="00AC0110">
            <w:pPr>
              <w:pStyle w:val="ListParagraph"/>
              <w:numPr>
                <w:ilvl w:val="0"/>
                <w:numId w:val="16"/>
              </w:numPr>
              <w:suppressAutoHyphens w:val="0"/>
              <w:spacing w:after="0" w:line="240" w:lineRule="auto"/>
              <w:jc w:val="both"/>
              <w:rPr>
                <w:rFonts w:cstheme="minorHAnsi"/>
                <w:szCs w:val="20"/>
                <w:lang w:val="en-GB"/>
              </w:rPr>
            </w:pPr>
            <w:r w:rsidRPr="007F4F3B">
              <w:rPr>
                <w:rFonts w:cstheme="minorHAnsi"/>
                <w:lang w:val="en-GB"/>
              </w:rPr>
              <w:t>Digitalisation of local business and tourism services – connection to the regional/local apps, online shops, online booking etc.</w:t>
            </w:r>
          </w:p>
        </w:tc>
      </w:tr>
    </w:tbl>
    <w:p w14:paraId="748A18CD" w14:textId="77777777" w:rsidR="007B1773" w:rsidRPr="007F4F3B" w:rsidRDefault="007B1773" w:rsidP="007B1773">
      <w:pPr>
        <w:spacing w:before="1" w:line="276" w:lineRule="auto"/>
        <w:ind w:right="334"/>
        <w:jc w:val="both"/>
        <w:rPr>
          <w:rFonts w:asciiTheme="minorHAnsi" w:hAnsiTheme="minorHAnsi" w:cstheme="minorHAnsi"/>
          <w:szCs w:val="22"/>
          <w:lang w:val="en-GB"/>
        </w:rPr>
      </w:pPr>
    </w:p>
    <w:p w14:paraId="70E6582C" w14:textId="77777777" w:rsidR="007B1773" w:rsidRPr="007F4F3B" w:rsidRDefault="007B1773" w:rsidP="007B1773">
      <w:pPr>
        <w:spacing w:before="1" w:line="276" w:lineRule="auto"/>
        <w:ind w:right="334"/>
        <w:jc w:val="both"/>
        <w:rPr>
          <w:rFonts w:asciiTheme="minorHAnsi" w:hAnsiTheme="minorHAnsi" w:cstheme="minorHAnsi"/>
          <w:b/>
          <w:bCs/>
          <w:i/>
          <w:iCs/>
          <w:lang w:val="en-GB"/>
        </w:rPr>
      </w:pPr>
      <w:r w:rsidRPr="007F4F3B">
        <w:rPr>
          <w:rFonts w:asciiTheme="minorHAnsi" w:hAnsiTheme="minorHAnsi" w:cstheme="minorHAnsi"/>
          <w:b/>
          <w:bCs/>
          <w:i/>
          <w:iCs/>
          <w:lang w:val="en-GB"/>
        </w:rPr>
        <w:t>SPECIFIC OBJECTIVE 3 MEASURES AND ACTIONS</w:t>
      </w:r>
    </w:p>
    <w:tbl>
      <w:tblPr>
        <w:tblStyle w:val="Civittatable"/>
        <w:tblW w:w="5000" w:type="pct"/>
        <w:tblLook w:val="04A0" w:firstRow="1" w:lastRow="0" w:firstColumn="1" w:lastColumn="0" w:noHBand="0" w:noVBand="1"/>
      </w:tblPr>
      <w:tblGrid>
        <w:gridCol w:w="3471"/>
        <w:gridCol w:w="5545"/>
      </w:tblGrid>
      <w:tr w:rsidR="007B1773" w:rsidRPr="007F4F3B" w14:paraId="56D4048B" w14:textId="77777777">
        <w:trPr>
          <w:cnfStyle w:val="100000000000" w:firstRow="1" w:lastRow="0" w:firstColumn="0" w:lastColumn="0" w:oddVBand="0" w:evenVBand="0" w:oddHBand="0" w:evenHBand="0" w:firstRowFirstColumn="0" w:firstRowLastColumn="0" w:lastRowFirstColumn="0" w:lastRowLastColumn="0"/>
          <w:trHeight w:val="784"/>
          <w:tblHeader w:val="0"/>
        </w:trPr>
        <w:tc>
          <w:tcPr>
            <w:tcW w:w="1925" w:type="pct"/>
            <w:hideMark/>
          </w:tcPr>
          <w:p w14:paraId="4FD178CF" w14:textId="77777777" w:rsidR="007B1773" w:rsidRPr="007F4F3B" w:rsidRDefault="007B1773">
            <w:pPr>
              <w:spacing w:after="0"/>
              <w:jc w:val="center"/>
              <w:rPr>
                <w:rFonts w:cstheme="minorHAnsi"/>
                <w:b/>
                <w:bCs/>
                <w:sz w:val="18"/>
                <w:szCs w:val="18"/>
                <w:lang w:val="en-GB"/>
              </w:rPr>
            </w:pPr>
            <w:r w:rsidRPr="007F4F3B">
              <w:rPr>
                <w:rFonts w:cstheme="minorHAnsi"/>
                <w:b/>
                <w:bCs/>
                <w:sz w:val="18"/>
                <w:szCs w:val="18"/>
                <w:lang w:val="en-GB"/>
              </w:rPr>
              <w:t>MEASURES</w:t>
            </w:r>
          </w:p>
        </w:tc>
        <w:tc>
          <w:tcPr>
            <w:tcW w:w="3075" w:type="pct"/>
            <w:hideMark/>
          </w:tcPr>
          <w:p w14:paraId="32147B89" w14:textId="77777777" w:rsidR="007B1773" w:rsidRPr="007F4F3B" w:rsidRDefault="007B1773">
            <w:pPr>
              <w:spacing w:after="0"/>
              <w:jc w:val="center"/>
              <w:rPr>
                <w:rFonts w:cstheme="minorHAnsi"/>
                <w:sz w:val="18"/>
                <w:szCs w:val="18"/>
                <w:lang w:val="en-GB"/>
              </w:rPr>
            </w:pPr>
            <w:r w:rsidRPr="007F4F3B">
              <w:rPr>
                <w:rFonts w:cstheme="minorHAnsi"/>
                <w:sz w:val="18"/>
                <w:szCs w:val="18"/>
                <w:lang w:val="en-GB"/>
              </w:rPr>
              <w:t>ACTIONS</w:t>
            </w:r>
          </w:p>
        </w:tc>
      </w:tr>
      <w:tr w:rsidR="007B1773" w:rsidRPr="007F4F3B" w14:paraId="6D007E97" w14:textId="77777777">
        <w:trPr>
          <w:cnfStyle w:val="000000100000" w:firstRow="0" w:lastRow="0" w:firstColumn="0" w:lastColumn="0" w:oddVBand="0" w:evenVBand="0" w:oddHBand="1" w:evenHBand="0" w:firstRowFirstColumn="0" w:firstRowLastColumn="0" w:lastRowFirstColumn="0" w:lastRowLastColumn="0"/>
          <w:trHeight w:val="460"/>
        </w:trPr>
        <w:tc>
          <w:tcPr>
            <w:tcW w:w="1925" w:type="pct"/>
          </w:tcPr>
          <w:p w14:paraId="1EBF372B"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M3.1 </w:t>
            </w:r>
            <w:r w:rsidRPr="007F4F3B">
              <w:rPr>
                <w:rFonts w:cstheme="minorHAnsi"/>
                <w:szCs w:val="20"/>
                <w:lang w:val="en-GB"/>
              </w:rPr>
              <w:t>Developing coordinated and participatory multilevel policy-making in the field of tourism and green mobility</w:t>
            </w:r>
          </w:p>
        </w:tc>
        <w:tc>
          <w:tcPr>
            <w:tcW w:w="3075" w:type="pct"/>
          </w:tcPr>
          <w:p w14:paraId="1973F93F" w14:textId="77777777"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Create a mechanism for coordinated development and promotion of tourism in the cross-border region (regular share of information among key stakeholders, working sessions to coordinate different initiatives and or to exploit jointly opportunities).</w:t>
            </w:r>
          </w:p>
          <w:p w14:paraId="0AAA373A" w14:textId="4B9BE2D4"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Stimulate cooperation of the stakeholders to enhance participation and coherence </w:t>
            </w:r>
            <w:r w:rsidR="005B79F2" w:rsidRPr="007F4F3B">
              <w:rPr>
                <w:rFonts w:cstheme="minorHAnsi"/>
                <w:lang w:val="en-GB"/>
              </w:rPr>
              <w:t xml:space="preserve">with </w:t>
            </w:r>
            <w:r w:rsidRPr="007F4F3B">
              <w:rPr>
                <w:rFonts w:cstheme="minorHAnsi"/>
                <w:lang w:val="en-GB"/>
              </w:rPr>
              <w:t>other strategies;</w:t>
            </w:r>
          </w:p>
          <w:p w14:paraId="3F155F2C"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Enhance participatory evaluation of the local and regional strategies and programs; </w:t>
            </w:r>
          </w:p>
          <w:p w14:paraId="31F0F02E"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Administrative capacity building of the SB and other local stakeholders;</w:t>
            </w:r>
          </w:p>
          <w:p w14:paraId="033ADC59" w14:textId="28E094AF"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Implement strategic joint cross-border initiatives related to developing new touristic packages and extending the range of services provided</w:t>
            </w:r>
            <w:r w:rsidR="00DD35EF" w:rsidRPr="007F4F3B">
              <w:rPr>
                <w:rStyle w:val="FootnoteReference"/>
                <w:rFonts w:cstheme="minorHAnsi"/>
                <w:lang w:val="en-GB"/>
              </w:rPr>
              <w:footnoteReference w:id="4"/>
            </w:r>
            <w:r w:rsidRPr="007F4F3B">
              <w:rPr>
                <w:rFonts w:cstheme="minorHAnsi"/>
                <w:lang w:val="en-GB"/>
              </w:rPr>
              <w:t>;</w:t>
            </w:r>
          </w:p>
          <w:p w14:paraId="0423E853" w14:textId="77777777" w:rsidR="00F5046A"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Develop new touristic packages and extend the range of services provided through strategic joint cross-border initiatives;</w:t>
            </w:r>
          </w:p>
          <w:p w14:paraId="58025840" w14:textId="104334B0" w:rsidR="007B1773" w:rsidRPr="007F4F3B" w:rsidRDefault="00F5046A"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Support the development and certification of eco-tourism destinations in the region. </w:t>
            </w:r>
          </w:p>
        </w:tc>
      </w:tr>
      <w:tr w:rsidR="007B1773" w:rsidRPr="007F4F3B" w14:paraId="4DBE77CD" w14:textId="77777777">
        <w:trPr>
          <w:cnfStyle w:val="000000010000" w:firstRow="0" w:lastRow="0" w:firstColumn="0" w:lastColumn="0" w:oddVBand="0" w:evenVBand="0" w:oddHBand="0" w:evenHBand="1" w:firstRowFirstColumn="0" w:firstRowLastColumn="0" w:lastRowFirstColumn="0" w:lastRowLastColumn="0"/>
          <w:trHeight w:val="217"/>
        </w:trPr>
        <w:tc>
          <w:tcPr>
            <w:tcW w:w="1925" w:type="pct"/>
          </w:tcPr>
          <w:p w14:paraId="470563E9" w14:textId="77777777" w:rsidR="007B1773" w:rsidRPr="007F4F3B" w:rsidRDefault="007B1773">
            <w:pPr>
              <w:spacing w:line="240" w:lineRule="auto"/>
              <w:jc w:val="both"/>
              <w:rPr>
                <w:rFonts w:cstheme="minorHAnsi"/>
                <w:b/>
                <w:bCs/>
                <w:szCs w:val="20"/>
                <w:lang w:val="en-GB"/>
              </w:rPr>
            </w:pPr>
            <w:r w:rsidRPr="007F4F3B">
              <w:rPr>
                <w:rFonts w:cstheme="minorHAnsi"/>
                <w:b/>
                <w:bCs/>
                <w:szCs w:val="20"/>
                <w:lang w:val="en-GB"/>
              </w:rPr>
              <w:t xml:space="preserve">M3.2 </w:t>
            </w:r>
            <w:r w:rsidRPr="007F4F3B">
              <w:rPr>
                <w:rFonts w:cstheme="minorHAnsi"/>
                <w:szCs w:val="20"/>
                <w:lang w:val="en-GB"/>
              </w:rPr>
              <w:t>Ensuring an integrated tourism promotion of the region including sustainable mobility and green transport</w:t>
            </w:r>
          </w:p>
          <w:p w14:paraId="34D6C1A1" w14:textId="77777777" w:rsidR="007B1773" w:rsidRPr="007F4F3B" w:rsidRDefault="007B1773">
            <w:pPr>
              <w:spacing w:line="240" w:lineRule="auto"/>
              <w:jc w:val="both"/>
              <w:rPr>
                <w:rFonts w:cstheme="minorHAnsi"/>
                <w:b/>
                <w:bCs/>
                <w:szCs w:val="20"/>
                <w:lang w:val="en-GB"/>
              </w:rPr>
            </w:pPr>
          </w:p>
          <w:p w14:paraId="2DCF0B1E" w14:textId="77777777" w:rsidR="007B1773" w:rsidRPr="007F4F3B" w:rsidRDefault="007B1773">
            <w:pPr>
              <w:spacing w:line="240" w:lineRule="auto"/>
              <w:jc w:val="both"/>
              <w:rPr>
                <w:rFonts w:cstheme="minorHAnsi"/>
                <w:b/>
                <w:bCs/>
                <w:szCs w:val="20"/>
                <w:lang w:val="en-GB"/>
              </w:rPr>
            </w:pPr>
          </w:p>
        </w:tc>
        <w:tc>
          <w:tcPr>
            <w:tcW w:w="3075" w:type="pct"/>
          </w:tcPr>
          <w:p w14:paraId="03ABA75D" w14:textId="6222BE68"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lastRenderedPageBreak/>
              <w:t>Tourism promotion in an integrated manner, to ensure cohesive tourism and cultural promotion efforts, including by mobile applications.</w:t>
            </w:r>
          </w:p>
          <w:p w14:paraId="6B405587" w14:textId="77777777"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Joint communication and promotion of accommodation, gastronomy, and related services.</w:t>
            </w:r>
          </w:p>
          <w:p w14:paraId="1E1E0578" w14:textId="1E224F6A" w:rsidR="00037A0E" w:rsidRP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 xml:space="preserve">Joint promotion of touristic objectives, sites, and experiences, including sustainable tourism trails/routes and the </w:t>
            </w:r>
            <w:r w:rsidRPr="007F4F3B">
              <w:rPr>
                <w:rFonts w:cstheme="minorHAnsi"/>
                <w:lang w:val="en-GB"/>
              </w:rPr>
              <w:lastRenderedPageBreak/>
              <w:t>development of quality labels to highlight service excellence.</w:t>
            </w:r>
          </w:p>
          <w:p w14:paraId="3A7DCA70" w14:textId="77777777" w:rsidR="007F4F3B" w:rsidRDefault="00037A0E" w:rsidP="00294F53">
            <w:pPr>
              <w:pStyle w:val="ListParagraph"/>
              <w:numPr>
                <w:ilvl w:val="0"/>
                <w:numId w:val="15"/>
              </w:numPr>
              <w:suppressAutoHyphens w:val="0"/>
              <w:spacing w:after="0" w:line="240" w:lineRule="auto"/>
              <w:jc w:val="both"/>
              <w:rPr>
                <w:rFonts w:cstheme="minorHAnsi"/>
                <w:lang w:val="en-GB"/>
              </w:rPr>
            </w:pPr>
            <w:r w:rsidRPr="007F4F3B">
              <w:rPr>
                <w:rFonts w:cstheme="minorHAnsi"/>
                <w:lang w:val="en-GB"/>
              </w:rPr>
              <w:t>Online and offline promotional activities for green and non-motorized transport / for the EuroVelo6 route and connected routes (strategic project envisaged by the SB).</w:t>
            </w:r>
          </w:p>
          <w:p w14:paraId="14E5C4E0" w14:textId="7DD1BFFF" w:rsidR="007F4F3B" w:rsidRPr="007F4F3B" w:rsidRDefault="007F4F3B" w:rsidP="007F4F3B">
            <w:pPr>
              <w:suppressAutoHyphens w:val="0"/>
              <w:spacing w:after="0" w:line="240" w:lineRule="auto"/>
              <w:jc w:val="both"/>
              <w:rPr>
                <w:rFonts w:cstheme="minorHAnsi"/>
                <w:lang w:val="en-GB"/>
              </w:rPr>
            </w:pPr>
          </w:p>
        </w:tc>
      </w:tr>
      <w:bookmarkEnd w:id="21"/>
    </w:tbl>
    <w:p w14:paraId="1F06D6AE" w14:textId="77777777" w:rsidR="007B1773" w:rsidRPr="007F4F3B" w:rsidRDefault="007B1773" w:rsidP="007B1773">
      <w:pPr>
        <w:ind w:left="810" w:hanging="810"/>
        <w:jc w:val="both"/>
        <w:rPr>
          <w:rFonts w:asciiTheme="minorHAnsi" w:hAnsiTheme="minorHAnsi" w:cstheme="minorHAnsi"/>
          <w:b/>
          <w:color w:val="538135" w:themeColor="accent6" w:themeShade="BF"/>
          <w:szCs w:val="22"/>
          <w:lang w:val="en-GB"/>
        </w:rPr>
      </w:pPr>
    </w:p>
    <w:p w14:paraId="2414D7F4" w14:textId="77777777" w:rsidR="007B1773" w:rsidRPr="007F4F3B" w:rsidRDefault="007B1773" w:rsidP="007B1773">
      <w:pPr>
        <w:pStyle w:val="BodyText"/>
        <w:spacing w:before="120" w:line="240" w:lineRule="auto"/>
        <w:ind w:left="1440"/>
        <w:jc w:val="both"/>
        <w:rPr>
          <w:rFonts w:asciiTheme="minorHAnsi" w:hAnsiTheme="minorHAnsi" w:cstheme="minorHAnsi"/>
          <w:b/>
          <w:bCs/>
          <w:szCs w:val="22"/>
          <w:lang w:val="en-GB"/>
        </w:rPr>
      </w:pPr>
    </w:p>
    <w:p w14:paraId="1A78A57A" w14:textId="20D2A18A" w:rsidR="00991AB6" w:rsidRPr="007F4F3B" w:rsidRDefault="00F92E5B" w:rsidP="00294F53">
      <w:pPr>
        <w:pStyle w:val="Heading2"/>
        <w:numPr>
          <w:ilvl w:val="1"/>
          <w:numId w:val="21"/>
        </w:numPr>
        <w:rPr>
          <w:rFonts w:asciiTheme="minorHAnsi" w:hAnsiTheme="minorHAnsi" w:cstheme="minorHAnsi"/>
          <w:lang w:val="en-GB"/>
        </w:rPr>
      </w:pPr>
      <w:bookmarkStart w:id="25" w:name="_Toc134518722"/>
      <w:bookmarkStart w:id="26" w:name="_Toc164713009"/>
      <w:bookmarkStart w:id="27" w:name="_Toc170996103"/>
      <w:bookmarkEnd w:id="15"/>
      <w:bookmarkEnd w:id="16"/>
      <w:r w:rsidRPr="007F4F3B">
        <w:rPr>
          <w:rFonts w:asciiTheme="minorHAnsi" w:hAnsiTheme="minorHAnsi" w:cstheme="minorHAnsi"/>
          <w:lang w:val="en-GB"/>
        </w:rPr>
        <w:t>ITS</w:t>
      </w:r>
      <w:r w:rsidR="00991AB6" w:rsidRPr="007F4F3B">
        <w:rPr>
          <w:rFonts w:asciiTheme="minorHAnsi" w:hAnsiTheme="minorHAnsi" w:cstheme="minorHAnsi"/>
          <w:lang w:val="en-GB"/>
        </w:rPr>
        <w:t xml:space="preserve"> budget</w:t>
      </w:r>
      <w:bookmarkEnd w:id="25"/>
      <w:r w:rsidR="003E73B5" w:rsidRPr="007F4F3B">
        <w:rPr>
          <w:rFonts w:asciiTheme="minorHAnsi" w:hAnsiTheme="minorHAnsi" w:cstheme="minorHAnsi"/>
          <w:lang w:val="en-GB"/>
        </w:rPr>
        <w:t xml:space="preserve"> </w:t>
      </w:r>
      <w:r w:rsidR="00E14296" w:rsidRPr="007F4F3B">
        <w:rPr>
          <w:rFonts w:asciiTheme="minorHAnsi" w:hAnsiTheme="minorHAnsi" w:cstheme="minorHAnsi"/>
          <w:lang w:val="en-GB"/>
        </w:rPr>
        <w:t xml:space="preserve">for the present call, </w:t>
      </w:r>
      <w:r w:rsidR="003E73B5" w:rsidRPr="007F4F3B">
        <w:rPr>
          <w:rFonts w:asciiTheme="minorHAnsi" w:hAnsiTheme="minorHAnsi" w:cstheme="minorHAnsi"/>
          <w:lang w:val="en-GB"/>
        </w:rPr>
        <w:t xml:space="preserve">financed from Interreg VI-A </w:t>
      </w:r>
      <w:r w:rsidR="00EF6595" w:rsidRPr="007F4F3B">
        <w:rPr>
          <w:rFonts w:asciiTheme="minorHAnsi" w:hAnsiTheme="minorHAnsi" w:cstheme="minorHAnsi"/>
          <w:lang w:val="en-GB"/>
        </w:rPr>
        <w:t>Romania Bulgaria</w:t>
      </w:r>
      <w:r w:rsidR="003E73B5" w:rsidRPr="007F4F3B">
        <w:rPr>
          <w:rFonts w:asciiTheme="minorHAnsi" w:hAnsiTheme="minorHAnsi" w:cstheme="minorHAnsi"/>
          <w:lang w:val="en-GB"/>
        </w:rPr>
        <w:t xml:space="preserve"> Programme</w:t>
      </w:r>
      <w:bookmarkEnd w:id="26"/>
      <w:bookmarkEnd w:id="27"/>
    </w:p>
    <w:p w14:paraId="3AF485F0" w14:textId="2912F9C8" w:rsidR="00F92E5B" w:rsidRPr="007F4F3B" w:rsidRDefault="00991AB6" w:rsidP="00765381">
      <w:pPr>
        <w:spacing w:before="120" w:line="240" w:lineRule="auto"/>
        <w:jc w:val="both"/>
        <w:rPr>
          <w:rFonts w:asciiTheme="minorHAnsi" w:hAnsiTheme="minorHAnsi" w:cstheme="minorHAnsi"/>
          <w:color w:val="000000" w:themeColor="text1"/>
          <w:szCs w:val="22"/>
          <w:lang w:val="en-GB"/>
        </w:rPr>
      </w:pPr>
      <w:r w:rsidRPr="007F4F3B">
        <w:rPr>
          <w:rFonts w:asciiTheme="minorHAnsi" w:hAnsiTheme="minorHAnsi" w:cstheme="minorHAnsi"/>
          <w:color w:val="000000" w:themeColor="text1"/>
          <w:szCs w:val="22"/>
          <w:lang w:val="en-GB"/>
        </w:rPr>
        <w:t>Priority 4 An integrated region</w:t>
      </w:r>
      <w:r w:rsidR="00F80B9F" w:rsidRPr="007F4F3B">
        <w:rPr>
          <w:rFonts w:asciiTheme="minorHAnsi" w:hAnsiTheme="minorHAnsi" w:cstheme="minorHAnsi"/>
          <w:color w:val="000000" w:themeColor="text1"/>
          <w:szCs w:val="22"/>
          <w:lang w:val="en-GB"/>
        </w:rPr>
        <w:t xml:space="preserve"> from</w:t>
      </w:r>
      <w:r w:rsidRPr="007F4F3B">
        <w:rPr>
          <w:rFonts w:asciiTheme="minorHAnsi" w:hAnsiTheme="minorHAnsi" w:cstheme="minorHAnsi"/>
          <w:color w:val="000000" w:themeColor="text1"/>
          <w:szCs w:val="22"/>
          <w:lang w:val="en-GB"/>
        </w:rPr>
        <w:t xml:space="preserve"> </w:t>
      </w:r>
      <w:r w:rsidR="00F80B9F" w:rsidRPr="007F4F3B">
        <w:rPr>
          <w:rFonts w:asciiTheme="minorHAnsi" w:hAnsiTheme="minorHAnsi" w:cstheme="minorHAnsi"/>
          <w:lang w:val="en-GB"/>
        </w:rPr>
        <w:t xml:space="preserve">Interreg VI-A </w:t>
      </w:r>
      <w:r w:rsidR="00EF6595" w:rsidRPr="007F4F3B">
        <w:rPr>
          <w:rFonts w:asciiTheme="minorHAnsi" w:hAnsiTheme="minorHAnsi" w:cstheme="minorHAnsi"/>
          <w:lang w:val="en-GB"/>
        </w:rPr>
        <w:t>Romania Bulgaria</w:t>
      </w:r>
      <w:r w:rsidR="00F80B9F" w:rsidRPr="007F4F3B">
        <w:rPr>
          <w:rFonts w:asciiTheme="minorHAnsi" w:hAnsiTheme="minorHAnsi" w:cstheme="minorHAnsi"/>
          <w:lang w:val="en-GB"/>
        </w:rPr>
        <w:t xml:space="preserve"> Programme</w:t>
      </w:r>
      <w:r w:rsidR="00F80B9F" w:rsidRPr="007F4F3B">
        <w:rPr>
          <w:rFonts w:asciiTheme="minorHAnsi" w:hAnsiTheme="minorHAnsi" w:cstheme="minorHAnsi"/>
          <w:color w:val="000000" w:themeColor="text1"/>
          <w:szCs w:val="22"/>
          <w:lang w:val="en-GB"/>
        </w:rPr>
        <w:t xml:space="preserve"> </w:t>
      </w:r>
      <w:r w:rsidRPr="007F4F3B">
        <w:rPr>
          <w:rFonts w:asciiTheme="minorHAnsi" w:hAnsiTheme="minorHAnsi" w:cstheme="minorHAnsi"/>
          <w:color w:val="000000" w:themeColor="text1"/>
          <w:szCs w:val="22"/>
          <w:lang w:val="en-GB"/>
        </w:rPr>
        <w:t>has an</w:t>
      </w:r>
      <w:r w:rsidR="00E14296" w:rsidRPr="007F4F3B">
        <w:rPr>
          <w:rFonts w:asciiTheme="minorHAnsi" w:hAnsiTheme="minorHAnsi" w:cstheme="minorHAnsi"/>
          <w:color w:val="000000" w:themeColor="text1"/>
          <w:szCs w:val="22"/>
          <w:lang w:val="en-GB"/>
        </w:rPr>
        <w:t xml:space="preserve"> overall budget of EUR 65</w:t>
      </w:r>
      <w:r w:rsidR="00E65E2F" w:rsidRPr="007F4F3B">
        <w:rPr>
          <w:rFonts w:asciiTheme="minorHAnsi" w:hAnsiTheme="minorHAnsi" w:cstheme="minorHAnsi"/>
          <w:color w:val="000000" w:themeColor="text1"/>
          <w:szCs w:val="22"/>
          <w:lang w:val="en-GB"/>
        </w:rPr>
        <w:t>,</w:t>
      </w:r>
      <w:r w:rsidR="00E14296" w:rsidRPr="007F4F3B">
        <w:rPr>
          <w:rFonts w:asciiTheme="minorHAnsi" w:hAnsiTheme="minorHAnsi" w:cstheme="minorHAnsi"/>
          <w:color w:val="000000" w:themeColor="text1"/>
          <w:szCs w:val="22"/>
          <w:lang w:val="en-GB"/>
        </w:rPr>
        <w:t>000</w:t>
      </w:r>
      <w:r w:rsidR="00E65E2F" w:rsidRPr="007F4F3B">
        <w:rPr>
          <w:rFonts w:asciiTheme="minorHAnsi" w:hAnsiTheme="minorHAnsi" w:cstheme="minorHAnsi"/>
          <w:color w:val="000000" w:themeColor="text1"/>
          <w:szCs w:val="22"/>
          <w:lang w:val="en-GB"/>
        </w:rPr>
        <w:t>,</w:t>
      </w:r>
      <w:r w:rsidR="00E14296" w:rsidRPr="007F4F3B">
        <w:rPr>
          <w:rFonts w:asciiTheme="minorHAnsi" w:hAnsiTheme="minorHAnsi" w:cstheme="minorHAnsi"/>
          <w:color w:val="000000" w:themeColor="text1"/>
          <w:szCs w:val="22"/>
          <w:lang w:val="en-GB"/>
        </w:rPr>
        <w:t>000, including the national and own</w:t>
      </w:r>
      <w:r w:rsidR="0018545B" w:rsidRPr="007F4F3B">
        <w:rPr>
          <w:rFonts w:asciiTheme="minorHAnsi" w:hAnsiTheme="minorHAnsi" w:cstheme="minorHAnsi"/>
          <w:color w:val="000000" w:themeColor="text1"/>
          <w:szCs w:val="22"/>
          <w:lang w:val="en-GB"/>
        </w:rPr>
        <w:t xml:space="preserve"> </w:t>
      </w:r>
      <w:r w:rsidR="00D32B8E" w:rsidRPr="007F4F3B">
        <w:rPr>
          <w:rFonts w:asciiTheme="minorHAnsi" w:hAnsiTheme="minorHAnsi" w:cstheme="minorHAnsi"/>
          <w:color w:val="000000" w:themeColor="text1"/>
          <w:szCs w:val="22"/>
          <w:lang w:val="en-GB"/>
        </w:rPr>
        <w:t>contribution,</w:t>
      </w:r>
      <w:r w:rsidR="00F92E5B" w:rsidRPr="007F4F3B">
        <w:rPr>
          <w:rFonts w:asciiTheme="minorHAnsi" w:hAnsiTheme="minorHAnsi" w:cstheme="minorHAnsi"/>
          <w:color w:val="000000" w:themeColor="text1"/>
          <w:szCs w:val="22"/>
          <w:lang w:val="en-GB"/>
        </w:rPr>
        <w:t xml:space="preserve"> </w:t>
      </w:r>
      <w:r w:rsidR="00F92E5B" w:rsidRPr="007F4F3B">
        <w:rPr>
          <w:rFonts w:asciiTheme="minorHAnsi" w:hAnsiTheme="minorHAnsi" w:cstheme="minorHAnsi"/>
          <w:b/>
          <w:color w:val="000000" w:themeColor="text1"/>
          <w:szCs w:val="22"/>
          <w:lang w:val="en-GB"/>
        </w:rPr>
        <w:t>fully dedicated to the implementation of the ITS</w:t>
      </w:r>
      <w:r w:rsidR="000D5C9D" w:rsidRPr="007F4F3B">
        <w:rPr>
          <w:rFonts w:asciiTheme="minorHAnsi" w:hAnsiTheme="minorHAnsi" w:cstheme="minorHAnsi"/>
          <w:b/>
          <w:color w:val="000000" w:themeColor="text1"/>
          <w:szCs w:val="22"/>
          <w:lang w:val="en-GB"/>
        </w:rPr>
        <w:t xml:space="preserve"> projects</w:t>
      </w:r>
      <w:r w:rsidR="00E14296" w:rsidRPr="007F4F3B">
        <w:rPr>
          <w:rFonts w:asciiTheme="minorHAnsi" w:hAnsiTheme="minorHAnsi" w:cstheme="minorHAnsi"/>
          <w:b/>
          <w:color w:val="000000" w:themeColor="text1"/>
          <w:szCs w:val="22"/>
          <w:lang w:val="en-GB"/>
        </w:rPr>
        <w:t>, to be developed in subsequent calls</w:t>
      </w:r>
      <w:r w:rsidR="00F92E5B" w:rsidRPr="007F4F3B">
        <w:rPr>
          <w:rFonts w:asciiTheme="minorHAnsi" w:hAnsiTheme="minorHAnsi" w:cstheme="minorHAnsi"/>
          <w:color w:val="000000" w:themeColor="text1"/>
          <w:szCs w:val="22"/>
          <w:lang w:val="en-GB"/>
        </w:rPr>
        <w:t>.</w:t>
      </w:r>
      <w:r w:rsidR="00765381" w:rsidRPr="007F4F3B">
        <w:rPr>
          <w:rFonts w:asciiTheme="minorHAnsi" w:hAnsiTheme="minorHAnsi" w:cstheme="minorHAnsi"/>
          <w:color w:val="000000" w:themeColor="text1"/>
          <w:szCs w:val="22"/>
          <w:lang w:val="en-GB"/>
        </w:rPr>
        <w:t xml:space="preserve"> </w:t>
      </w:r>
    </w:p>
    <w:p w14:paraId="4B689227" w14:textId="6C29503B" w:rsidR="00E14296" w:rsidRPr="007F4F3B" w:rsidRDefault="00E14296" w:rsidP="00765381">
      <w:pPr>
        <w:spacing w:before="120" w:line="240" w:lineRule="auto"/>
        <w:jc w:val="both"/>
        <w:rPr>
          <w:rFonts w:asciiTheme="minorHAnsi" w:hAnsiTheme="minorHAnsi" w:cstheme="minorHAnsi"/>
          <w:color w:val="000000" w:themeColor="text1"/>
          <w:szCs w:val="22"/>
          <w:lang w:val="en-GB"/>
        </w:rPr>
      </w:pPr>
      <w:r w:rsidRPr="007F4F3B">
        <w:rPr>
          <w:rFonts w:asciiTheme="minorHAnsi" w:hAnsiTheme="minorHAnsi" w:cstheme="minorHAnsi"/>
          <w:color w:val="000000" w:themeColor="text1"/>
          <w:szCs w:val="22"/>
          <w:lang w:val="en-GB"/>
        </w:rPr>
        <w:t>The total budget available for the present call is presented in the table below:</w:t>
      </w:r>
    </w:p>
    <w:tbl>
      <w:tblPr>
        <w:tblStyle w:val="TableGrid"/>
        <w:tblW w:w="0" w:type="auto"/>
        <w:jc w:val="center"/>
        <w:tblLook w:val="04A0" w:firstRow="1" w:lastRow="0" w:firstColumn="1" w:lastColumn="0" w:noHBand="0" w:noVBand="1"/>
      </w:tblPr>
      <w:tblGrid>
        <w:gridCol w:w="3086"/>
        <w:gridCol w:w="4109"/>
      </w:tblGrid>
      <w:tr w:rsidR="00807F3E" w:rsidRPr="007F4F3B" w14:paraId="1969BC50" w14:textId="77777777" w:rsidTr="005B47D1">
        <w:trPr>
          <w:jc w:val="center"/>
        </w:trPr>
        <w:tc>
          <w:tcPr>
            <w:tcW w:w="3086" w:type="dxa"/>
            <w:vMerge w:val="restart"/>
            <w:shd w:val="clear" w:color="auto" w:fill="D9D9D9" w:themeFill="background1" w:themeFillShade="D9"/>
          </w:tcPr>
          <w:p w14:paraId="10D3BF26" w14:textId="2FF6C27A" w:rsidR="00807F3E" w:rsidRPr="007F4F3B" w:rsidRDefault="00807F3E" w:rsidP="00FD56E2">
            <w:pPr>
              <w:pStyle w:val="ListParagraph"/>
              <w:spacing w:after="0" w:line="240" w:lineRule="auto"/>
              <w:ind w:left="0"/>
              <w:rPr>
                <w:rFonts w:cstheme="minorHAnsi"/>
                <w:b/>
                <w:bCs/>
                <w:noProof/>
                <w:color w:val="000000" w:themeColor="text1"/>
                <w:szCs w:val="22"/>
                <w:lang w:val="en-GB"/>
              </w:rPr>
            </w:pPr>
            <w:r w:rsidRPr="007F4F3B">
              <w:rPr>
                <w:rFonts w:cstheme="minorHAnsi"/>
                <w:b/>
                <w:bCs/>
                <w:i/>
                <w:iCs/>
                <w:noProof/>
                <w:color w:val="000000" w:themeColor="text1"/>
                <w:szCs w:val="22"/>
                <w:lang w:val="en-GB"/>
              </w:rPr>
              <w:t>Specific Objective</w:t>
            </w:r>
          </w:p>
        </w:tc>
        <w:tc>
          <w:tcPr>
            <w:tcW w:w="4109" w:type="dxa"/>
            <w:shd w:val="clear" w:color="auto" w:fill="D9D9D9" w:themeFill="background1" w:themeFillShade="D9"/>
          </w:tcPr>
          <w:p w14:paraId="2658E056" w14:textId="4F56849C" w:rsidR="00807F3E" w:rsidRPr="007F4F3B" w:rsidRDefault="000B3B47" w:rsidP="00FD56E2">
            <w:pPr>
              <w:pStyle w:val="ListParagraph"/>
              <w:spacing w:after="0" w:line="240" w:lineRule="auto"/>
              <w:ind w:left="0"/>
              <w:rPr>
                <w:rFonts w:cstheme="minorHAnsi"/>
                <w:b/>
                <w:bCs/>
                <w:noProof/>
                <w:color w:val="000000" w:themeColor="text1"/>
                <w:szCs w:val="22"/>
                <w:lang w:val="en-GB"/>
              </w:rPr>
            </w:pPr>
            <w:r w:rsidRPr="007F4F3B">
              <w:rPr>
                <w:rFonts w:cstheme="minorHAnsi"/>
                <w:b/>
                <w:bCs/>
                <w:noProof/>
                <w:color w:val="000000" w:themeColor="text1"/>
                <w:szCs w:val="22"/>
                <w:lang w:val="en-GB"/>
              </w:rPr>
              <w:t xml:space="preserve">Indicative </w:t>
            </w:r>
            <w:r w:rsidR="00807F3E" w:rsidRPr="007F4F3B">
              <w:rPr>
                <w:rFonts w:cstheme="minorHAnsi"/>
                <w:b/>
                <w:bCs/>
                <w:noProof/>
                <w:color w:val="000000" w:themeColor="text1"/>
                <w:szCs w:val="22"/>
                <w:lang w:val="en-GB"/>
              </w:rPr>
              <w:t>Financial Allocation</w:t>
            </w:r>
            <w:r w:rsidRPr="007F4F3B">
              <w:rPr>
                <w:rFonts w:cstheme="minorHAnsi"/>
                <w:b/>
                <w:bCs/>
                <w:noProof/>
                <w:color w:val="000000" w:themeColor="text1"/>
                <w:szCs w:val="22"/>
                <w:lang w:val="en-GB"/>
              </w:rPr>
              <w:t xml:space="preserve"> available for the present call</w:t>
            </w:r>
          </w:p>
        </w:tc>
      </w:tr>
      <w:tr w:rsidR="00807F3E" w:rsidRPr="00202628" w14:paraId="4FA608DB" w14:textId="77777777" w:rsidTr="005B47D1">
        <w:trPr>
          <w:jc w:val="center"/>
        </w:trPr>
        <w:tc>
          <w:tcPr>
            <w:tcW w:w="3086" w:type="dxa"/>
            <w:vMerge/>
            <w:shd w:val="clear" w:color="auto" w:fill="D9D9D9" w:themeFill="background1" w:themeFillShade="D9"/>
          </w:tcPr>
          <w:p w14:paraId="0869F619"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p>
        </w:tc>
        <w:tc>
          <w:tcPr>
            <w:tcW w:w="4109" w:type="dxa"/>
            <w:shd w:val="clear" w:color="auto" w:fill="D9D9D9" w:themeFill="background1" w:themeFillShade="D9"/>
          </w:tcPr>
          <w:p w14:paraId="6412D6ED" w14:textId="42AD1661" w:rsidR="00807F3E" w:rsidRPr="00B357BE" w:rsidRDefault="00807F3E" w:rsidP="00FD56E2">
            <w:pPr>
              <w:pStyle w:val="ListParagraph"/>
              <w:spacing w:after="0" w:line="240" w:lineRule="auto"/>
              <w:ind w:left="0"/>
              <w:rPr>
                <w:rFonts w:cstheme="minorHAnsi"/>
                <w:noProof/>
                <w:color w:val="000000" w:themeColor="text1"/>
                <w:szCs w:val="22"/>
                <w:lang w:val="fr-FR"/>
              </w:rPr>
            </w:pPr>
            <w:r w:rsidRPr="00B357BE">
              <w:rPr>
                <w:rFonts w:cstheme="minorHAnsi"/>
                <w:noProof/>
                <w:color w:val="000000" w:themeColor="text1"/>
                <w:szCs w:val="22"/>
                <w:lang w:val="fr-FR"/>
              </w:rPr>
              <w:t>I</w:t>
            </w:r>
            <w:r w:rsidR="00645E46" w:rsidRPr="00B357BE">
              <w:rPr>
                <w:rFonts w:cstheme="minorHAnsi"/>
                <w:noProof/>
                <w:color w:val="000000" w:themeColor="text1"/>
                <w:szCs w:val="22"/>
                <w:lang w:val="fr-FR"/>
              </w:rPr>
              <w:t>nterreg VI-A</w:t>
            </w:r>
            <w:r w:rsidRPr="00B357BE">
              <w:rPr>
                <w:rFonts w:cstheme="minorHAnsi"/>
                <w:noProof/>
                <w:color w:val="000000" w:themeColor="text1"/>
                <w:szCs w:val="22"/>
                <w:lang w:val="fr-FR"/>
              </w:rPr>
              <w:t xml:space="preserve"> R</w:t>
            </w:r>
            <w:r w:rsidR="00645E46" w:rsidRPr="00B357BE">
              <w:rPr>
                <w:rFonts w:cstheme="minorHAnsi"/>
                <w:noProof/>
                <w:color w:val="000000" w:themeColor="text1"/>
                <w:szCs w:val="22"/>
                <w:lang w:val="fr-FR"/>
              </w:rPr>
              <w:t>omania</w:t>
            </w:r>
            <w:r w:rsidRPr="00B357BE">
              <w:rPr>
                <w:rFonts w:cstheme="minorHAnsi"/>
                <w:noProof/>
                <w:color w:val="000000" w:themeColor="text1"/>
                <w:szCs w:val="22"/>
                <w:lang w:val="fr-FR"/>
              </w:rPr>
              <w:t xml:space="preserve"> B</w:t>
            </w:r>
            <w:r w:rsidR="00645E46" w:rsidRPr="00B357BE">
              <w:rPr>
                <w:rFonts w:cstheme="minorHAnsi"/>
                <w:noProof/>
                <w:color w:val="000000" w:themeColor="text1"/>
                <w:szCs w:val="22"/>
                <w:lang w:val="fr-FR"/>
              </w:rPr>
              <w:t>ulgaria</w:t>
            </w:r>
            <w:r w:rsidRPr="00B357BE">
              <w:rPr>
                <w:rFonts w:cstheme="minorHAnsi"/>
                <w:noProof/>
                <w:color w:val="000000" w:themeColor="text1"/>
                <w:szCs w:val="22"/>
                <w:lang w:val="fr-FR"/>
              </w:rPr>
              <w:t xml:space="preserve"> Programmes (ERDF plus national </w:t>
            </w:r>
            <w:r w:rsidR="00B558D7" w:rsidRPr="00B357BE">
              <w:rPr>
                <w:rFonts w:cstheme="minorHAnsi"/>
                <w:noProof/>
                <w:color w:val="000000" w:themeColor="text1"/>
                <w:szCs w:val="22"/>
                <w:lang w:val="fr-FR"/>
              </w:rPr>
              <w:t>contribution</w:t>
            </w:r>
            <w:r w:rsidRPr="00B357BE">
              <w:rPr>
                <w:rFonts w:cstheme="minorHAnsi"/>
                <w:noProof/>
                <w:color w:val="000000" w:themeColor="text1"/>
                <w:szCs w:val="22"/>
                <w:lang w:val="fr-FR"/>
              </w:rPr>
              <w:t>)</w:t>
            </w:r>
          </w:p>
        </w:tc>
      </w:tr>
      <w:tr w:rsidR="00807F3E" w:rsidRPr="007F4F3B" w14:paraId="674C6356" w14:textId="77777777" w:rsidTr="005B47D1">
        <w:trPr>
          <w:jc w:val="center"/>
        </w:trPr>
        <w:tc>
          <w:tcPr>
            <w:tcW w:w="3086" w:type="dxa"/>
          </w:tcPr>
          <w:p w14:paraId="2FAEA7A1"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SO1</w:t>
            </w:r>
          </w:p>
        </w:tc>
        <w:tc>
          <w:tcPr>
            <w:tcW w:w="4109" w:type="dxa"/>
          </w:tcPr>
          <w:p w14:paraId="5A619ECF" w14:textId="7223676F" w:rsidR="00807F3E" w:rsidRPr="007F4F3B" w:rsidRDefault="00807F3E"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22</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500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r w:rsidR="00807F3E" w:rsidRPr="007F4F3B" w14:paraId="5CE58028" w14:textId="77777777" w:rsidTr="005B47D1">
        <w:trPr>
          <w:jc w:val="center"/>
        </w:trPr>
        <w:tc>
          <w:tcPr>
            <w:tcW w:w="3086" w:type="dxa"/>
          </w:tcPr>
          <w:p w14:paraId="788BD4BF" w14:textId="53440FB3"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SO2</w:t>
            </w:r>
          </w:p>
        </w:tc>
        <w:tc>
          <w:tcPr>
            <w:tcW w:w="4109" w:type="dxa"/>
          </w:tcPr>
          <w:p w14:paraId="276DA2EB" w14:textId="2CF2D5B3" w:rsidR="00807F3E" w:rsidRPr="007F4F3B" w:rsidRDefault="00807F3E"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33</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750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r w:rsidR="00807F3E" w:rsidRPr="007F4F3B" w14:paraId="28F7766B" w14:textId="77777777" w:rsidTr="005B47D1">
        <w:trPr>
          <w:jc w:val="center"/>
        </w:trPr>
        <w:tc>
          <w:tcPr>
            <w:tcW w:w="3086" w:type="dxa"/>
          </w:tcPr>
          <w:p w14:paraId="6B726781" w14:textId="77777777" w:rsidR="00807F3E" w:rsidRPr="007F4F3B" w:rsidRDefault="00807F3E"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SO3</w:t>
            </w:r>
          </w:p>
        </w:tc>
        <w:tc>
          <w:tcPr>
            <w:tcW w:w="4109" w:type="dxa"/>
          </w:tcPr>
          <w:p w14:paraId="1EF9AC10" w14:textId="2B912F0F" w:rsidR="00807F3E" w:rsidRPr="007F4F3B" w:rsidRDefault="00E14296"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w:t>
            </w:r>
          </w:p>
        </w:tc>
      </w:tr>
      <w:tr w:rsidR="003202FB" w:rsidRPr="007F4F3B" w14:paraId="77CB3BA1" w14:textId="77777777" w:rsidTr="005B47D1">
        <w:trPr>
          <w:jc w:val="center"/>
        </w:trPr>
        <w:tc>
          <w:tcPr>
            <w:tcW w:w="3086" w:type="dxa"/>
          </w:tcPr>
          <w:p w14:paraId="59595E10" w14:textId="3AF77E53" w:rsidR="003202FB" w:rsidRPr="007F4F3B" w:rsidRDefault="003202FB" w:rsidP="00FD56E2">
            <w:pPr>
              <w:pStyle w:val="ListParagraph"/>
              <w:spacing w:after="0" w:line="240" w:lineRule="auto"/>
              <w:ind w:left="0"/>
              <w:rPr>
                <w:rFonts w:cstheme="minorHAnsi"/>
                <w:noProof/>
                <w:color w:val="000000" w:themeColor="text1"/>
                <w:szCs w:val="22"/>
                <w:lang w:val="en-GB"/>
              </w:rPr>
            </w:pPr>
            <w:r w:rsidRPr="007F4F3B">
              <w:rPr>
                <w:rFonts w:cstheme="minorHAnsi"/>
                <w:noProof/>
                <w:color w:val="000000" w:themeColor="text1"/>
                <w:szCs w:val="22"/>
                <w:lang w:val="en-GB"/>
              </w:rPr>
              <w:t xml:space="preserve">Total </w:t>
            </w:r>
          </w:p>
        </w:tc>
        <w:tc>
          <w:tcPr>
            <w:tcW w:w="4109" w:type="dxa"/>
          </w:tcPr>
          <w:p w14:paraId="547A6D98" w14:textId="1C22A1A4" w:rsidR="003202FB" w:rsidRPr="007F4F3B" w:rsidRDefault="00E14296" w:rsidP="00E4208E">
            <w:pPr>
              <w:pStyle w:val="ListParagraph"/>
              <w:spacing w:after="0" w:line="240" w:lineRule="auto"/>
              <w:ind w:left="0"/>
              <w:jc w:val="right"/>
              <w:rPr>
                <w:rFonts w:cstheme="minorHAnsi"/>
                <w:noProof/>
                <w:color w:val="000000" w:themeColor="text1"/>
                <w:szCs w:val="22"/>
                <w:lang w:val="en-GB"/>
              </w:rPr>
            </w:pPr>
            <w:r w:rsidRPr="007F4F3B">
              <w:rPr>
                <w:rFonts w:cstheme="minorHAnsi"/>
                <w:noProof/>
                <w:color w:val="000000" w:themeColor="text1"/>
                <w:szCs w:val="22"/>
                <w:lang w:val="en-GB"/>
              </w:rPr>
              <w:t>56</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250</w:t>
            </w:r>
            <w:r w:rsidR="00E65E2F" w:rsidRPr="007F4F3B">
              <w:rPr>
                <w:rFonts w:cstheme="minorHAnsi"/>
                <w:noProof/>
                <w:color w:val="000000" w:themeColor="text1"/>
                <w:szCs w:val="22"/>
                <w:lang w:val="en-GB"/>
              </w:rPr>
              <w:t>,</w:t>
            </w:r>
            <w:r w:rsidRPr="007F4F3B">
              <w:rPr>
                <w:rFonts w:cstheme="minorHAnsi"/>
                <w:noProof/>
                <w:color w:val="000000" w:themeColor="text1"/>
                <w:szCs w:val="22"/>
                <w:lang w:val="en-GB"/>
              </w:rPr>
              <w:t>000</w:t>
            </w:r>
          </w:p>
        </w:tc>
      </w:tr>
    </w:tbl>
    <w:p w14:paraId="25938281" w14:textId="63E2FCFD" w:rsidR="005150A1" w:rsidRDefault="00ED2906" w:rsidP="005B47D1">
      <w:pPr>
        <w:pStyle w:val="Heading1"/>
        <w:rPr>
          <w:rFonts w:asciiTheme="minorHAnsi" w:hAnsiTheme="minorHAnsi" w:cstheme="minorHAnsi"/>
          <w:lang w:val="en-GB"/>
        </w:rPr>
      </w:pPr>
      <w:bookmarkStart w:id="28" w:name="_Toc164713011"/>
      <w:bookmarkStart w:id="29" w:name="_Toc170996104"/>
      <w:r w:rsidRPr="007F4F3B">
        <w:rPr>
          <w:rFonts w:asciiTheme="minorHAnsi" w:hAnsiTheme="minorHAnsi" w:cstheme="minorHAnsi"/>
          <w:lang w:val="en-GB"/>
        </w:rPr>
        <w:t xml:space="preserve">Section 2 – Conditions, </w:t>
      </w:r>
      <w:r w:rsidR="00DD0353" w:rsidRPr="007F4F3B">
        <w:rPr>
          <w:rFonts w:asciiTheme="minorHAnsi" w:hAnsiTheme="minorHAnsi" w:cstheme="minorHAnsi"/>
          <w:lang w:val="en-GB"/>
        </w:rPr>
        <w:t>requirements,</w:t>
      </w:r>
      <w:r w:rsidRPr="007F4F3B">
        <w:rPr>
          <w:rFonts w:asciiTheme="minorHAnsi" w:hAnsiTheme="minorHAnsi" w:cstheme="minorHAnsi"/>
          <w:lang w:val="en-GB"/>
        </w:rPr>
        <w:t xml:space="preserve"> and </w:t>
      </w:r>
      <w:r w:rsidR="00A30FEC" w:rsidRPr="007F4F3B">
        <w:rPr>
          <w:rFonts w:asciiTheme="minorHAnsi" w:hAnsiTheme="minorHAnsi" w:cstheme="minorHAnsi"/>
          <w:lang w:val="en-GB"/>
        </w:rPr>
        <w:t>key features</w:t>
      </w:r>
      <w:r w:rsidR="00B558D7" w:rsidRPr="007F4F3B">
        <w:rPr>
          <w:rFonts w:asciiTheme="minorHAnsi" w:hAnsiTheme="minorHAnsi" w:cstheme="minorHAnsi"/>
          <w:lang w:val="en-GB"/>
        </w:rPr>
        <w:t xml:space="preserve"> </w:t>
      </w:r>
      <w:r w:rsidR="004F52C8" w:rsidRPr="007F4F3B">
        <w:rPr>
          <w:rFonts w:asciiTheme="minorHAnsi" w:hAnsiTheme="minorHAnsi" w:cstheme="minorHAnsi"/>
          <w:lang w:val="en-GB"/>
        </w:rPr>
        <w:t xml:space="preserve">for the </w:t>
      </w:r>
      <w:r w:rsidR="00B70857" w:rsidRPr="007F4F3B">
        <w:rPr>
          <w:rFonts w:asciiTheme="minorHAnsi" w:hAnsiTheme="minorHAnsi" w:cstheme="minorHAnsi"/>
          <w:lang w:val="en-GB"/>
        </w:rPr>
        <w:t xml:space="preserve">Interreg VI-A Romania Bulgaria </w:t>
      </w:r>
      <w:r w:rsidR="004F52C8" w:rsidRPr="007F4F3B">
        <w:rPr>
          <w:rFonts w:asciiTheme="minorHAnsi" w:hAnsiTheme="minorHAnsi" w:cstheme="minorHAnsi"/>
          <w:lang w:val="en-GB"/>
        </w:rPr>
        <w:t>financed project ideas</w:t>
      </w:r>
      <w:bookmarkEnd w:id="28"/>
      <w:bookmarkEnd w:id="29"/>
    </w:p>
    <w:p w14:paraId="6C78BB76" w14:textId="77777777" w:rsidR="00E2127E" w:rsidRPr="00E2127E" w:rsidRDefault="00E2127E" w:rsidP="00E2127E">
      <w:pPr>
        <w:rPr>
          <w:lang w:val="en-GB"/>
        </w:rPr>
      </w:pPr>
    </w:p>
    <w:p w14:paraId="27024650" w14:textId="76210C31" w:rsidR="005150A1" w:rsidRPr="007F4F3B" w:rsidRDefault="00ED2906" w:rsidP="00294F53">
      <w:pPr>
        <w:pStyle w:val="Heading2"/>
        <w:numPr>
          <w:ilvl w:val="1"/>
          <w:numId w:val="22"/>
        </w:numPr>
        <w:rPr>
          <w:rFonts w:asciiTheme="minorHAnsi" w:hAnsiTheme="minorHAnsi" w:cstheme="minorHAnsi"/>
          <w:lang w:val="en-GB"/>
        </w:rPr>
      </w:pPr>
      <w:bookmarkStart w:id="30" w:name="_Toc164713012"/>
      <w:bookmarkStart w:id="31" w:name="_Toc170996105"/>
      <w:r w:rsidRPr="007F4F3B">
        <w:rPr>
          <w:rFonts w:asciiTheme="minorHAnsi" w:hAnsiTheme="minorHAnsi" w:cstheme="minorHAnsi"/>
          <w:lang w:val="en-GB"/>
        </w:rPr>
        <w:t>Objectives of the call</w:t>
      </w:r>
      <w:r w:rsidR="00360335" w:rsidRPr="007F4F3B">
        <w:rPr>
          <w:rFonts w:asciiTheme="minorHAnsi" w:hAnsiTheme="minorHAnsi" w:cstheme="minorHAnsi"/>
          <w:lang w:val="en-GB"/>
        </w:rPr>
        <w:t xml:space="preserve"> for project ideas</w:t>
      </w:r>
      <w:r w:rsidR="00B744FB" w:rsidRPr="007F4F3B">
        <w:rPr>
          <w:rFonts w:asciiTheme="minorHAnsi" w:hAnsiTheme="minorHAnsi" w:cstheme="minorHAnsi"/>
          <w:lang w:val="en-GB"/>
        </w:rPr>
        <w:t xml:space="preserve"> to be financed from I</w:t>
      </w:r>
      <w:bookmarkEnd w:id="30"/>
      <w:r w:rsidR="00EF6595" w:rsidRPr="007F4F3B">
        <w:rPr>
          <w:rFonts w:asciiTheme="minorHAnsi" w:hAnsiTheme="minorHAnsi" w:cstheme="minorHAnsi"/>
          <w:lang w:val="en-GB"/>
        </w:rPr>
        <w:t>nterreg VI-A Romania Bulgaria 2021-2027 programme</w:t>
      </w:r>
      <w:bookmarkEnd w:id="31"/>
    </w:p>
    <w:p w14:paraId="500BA395" w14:textId="0E84DE93" w:rsidR="00807F3E" w:rsidRPr="007F4F3B" w:rsidRDefault="00523123" w:rsidP="00AE791C">
      <w:pPr>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 xml:space="preserve">The objective of the present call (Call for Concept Notes) is to facilitate the identification of project ideas that </w:t>
      </w:r>
      <w:r w:rsidRPr="007F4F3B">
        <w:rPr>
          <w:rFonts w:asciiTheme="minorHAnsi" w:eastAsiaTheme="minorEastAsia" w:hAnsiTheme="minorHAnsi" w:cstheme="minorHAnsi"/>
          <w:b/>
          <w:bCs/>
          <w:szCs w:val="22"/>
          <w:lang w:val="en-GB"/>
        </w:rPr>
        <w:t>contribute the most to the achievement of the specific objectives of the ITS</w:t>
      </w:r>
      <w:r w:rsidR="00807F3E" w:rsidRPr="007F4F3B">
        <w:rPr>
          <w:rFonts w:asciiTheme="minorHAnsi" w:eastAsiaTheme="minorEastAsia" w:hAnsiTheme="minorHAnsi" w:cstheme="minorHAnsi"/>
          <w:szCs w:val="22"/>
          <w:lang w:val="en-GB"/>
        </w:rPr>
        <w:t xml:space="preserve"> as well as </w:t>
      </w:r>
      <w:r w:rsidR="00EF6595" w:rsidRPr="007F4F3B">
        <w:rPr>
          <w:rFonts w:asciiTheme="minorHAnsi" w:eastAsiaTheme="minorEastAsia" w:hAnsiTheme="minorHAnsi" w:cstheme="minorHAnsi"/>
          <w:szCs w:val="22"/>
          <w:lang w:val="en-GB"/>
        </w:rPr>
        <w:t>Interreg VI-A Romania Bulgaria</w:t>
      </w:r>
      <w:r w:rsidR="003202FB" w:rsidRPr="007F4F3B">
        <w:rPr>
          <w:rFonts w:asciiTheme="minorHAnsi" w:eastAsiaTheme="minorEastAsia" w:hAnsiTheme="minorHAnsi" w:cstheme="minorHAnsi"/>
          <w:szCs w:val="22"/>
          <w:lang w:val="en-GB"/>
        </w:rPr>
        <w:t xml:space="preserve"> Programme</w:t>
      </w:r>
      <w:r w:rsidR="00807F3E" w:rsidRPr="007F4F3B">
        <w:rPr>
          <w:rFonts w:asciiTheme="minorHAnsi" w:eastAsiaTheme="minorEastAsia" w:hAnsiTheme="minorHAnsi" w:cstheme="minorHAnsi"/>
          <w:szCs w:val="22"/>
          <w:lang w:val="en-GB"/>
        </w:rPr>
        <w:t>, Priority 4, OS 5.2.</w:t>
      </w:r>
      <w:r w:rsidR="00D84CF5" w:rsidRPr="007F4F3B">
        <w:rPr>
          <w:rFonts w:asciiTheme="minorHAnsi" w:eastAsiaTheme="minorEastAsia" w:hAnsiTheme="minorHAnsi" w:cstheme="minorHAnsi"/>
          <w:szCs w:val="22"/>
          <w:lang w:val="en-GB"/>
        </w:rPr>
        <w:t xml:space="preserve"> Along the document, the terminology used for project ideas can be also operation or concept note, all three denominations bearing the same meaning.</w:t>
      </w:r>
    </w:p>
    <w:p w14:paraId="4B266442" w14:textId="5DD6C1D5" w:rsidR="00046AE9" w:rsidRPr="007F4F3B" w:rsidRDefault="003202FB" w:rsidP="00AE791C">
      <w:pPr>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In order for the</w:t>
      </w:r>
      <w:r w:rsidR="00523123" w:rsidRPr="007F4F3B">
        <w:rPr>
          <w:rFonts w:asciiTheme="minorHAnsi" w:eastAsiaTheme="minorEastAsia" w:hAnsiTheme="minorHAnsi" w:cstheme="minorHAnsi"/>
          <w:szCs w:val="22"/>
          <w:lang w:val="en-GB"/>
        </w:rPr>
        <w:t xml:space="preserve"> </w:t>
      </w:r>
      <w:r w:rsidR="00523123" w:rsidRPr="007F4F3B">
        <w:rPr>
          <w:rFonts w:asciiTheme="minorHAnsi" w:eastAsiaTheme="minorEastAsia" w:hAnsiTheme="minorHAnsi" w:cstheme="minorHAnsi"/>
          <w:b/>
          <w:bCs/>
          <w:szCs w:val="22"/>
          <w:lang w:val="en-GB"/>
        </w:rPr>
        <w:t xml:space="preserve">project ideas </w:t>
      </w:r>
      <w:r w:rsidRPr="007F4F3B">
        <w:rPr>
          <w:rFonts w:asciiTheme="minorHAnsi" w:eastAsiaTheme="minorEastAsia" w:hAnsiTheme="minorHAnsi" w:cstheme="minorHAnsi"/>
          <w:b/>
          <w:bCs/>
          <w:szCs w:val="22"/>
          <w:lang w:val="en-GB"/>
        </w:rPr>
        <w:t xml:space="preserve">to be consider for </w:t>
      </w:r>
      <w:r w:rsidR="00586FE1" w:rsidRPr="007F4F3B">
        <w:rPr>
          <w:rFonts w:asciiTheme="minorHAnsi" w:eastAsiaTheme="minorEastAsia" w:hAnsiTheme="minorHAnsi" w:cstheme="minorHAnsi"/>
          <w:b/>
          <w:bCs/>
          <w:szCs w:val="22"/>
          <w:lang w:val="en-GB"/>
        </w:rPr>
        <w:t>financing from the Interreg VI-</w:t>
      </w:r>
      <w:r w:rsidR="00645E46" w:rsidRPr="007F4F3B">
        <w:rPr>
          <w:rFonts w:asciiTheme="minorHAnsi" w:eastAsiaTheme="minorEastAsia" w:hAnsiTheme="minorHAnsi" w:cstheme="minorHAnsi"/>
          <w:b/>
          <w:bCs/>
          <w:szCs w:val="22"/>
          <w:lang w:val="en-GB"/>
        </w:rPr>
        <w:t>A</w:t>
      </w:r>
      <w:r w:rsidR="00586FE1" w:rsidRPr="007F4F3B">
        <w:rPr>
          <w:rFonts w:asciiTheme="minorHAnsi" w:eastAsiaTheme="minorEastAsia" w:hAnsiTheme="minorHAnsi" w:cstheme="minorHAnsi"/>
          <w:b/>
          <w:bCs/>
          <w:szCs w:val="22"/>
          <w:lang w:val="en-GB"/>
        </w:rPr>
        <w:t xml:space="preserve"> Romania</w:t>
      </w:r>
      <w:r w:rsidR="00EF6595" w:rsidRPr="007F4F3B">
        <w:rPr>
          <w:rFonts w:asciiTheme="minorHAnsi" w:eastAsiaTheme="minorEastAsia" w:hAnsiTheme="minorHAnsi" w:cstheme="minorHAnsi"/>
          <w:b/>
          <w:bCs/>
          <w:szCs w:val="22"/>
          <w:lang w:val="en-GB"/>
        </w:rPr>
        <w:t>-</w:t>
      </w:r>
      <w:r w:rsidR="00586FE1" w:rsidRPr="007F4F3B">
        <w:rPr>
          <w:rFonts w:asciiTheme="minorHAnsi" w:eastAsiaTheme="minorEastAsia" w:hAnsiTheme="minorHAnsi" w:cstheme="minorHAnsi"/>
          <w:b/>
          <w:bCs/>
          <w:szCs w:val="22"/>
          <w:lang w:val="en-GB"/>
        </w:rPr>
        <w:t>Bulgaria Programme</w:t>
      </w:r>
      <w:r w:rsidRPr="007F4F3B">
        <w:rPr>
          <w:rFonts w:asciiTheme="minorHAnsi" w:eastAsiaTheme="minorEastAsia" w:hAnsiTheme="minorHAnsi" w:cstheme="minorHAnsi"/>
          <w:szCs w:val="22"/>
          <w:lang w:val="en-GB"/>
        </w:rPr>
        <w:t xml:space="preserve"> they should</w:t>
      </w:r>
      <w:r w:rsidR="004E7D23" w:rsidRPr="007F4F3B">
        <w:rPr>
          <w:rFonts w:asciiTheme="minorHAnsi" w:eastAsiaTheme="minorEastAsia" w:hAnsiTheme="minorHAnsi" w:cstheme="minorHAnsi"/>
          <w:szCs w:val="22"/>
          <w:lang w:val="en-GB"/>
        </w:rPr>
        <w:t xml:space="preserve"> promote integrated and inclusive development in the Romania-Bulgaria cross-border region and establish</w:t>
      </w:r>
      <w:r w:rsidR="00586FE1" w:rsidRPr="007F4F3B">
        <w:rPr>
          <w:rFonts w:asciiTheme="minorHAnsi" w:eastAsiaTheme="minorEastAsia" w:hAnsiTheme="minorHAnsi" w:cstheme="minorHAnsi"/>
          <w:szCs w:val="22"/>
          <w:lang w:val="en-GB"/>
        </w:rPr>
        <w:t xml:space="preserve"> it as a</w:t>
      </w:r>
      <w:r w:rsidR="00523123" w:rsidRPr="007F4F3B">
        <w:rPr>
          <w:rFonts w:asciiTheme="minorHAnsi" w:eastAsiaTheme="minorEastAsia" w:hAnsiTheme="minorHAnsi" w:cstheme="minorHAnsi"/>
          <w:szCs w:val="22"/>
          <w:lang w:val="en-GB"/>
        </w:rPr>
        <w:t>n</w:t>
      </w:r>
      <w:r w:rsidR="00586FE1" w:rsidRPr="007F4F3B">
        <w:rPr>
          <w:rFonts w:asciiTheme="minorHAnsi" w:eastAsiaTheme="minorEastAsia" w:hAnsiTheme="minorHAnsi" w:cstheme="minorHAnsi"/>
          <w:szCs w:val="22"/>
          <w:lang w:val="en-GB"/>
        </w:rPr>
        <w:t xml:space="preserve"> integrated cycling tourism destination. </w:t>
      </w:r>
    </w:p>
    <w:p w14:paraId="501858DA" w14:textId="59534B65" w:rsidR="00586FE1" w:rsidRPr="007F4F3B" w:rsidRDefault="00586FE1" w:rsidP="00AE791C">
      <w:pPr>
        <w:spacing w:after="120" w:line="240" w:lineRule="auto"/>
        <w:jc w:val="both"/>
        <w:rPr>
          <w:rFonts w:asciiTheme="minorHAnsi" w:eastAsiaTheme="minorEastAsia" w:hAnsiTheme="minorHAnsi" w:cstheme="minorHAnsi"/>
          <w:b/>
          <w:bCs/>
          <w:szCs w:val="22"/>
          <w:lang w:val="en-GB"/>
        </w:rPr>
      </w:pPr>
      <w:r w:rsidRPr="007F4F3B">
        <w:rPr>
          <w:rFonts w:asciiTheme="minorHAnsi" w:eastAsiaTheme="minorEastAsia" w:hAnsiTheme="minorHAnsi" w:cstheme="minorHAnsi"/>
          <w:szCs w:val="22"/>
          <w:lang w:val="en-GB"/>
        </w:rPr>
        <w:t xml:space="preserve">This process of gathering project ideas will contribute to the </w:t>
      </w:r>
      <w:r w:rsidRPr="007F4F3B">
        <w:rPr>
          <w:rFonts w:asciiTheme="minorHAnsi" w:eastAsiaTheme="minorEastAsia" w:hAnsiTheme="minorHAnsi" w:cstheme="minorHAnsi"/>
          <w:b/>
          <w:bCs/>
          <w:szCs w:val="22"/>
          <w:lang w:val="en-GB"/>
        </w:rPr>
        <w:t xml:space="preserve">compilation of the strategy's list of operations as well as a </w:t>
      </w:r>
      <w:r w:rsidR="00046AE9" w:rsidRPr="007F4F3B">
        <w:rPr>
          <w:rFonts w:asciiTheme="minorHAnsi" w:eastAsiaTheme="minorEastAsia" w:hAnsiTheme="minorHAnsi" w:cstheme="minorHAnsi"/>
          <w:b/>
          <w:bCs/>
          <w:szCs w:val="22"/>
          <w:lang w:val="en-GB"/>
        </w:rPr>
        <w:t>project</w:t>
      </w:r>
      <w:r w:rsidRPr="007F4F3B">
        <w:rPr>
          <w:rFonts w:asciiTheme="minorHAnsi" w:eastAsiaTheme="minorEastAsia" w:hAnsiTheme="minorHAnsi" w:cstheme="minorHAnsi"/>
          <w:b/>
          <w:bCs/>
          <w:szCs w:val="22"/>
          <w:lang w:val="en-GB"/>
        </w:rPr>
        <w:t xml:space="preserve"> </w:t>
      </w:r>
      <w:r w:rsidR="00046AE9" w:rsidRPr="007F4F3B">
        <w:rPr>
          <w:rFonts w:asciiTheme="minorHAnsi" w:eastAsiaTheme="minorEastAsia" w:hAnsiTheme="minorHAnsi" w:cstheme="minorHAnsi"/>
          <w:b/>
          <w:bCs/>
          <w:szCs w:val="22"/>
          <w:lang w:val="en-GB"/>
        </w:rPr>
        <w:t>portfolio</w:t>
      </w:r>
      <w:r w:rsidRPr="007F4F3B">
        <w:rPr>
          <w:rFonts w:asciiTheme="minorHAnsi" w:eastAsiaTheme="minorEastAsia" w:hAnsiTheme="minorHAnsi" w:cstheme="minorHAnsi"/>
          <w:b/>
          <w:bCs/>
          <w:szCs w:val="22"/>
          <w:lang w:val="en-GB"/>
        </w:rPr>
        <w:t xml:space="preserve"> to be financed from Inter</w:t>
      </w:r>
      <w:r w:rsidR="00046AE9" w:rsidRPr="007F4F3B">
        <w:rPr>
          <w:rFonts w:asciiTheme="minorHAnsi" w:eastAsiaTheme="minorEastAsia" w:hAnsiTheme="minorHAnsi" w:cstheme="minorHAnsi"/>
          <w:b/>
          <w:bCs/>
          <w:szCs w:val="22"/>
          <w:lang w:val="en-GB"/>
        </w:rPr>
        <w:t>reg</w:t>
      </w:r>
      <w:r w:rsidRPr="007F4F3B">
        <w:rPr>
          <w:rFonts w:asciiTheme="minorHAnsi" w:eastAsiaTheme="minorEastAsia" w:hAnsiTheme="minorHAnsi" w:cstheme="minorHAnsi"/>
          <w:b/>
          <w:bCs/>
          <w:szCs w:val="22"/>
          <w:lang w:val="en-GB"/>
        </w:rPr>
        <w:t xml:space="preserve"> V</w:t>
      </w:r>
      <w:r w:rsidR="00EF6595" w:rsidRPr="007F4F3B">
        <w:rPr>
          <w:rFonts w:asciiTheme="minorHAnsi" w:eastAsiaTheme="minorEastAsia" w:hAnsiTheme="minorHAnsi" w:cstheme="minorHAnsi"/>
          <w:b/>
          <w:bCs/>
          <w:szCs w:val="22"/>
          <w:lang w:val="en-GB"/>
        </w:rPr>
        <w:t>I-</w:t>
      </w:r>
      <w:r w:rsidRPr="007F4F3B">
        <w:rPr>
          <w:rFonts w:asciiTheme="minorHAnsi" w:eastAsiaTheme="minorEastAsia" w:hAnsiTheme="minorHAnsi" w:cstheme="minorHAnsi"/>
          <w:b/>
          <w:bCs/>
          <w:szCs w:val="22"/>
          <w:lang w:val="en-GB"/>
        </w:rPr>
        <w:t>A Ro</w:t>
      </w:r>
      <w:r w:rsidR="00EF6595" w:rsidRPr="007F4F3B">
        <w:rPr>
          <w:rFonts w:asciiTheme="minorHAnsi" w:eastAsiaTheme="minorEastAsia" w:hAnsiTheme="minorHAnsi" w:cstheme="minorHAnsi"/>
          <w:b/>
          <w:bCs/>
          <w:szCs w:val="22"/>
          <w:lang w:val="en-GB"/>
        </w:rPr>
        <w:t>mania-Bulgaria</w:t>
      </w:r>
      <w:r w:rsidR="003202FB" w:rsidRPr="007F4F3B">
        <w:rPr>
          <w:rFonts w:asciiTheme="minorHAnsi" w:eastAsiaTheme="minorEastAsia" w:hAnsiTheme="minorHAnsi" w:cstheme="minorHAnsi"/>
          <w:b/>
          <w:bCs/>
          <w:szCs w:val="22"/>
          <w:lang w:val="en-GB"/>
        </w:rPr>
        <w:t xml:space="preserve"> Programme</w:t>
      </w:r>
      <w:r w:rsidRPr="007F4F3B">
        <w:rPr>
          <w:rFonts w:asciiTheme="minorHAnsi" w:eastAsiaTheme="minorEastAsia" w:hAnsiTheme="minorHAnsi" w:cstheme="minorHAnsi"/>
          <w:b/>
          <w:bCs/>
          <w:szCs w:val="22"/>
          <w:lang w:val="en-GB"/>
        </w:rPr>
        <w:t xml:space="preserve">, Priority 4, </w:t>
      </w:r>
      <w:r w:rsidR="002D3C97">
        <w:rPr>
          <w:rFonts w:asciiTheme="minorHAnsi" w:eastAsiaTheme="minorEastAsia" w:hAnsiTheme="minorHAnsi" w:cstheme="minorHAnsi"/>
          <w:b/>
          <w:bCs/>
          <w:szCs w:val="22"/>
          <w:lang w:val="en-GB"/>
        </w:rPr>
        <w:t>SO</w:t>
      </w:r>
      <w:r w:rsidRPr="007F4F3B">
        <w:rPr>
          <w:rFonts w:asciiTheme="minorHAnsi" w:eastAsiaTheme="minorEastAsia" w:hAnsiTheme="minorHAnsi" w:cstheme="minorHAnsi"/>
          <w:b/>
          <w:bCs/>
          <w:szCs w:val="22"/>
          <w:lang w:val="en-GB"/>
        </w:rPr>
        <w:t xml:space="preserve"> 5.2.</w:t>
      </w:r>
    </w:p>
    <w:p w14:paraId="52CBAB41" w14:textId="77777777" w:rsidR="00523123" w:rsidRPr="007F4F3B" w:rsidRDefault="00523123" w:rsidP="00AE791C">
      <w:p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 xml:space="preserve">Each concept note should also comply with the definition of the European Commission of an integrated project. A project within the strategy </w:t>
      </w:r>
      <w:r w:rsidRPr="007F4F3B">
        <w:rPr>
          <w:rFonts w:asciiTheme="minorHAnsi" w:eastAsiaTheme="minorEastAsia" w:hAnsiTheme="minorHAnsi" w:cstheme="minorHAnsi"/>
          <w:b/>
          <w:bCs/>
          <w:szCs w:val="22"/>
          <w:lang w:val="en-GB"/>
        </w:rPr>
        <w:t>is considered integrated</w:t>
      </w:r>
      <w:r w:rsidRPr="007F4F3B">
        <w:rPr>
          <w:rFonts w:asciiTheme="minorHAnsi" w:eastAsiaTheme="minorEastAsia" w:hAnsiTheme="minorHAnsi" w:cstheme="minorHAnsi"/>
          <w:szCs w:val="22"/>
          <w:lang w:val="en-GB"/>
        </w:rPr>
        <w:t xml:space="preserve"> itself if it fulfils at least one of the following conditions: </w:t>
      </w:r>
    </w:p>
    <w:p w14:paraId="0458576E" w14:textId="4C1EC20B" w:rsidR="00523123" w:rsidRPr="007F4F3B" w:rsidRDefault="00523123" w:rsidP="00DF07DE">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different sectors (such as social, economic and environmental sectors);</w:t>
      </w:r>
    </w:p>
    <w:p w14:paraId="6FD1E49D" w14:textId="77777777" w:rsidR="00523123" w:rsidRPr="007F4F3B" w:rsidRDefault="00523123" w:rsidP="00DF07DE">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different administrative territories (ex: municipalities);</w:t>
      </w:r>
    </w:p>
    <w:p w14:paraId="2BDB9B85" w14:textId="77777777" w:rsidR="00960909" w:rsidRPr="007F4F3B" w:rsidRDefault="00523123" w:rsidP="00592EBA">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lastRenderedPageBreak/>
        <w:t xml:space="preserve">the project involves several types of stakeholders (public authorities, NGOs, </w:t>
      </w:r>
      <w:r w:rsidR="00765381" w:rsidRPr="007F4F3B">
        <w:rPr>
          <w:rFonts w:asciiTheme="minorHAnsi" w:eastAsiaTheme="minorEastAsia" w:hAnsiTheme="minorHAnsi" w:cstheme="minorHAnsi"/>
          <w:szCs w:val="22"/>
          <w:lang w:val="en-GB"/>
        </w:rPr>
        <w:t>etc.</w:t>
      </w:r>
      <w:r w:rsidRPr="007F4F3B">
        <w:rPr>
          <w:rFonts w:asciiTheme="minorHAnsi" w:eastAsiaTheme="minorEastAsia" w:hAnsiTheme="minorHAnsi" w:cstheme="minorHAnsi"/>
          <w:szCs w:val="22"/>
          <w:lang w:val="en-GB"/>
        </w:rPr>
        <w:t>)</w:t>
      </w:r>
      <w:r w:rsidR="00960909" w:rsidRPr="007F4F3B">
        <w:rPr>
          <w:rFonts w:asciiTheme="minorHAnsi" w:eastAsiaTheme="minorEastAsia" w:hAnsiTheme="minorHAnsi" w:cstheme="minorHAnsi"/>
          <w:szCs w:val="22"/>
          <w:lang w:val="en-GB"/>
        </w:rPr>
        <w:t>;</w:t>
      </w:r>
    </w:p>
    <w:p w14:paraId="1C845CDD" w14:textId="38AD63C3" w:rsidR="00960909" w:rsidRPr="007F4F3B" w:rsidRDefault="00960909" w:rsidP="00E14296">
      <w:pPr>
        <w:pStyle w:val="ListParagraph"/>
        <w:numPr>
          <w:ilvl w:val="0"/>
          <w:numId w:val="9"/>
        </w:numPr>
        <w:suppressAutoHyphens w:val="0"/>
        <w:autoSpaceDE w:val="0"/>
        <w:adjustRightInd w:val="0"/>
        <w:spacing w:after="120" w:line="240" w:lineRule="auto"/>
        <w:jc w:val="both"/>
        <w:rPr>
          <w:rFonts w:asciiTheme="minorHAnsi" w:eastAsiaTheme="minorEastAsia" w:hAnsiTheme="minorHAnsi" w:cstheme="minorHAnsi"/>
          <w:szCs w:val="22"/>
          <w:lang w:val="en-GB"/>
        </w:rPr>
      </w:pPr>
      <w:r w:rsidRPr="007F4F3B">
        <w:rPr>
          <w:rFonts w:asciiTheme="minorHAnsi" w:eastAsiaTheme="minorEastAsia" w:hAnsiTheme="minorHAnsi" w:cstheme="minorHAnsi"/>
          <w:szCs w:val="22"/>
          <w:lang w:val="en-GB"/>
        </w:rPr>
        <w:t>the project involves integrated types of actions.</w:t>
      </w:r>
    </w:p>
    <w:p w14:paraId="3B4FE7D2" w14:textId="77777777" w:rsidR="00960909" w:rsidRPr="007F4F3B" w:rsidRDefault="00960909" w:rsidP="00E14296">
      <w:pPr>
        <w:suppressAutoHyphens w:val="0"/>
        <w:autoSpaceDE w:val="0"/>
        <w:adjustRightInd w:val="0"/>
        <w:spacing w:after="120" w:line="240" w:lineRule="auto"/>
        <w:jc w:val="both"/>
        <w:rPr>
          <w:rFonts w:asciiTheme="minorHAnsi" w:eastAsiaTheme="minorEastAsia" w:hAnsiTheme="minorHAnsi" w:cstheme="minorHAnsi"/>
          <w:szCs w:val="22"/>
          <w:lang w:val="en-GB"/>
        </w:rPr>
      </w:pPr>
    </w:p>
    <w:p w14:paraId="6BCD73D9" w14:textId="7C3DCD51" w:rsidR="007B1773" w:rsidRPr="007F4F3B" w:rsidRDefault="007B1773" w:rsidP="00294F53">
      <w:pPr>
        <w:pStyle w:val="Heading2"/>
        <w:numPr>
          <w:ilvl w:val="1"/>
          <w:numId w:val="22"/>
        </w:numPr>
        <w:rPr>
          <w:rFonts w:asciiTheme="minorHAnsi" w:hAnsiTheme="minorHAnsi" w:cstheme="minorHAnsi"/>
          <w:lang w:val="en-GB"/>
        </w:rPr>
      </w:pPr>
      <w:bookmarkStart w:id="32" w:name="_Toc164713013"/>
      <w:bookmarkStart w:id="33" w:name="_Toc170996106"/>
      <w:r w:rsidRPr="007F4F3B">
        <w:rPr>
          <w:rFonts w:asciiTheme="minorHAnsi" w:hAnsiTheme="minorHAnsi" w:cstheme="minorHAnsi"/>
          <w:lang w:val="en-GB"/>
        </w:rPr>
        <w:t>Eligible type of actions</w:t>
      </w:r>
      <w:bookmarkEnd w:id="32"/>
      <w:bookmarkEnd w:id="33"/>
    </w:p>
    <w:p w14:paraId="1B1AFE14" w14:textId="6ED9107F" w:rsidR="005B47D1" w:rsidRPr="007F4F3B" w:rsidRDefault="007B1773" w:rsidP="007B1773">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project ideas must be developed based on and in the scope of the indicative types of actions included in ITS (see sectio</w:t>
      </w:r>
      <w:r w:rsidR="00353508" w:rsidRPr="007F4F3B">
        <w:rPr>
          <w:rFonts w:asciiTheme="minorHAnsi" w:hAnsiTheme="minorHAnsi" w:cstheme="minorHAnsi"/>
          <w:szCs w:val="22"/>
          <w:lang w:val="en-GB"/>
        </w:rPr>
        <w:t>n</w:t>
      </w:r>
      <w:r w:rsidRPr="007F4F3B">
        <w:rPr>
          <w:rFonts w:asciiTheme="minorHAnsi" w:hAnsiTheme="minorHAnsi" w:cstheme="minorHAnsi"/>
          <w:szCs w:val="22"/>
          <w:lang w:val="en-GB"/>
        </w:rPr>
        <w:t xml:space="preserve"> 1, 1.3) </w:t>
      </w:r>
      <w:r w:rsidR="00FD56E2" w:rsidRPr="007F4F3B">
        <w:rPr>
          <w:rFonts w:asciiTheme="minorHAnsi" w:hAnsiTheme="minorHAnsi" w:cstheme="minorHAnsi"/>
          <w:szCs w:val="22"/>
          <w:lang w:val="en-GB"/>
        </w:rPr>
        <w:t xml:space="preserve">that are considering the </w:t>
      </w:r>
      <w:r w:rsidR="00EF6595" w:rsidRPr="007F4F3B">
        <w:rPr>
          <w:rFonts w:asciiTheme="minorHAnsi" w:hAnsiTheme="minorHAnsi" w:cstheme="minorHAnsi"/>
          <w:szCs w:val="22"/>
          <w:lang w:val="en-GB"/>
        </w:rPr>
        <w:t>Interreg VI-A Romania Bulgaria</w:t>
      </w:r>
      <w:r w:rsidR="003202FB" w:rsidRPr="007F4F3B">
        <w:rPr>
          <w:rFonts w:asciiTheme="minorHAnsi" w:hAnsiTheme="minorHAnsi" w:cstheme="minorHAnsi"/>
          <w:szCs w:val="22"/>
          <w:lang w:val="en-GB"/>
        </w:rPr>
        <w:t xml:space="preserve"> Programme</w:t>
      </w:r>
      <w:r w:rsidR="00FD56E2" w:rsidRPr="007F4F3B">
        <w:rPr>
          <w:rFonts w:asciiTheme="minorHAnsi" w:hAnsiTheme="minorHAnsi" w:cstheme="minorHAnsi"/>
          <w:szCs w:val="22"/>
          <w:lang w:val="en-GB"/>
        </w:rPr>
        <w:t xml:space="preserve"> </w:t>
      </w:r>
      <w:r w:rsidR="003202FB" w:rsidRPr="007F4F3B">
        <w:rPr>
          <w:rFonts w:asciiTheme="minorHAnsi" w:hAnsiTheme="minorHAnsi" w:cstheme="minorHAnsi"/>
          <w:szCs w:val="22"/>
          <w:lang w:val="en-GB"/>
        </w:rPr>
        <w:t xml:space="preserve">objectives, indicators </w:t>
      </w:r>
      <w:r w:rsidR="00FD56E2" w:rsidRPr="007F4F3B">
        <w:rPr>
          <w:rFonts w:asciiTheme="minorHAnsi" w:hAnsiTheme="minorHAnsi" w:cstheme="minorHAnsi"/>
          <w:szCs w:val="22"/>
          <w:lang w:val="en-GB"/>
        </w:rPr>
        <w:t>and actions</w:t>
      </w:r>
      <w:r w:rsidRPr="007F4F3B">
        <w:rPr>
          <w:rFonts w:asciiTheme="minorHAnsi" w:hAnsiTheme="minorHAnsi" w:cstheme="minorHAnsi"/>
          <w:szCs w:val="22"/>
          <w:lang w:val="en-GB"/>
        </w:rPr>
        <w:t xml:space="preserve">.  </w:t>
      </w:r>
    </w:p>
    <w:p w14:paraId="14BC87DB" w14:textId="60E939AC" w:rsidR="00960909" w:rsidRPr="007F4F3B" w:rsidRDefault="00E65E2F" w:rsidP="005B47D1">
      <w:pPr>
        <w:suppressAutoHyphens w:val="0"/>
        <w:autoSpaceDE w:val="0"/>
        <w:adjustRightInd w:val="0"/>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Interreg VI-A Romania Bulgaria </w:t>
      </w:r>
      <w:r w:rsidR="0019199B" w:rsidRPr="007F4F3B">
        <w:rPr>
          <w:rFonts w:asciiTheme="minorHAnsi" w:hAnsiTheme="minorHAnsi" w:cstheme="minorHAnsi"/>
          <w:szCs w:val="22"/>
          <w:lang w:val="en-GB"/>
        </w:rPr>
        <w:t>will support the</w:t>
      </w:r>
      <w:r w:rsidR="00960909" w:rsidRPr="007F4F3B">
        <w:rPr>
          <w:rFonts w:asciiTheme="minorHAnsi" w:hAnsiTheme="minorHAnsi" w:cstheme="minorHAnsi"/>
          <w:szCs w:val="22"/>
          <w:lang w:val="en-GB"/>
        </w:rPr>
        <w:t xml:space="preserve"> following types of actions (non-exhaustive list)</w:t>
      </w:r>
      <w:r w:rsidR="0019199B" w:rsidRPr="007F4F3B">
        <w:rPr>
          <w:rFonts w:asciiTheme="minorHAnsi" w:hAnsiTheme="minorHAnsi" w:cstheme="minorHAnsi"/>
          <w:szCs w:val="22"/>
          <w:lang w:val="en-GB"/>
        </w:rPr>
        <w:t xml:space="preserve"> under Priority 4</w:t>
      </w:r>
      <w:r w:rsidR="00960909" w:rsidRPr="007F4F3B">
        <w:rPr>
          <w:rFonts w:asciiTheme="minorHAnsi" w:hAnsiTheme="minorHAnsi" w:cstheme="minorHAnsi"/>
          <w:szCs w:val="22"/>
          <w:lang w:val="en-GB"/>
        </w:rPr>
        <w:t>:</w:t>
      </w:r>
    </w:p>
    <w:p w14:paraId="283DEF48" w14:textId="6C03C4CD"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Developing the necessary cycling infrastructure, including safety measures, first aid and service points, signalling etc. Priority will be given to</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projects ensuring connection to tourist attractions – cultural, natural heritage sites and to other means of transport. Connected infrastructure (incl. new,</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reconstruction or modernization of relevant road sections) is also considered, in duly justified cases and in line with the list of operations.</w:t>
      </w:r>
    </w:p>
    <w:p w14:paraId="6A06DC98" w14:textId="119E1970"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road safety for the sections overlapping the EuroVelo Route, in view of complying with standards related to traffic signalling systems and/or</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additional development of infrastructure dedicated to cyclists and pedestrians, such as tunnels, bypasses, bridges, overpasses and walkways and</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protected cycling paths</w:t>
      </w:r>
      <w:r w:rsidR="0019199B" w:rsidRPr="007F4F3B">
        <w:rPr>
          <w:rFonts w:asciiTheme="minorHAnsi" w:eastAsia="Calibri" w:hAnsiTheme="minorHAnsi" w:cstheme="minorHAnsi"/>
          <w:sz w:val="20"/>
          <w:szCs w:val="20"/>
          <w:lang w:val="en-GB"/>
        </w:rPr>
        <w:t>.</w:t>
      </w:r>
    </w:p>
    <w:p w14:paraId="2449B05A" w14:textId="4A02CC6E"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effective connections with and access to and from other means of transport, including ports and rail stations – adapting infrastructure</w:t>
      </w:r>
      <w:r w:rsidR="0019199B" w:rsidRPr="007F4F3B">
        <w:rPr>
          <w:rFonts w:asciiTheme="minorHAnsi" w:eastAsia="Calibri" w:hAnsiTheme="minorHAnsi" w:cstheme="minorHAnsi"/>
          <w:sz w:val="20"/>
          <w:szCs w:val="20"/>
          <w:lang w:val="en-GB"/>
        </w:rPr>
        <w:t>.</w:t>
      </w:r>
    </w:p>
    <w:p w14:paraId="0004AED4" w14:textId="77777777" w:rsidR="005B47D1"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availability of public transportation in connection to the cycling route</w:t>
      </w:r>
      <w:r w:rsidR="002B5DFA" w:rsidRPr="007F4F3B">
        <w:rPr>
          <w:rFonts w:asciiTheme="minorHAnsi" w:eastAsia="Calibri" w:hAnsiTheme="minorHAnsi" w:cstheme="minorHAnsi"/>
          <w:sz w:val="20"/>
          <w:szCs w:val="20"/>
          <w:lang w:val="en-GB"/>
        </w:rPr>
        <w:t xml:space="preserve">. </w:t>
      </w:r>
    </w:p>
    <w:p w14:paraId="4A5EA9D5" w14:textId="251A60EA"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appropriate services along the EuroVelo Route, such as: accommodation, food, drink and rest and recreation areas, services including Bike</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Pit-Stops, information, bookable offers, other assistance</w:t>
      </w:r>
      <w:r w:rsidR="0019199B" w:rsidRPr="007F4F3B">
        <w:rPr>
          <w:rFonts w:asciiTheme="minorHAnsi" w:eastAsia="Calibri" w:hAnsiTheme="minorHAnsi" w:cstheme="minorHAnsi"/>
          <w:sz w:val="20"/>
          <w:szCs w:val="20"/>
          <w:lang w:val="en-GB"/>
        </w:rPr>
        <w:t>.</w:t>
      </w:r>
    </w:p>
    <w:p w14:paraId="73ADA0BE" w14:textId="39AD143D"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Ensuring communication and information, online and along the route, including mobile/e-applications for cyclists, etc.</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Soft measures, such as promotion campaigns for green and non-motorized transport and/or advertising for the EuroVelo 6 route are also envisaged, as</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supporting measures.</w:t>
      </w:r>
    </w:p>
    <w:p w14:paraId="59E23E6D"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Investments in economic competitiveness of local businesses including, but not limited to: construction/ modernisation of productive facilities; supply of</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relevant equipment; adoption of digital technologies etc.</w:t>
      </w:r>
    </w:p>
    <w:p w14:paraId="423B43EB"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Set-up of natural sites for economic use: trails / paths, waste disposal, security, signalling, camp sites, other open-air attractions etc.</w:t>
      </w:r>
    </w:p>
    <w:p w14:paraId="3D9AF4B6"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Supporting sites with tourist potential: construction, modernization/ restauration of castles, fortresses, churches, monasteries, palaces, archaeological sites,</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private/public museums, libraries, art collections/galleries, exhibitions places, wineries, agro-farms (e.g. lavender farms/fields; roses farms/fields, traditional</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oil factories, sheepfolds), adventure parks, open air attractions etc.</w:t>
      </w:r>
    </w:p>
    <w:p w14:paraId="68C0AD0E"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Creating common historical, natural and cultural heritage products and services, expanding and improving services, targeting new markets and creating</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jobs in the cross-border area, including by setting up on-site and on-line shops, especially for traditional / local products (local food, bread, wine, cheese,</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rose, lavender, honey etc.), including the related tourist infrastructure, access and links to the tourist sites</w:t>
      </w:r>
      <w:r w:rsidR="0019199B" w:rsidRPr="007F4F3B">
        <w:rPr>
          <w:rFonts w:asciiTheme="minorHAnsi" w:eastAsia="Calibri" w:hAnsiTheme="minorHAnsi" w:cstheme="minorHAnsi"/>
          <w:sz w:val="20"/>
          <w:szCs w:val="20"/>
          <w:lang w:val="en-GB"/>
        </w:rPr>
        <w:t>.</w:t>
      </w:r>
    </w:p>
    <w:p w14:paraId="64373891"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 for local and regional actors to valorise potentially valuable touristic objectives /sites / experiences, including by creating sustainable tourism</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trails, or developing quality labels for excellence in services, promoting and marketing the touristic offer etc. taking advantage of social media trends – such</w:t>
      </w:r>
      <w:r w:rsidR="0019199B"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as “insta-tourism”, is also encouraged</w:t>
      </w:r>
      <w:r w:rsidR="0019199B" w:rsidRPr="007F4F3B">
        <w:rPr>
          <w:rFonts w:asciiTheme="minorHAnsi" w:eastAsia="Calibri" w:hAnsiTheme="minorHAnsi" w:cstheme="minorHAnsi"/>
          <w:sz w:val="20"/>
          <w:szCs w:val="20"/>
          <w:lang w:val="en-GB"/>
        </w:rPr>
        <w:t>.</w:t>
      </w:r>
    </w:p>
    <w:p w14:paraId="62EB4657"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Training of staff, particularly digital skills.</w:t>
      </w:r>
    </w:p>
    <w:p w14:paraId="4D616583" w14:textId="77777777" w:rsidR="0019199B"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Developing the stakeholders’</w:t>
      </w:r>
      <w:r w:rsidR="002B5DFA" w:rsidRPr="007F4F3B">
        <w:rPr>
          <w:rFonts w:asciiTheme="minorHAnsi" w:eastAsia="Calibri" w:hAnsiTheme="minorHAnsi" w:cstheme="minorHAnsi"/>
          <w:sz w:val="20"/>
          <w:szCs w:val="20"/>
          <w:lang w:val="en-GB"/>
        </w:rPr>
        <w:t xml:space="preserve"> </w:t>
      </w:r>
      <w:r w:rsidRPr="007F4F3B">
        <w:rPr>
          <w:rFonts w:asciiTheme="minorHAnsi" w:eastAsia="Calibri" w:hAnsiTheme="minorHAnsi" w:cstheme="minorHAnsi"/>
          <w:sz w:val="20"/>
          <w:szCs w:val="20"/>
          <w:lang w:val="en-GB"/>
        </w:rPr>
        <w:t>capacity to implement the ITS</w:t>
      </w:r>
      <w:r w:rsidR="0019199B" w:rsidRPr="007F4F3B">
        <w:rPr>
          <w:rFonts w:asciiTheme="minorHAnsi" w:eastAsia="Calibri" w:hAnsiTheme="minorHAnsi" w:cstheme="minorHAnsi"/>
          <w:sz w:val="20"/>
          <w:szCs w:val="20"/>
          <w:lang w:val="en-GB"/>
        </w:rPr>
        <w:t>.</w:t>
      </w:r>
    </w:p>
    <w:p w14:paraId="4CF93ABD" w14:textId="72F21D77" w:rsidR="00960909" w:rsidRPr="007F4F3B" w:rsidRDefault="00960909" w:rsidP="00294F53">
      <w:pPr>
        <w:pStyle w:val="ListParagraph"/>
        <w:numPr>
          <w:ilvl w:val="0"/>
          <w:numId w:val="30"/>
        </w:numPr>
        <w:suppressAutoHyphens w:val="0"/>
        <w:autoSpaceDE w:val="0"/>
        <w:adjustRightInd w:val="0"/>
        <w:spacing w:after="0" w:line="240" w:lineRule="auto"/>
        <w:jc w:val="both"/>
        <w:rPr>
          <w:rFonts w:asciiTheme="minorHAnsi" w:eastAsia="Calibri" w:hAnsiTheme="minorHAnsi" w:cstheme="minorHAnsi"/>
          <w:sz w:val="20"/>
          <w:szCs w:val="20"/>
          <w:lang w:val="en-GB"/>
        </w:rPr>
      </w:pPr>
      <w:r w:rsidRPr="007F4F3B">
        <w:rPr>
          <w:rFonts w:asciiTheme="minorHAnsi" w:eastAsia="Calibri" w:hAnsiTheme="minorHAnsi" w:cstheme="minorHAnsi"/>
          <w:sz w:val="20"/>
          <w:szCs w:val="20"/>
          <w:lang w:val="en-GB"/>
        </w:rPr>
        <w:t>Support for implementing and monitoring the ITS.</w:t>
      </w:r>
    </w:p>
    <w:p w14:paraId="65102FE1" w14:textId="1DC17EAD" w:rsidR="00B744FB" w:rsidRPr="007F4F3B" w:rsidRDefault="00B744FB" w:rsidP="00B744FB">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Project ideas will have to demonstrate relevance for the cross-border area and how their propo</w:t>
      </w:r>
      <w:r w:rsidR="0074171D" w:rsidRPr="007F4F3B">
        <w:rPr>
          <w:rFonts w:asciiTheme="minorHAnsi" w:hAnsiTheme="minorHAnsi" w:cstheme="minorHAnsi"/>
          <w:szCs w:val="22"/>
          <w:lang w:val="en-GB"/>
        </w:rPr>
        <w:t>s</w:t>
      </w:r>
      <w:r w:rsidRPr="007F4F3B">
        <w:rPr>
          <w:rFonts w:asciiTheme="minorHAnsi" w:hAnsiTheme="minorHAnsi" w:cstheme="minorHAnsi"/>
          <w:szCs w:val="22"/>
          <w:lang w:val="en-GB"/>
        </w:rPr>
        <w:t>ed activities contribute to ITS objectives and I</w:t>
      </w:r>
      <w:r w:rsidR="00EF6595" w:rsidRPr="007F4F3B">
        <w:rPr>
          <w:rFonts w:asciiTheme="minorHAnsi" w:hAnsiTheme="minorHAnsi" w:cstheme="minorHAnsi"/>
          <w:szCs w:val="22"/>
          <w:lang w:val="en-GB"/>
        </w:rPr>
        <w:t>nterreg VI-A Romania Bulgaria</w:t>
      </w:r>
      <w:r w:rsidR="003202FB" w:rsidRPr="007F4F3B">
        <w:rPr>
          <w:rFonts w:asciiTheme="minorHAnsi" w:hAnsiTheme="minorHAnsi" w:cstheme="minorHAnsi"/>
          <w:szCs w:val="22"/>
          <w:lang w:val="en-GB"/>
        </w:rPr>
        <w:t xml:space="preserve"> Programme</w:t>
      </w:r>
      <w:r w:rsidRPr="007F4F3B">
        <w:rPr>
          <w:rFonts w:asciiTheme="minorHAnsi" w:hAnsiTheme="minorHAnsi" w:cstheme="minorHAnsi"/>
          <w:szCs w:val="22"/>
          <w:lang w:val="en-GB"/>
        </w:rPr>
        <w:t xml:space="preserve"> objectives.                                                                                                                                                                                                                                                                                                                                                             </w:t>
      </w:r>
    </w:p>
    <w:p w14:paraId="05E98284" w14:textId="77777777" w:rsidR="00451AC5" w:rsidRPr="007F4F3B" w:rsidRDefault="00451AC5" w:rsidP="00451AC5">
      <w:pPr>
        <w:spacing w:before="120" w:after="120" w:line="240" w:lineRule="auto"/>
        <w:rPr>
          <w:rFonts w:asciiTheme="minorHAnsi" w:hAnsiTheme="minorHAnsi" w:cstheme="minorHAnsi"/>
          <w:lang w:val="en-GB"/>
        </w:rPr>
      </w:pPr>
      <w:bookmarkStart w:id="34" w:name="_Hlk170662632"/>
      <w:r w:rsidRPr="007F4F3B">
        <w:rPr>
          <w:rFonts w:asciiTheme="minorHAnsi" w:hAnsiTheme="minorHAnsi" w:cstheme="minorHAnsi"/>
          <w:b/>
          <w:noProof/>
          <w:color w:val="538135" w:themeColor="accent6" w:themeShade="BF"/>
          <w:szCs w:val="22"/>
          <w:highlight w:val="yellow"/>
        </w:rPr>
        <w:drawing>
          <wp:anchor distT="0" distB="0" distL="114300" distR="114300" simplePos="0" relativeHeight="251662341" behindDoc="0" locked="0" layoutInCell="1" allowOverlap="1" wp14:anchorId="4F54D071" wp14:editId="03CD6BC7">
            <wp:simplePos x="0" y="0"/>
            <wp:positionH relativeFrom="column">
              <wp:posOffset>0</wp:posOffset>
            </wp:positionH>
            <wp:positionV relativeFrom="paragraph">
              <wp:posOffset>50835</wp:posOffset>
            </wp:positionV>
            <wp:extent cx="420624" cy="274320"/>
            <wp:effectExtent l="0" t="0" r="0" b="0"/>
            <wp:wrapSquare wrapText="bothSides"/>
            <wp:docPr id="163" name="Picture 16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color w:val="538135" w:themeColor="accent6" w:themeShade="BF"/>
          <w:szCs w:val="22"/>
          <w:lang w:val="en-GB"/>
        </w:rPr>
        <w:t>Project ideas mixing actions to ensure an integrated approach will be encouraged.</w:t>
      </w:r>
      <w:r w:rsidRPr="007F4F3B">
        <w:rPr>
          <w:rFonts w:asciiTheme="minorHAnsi" w:hAnsiTheme="minorHAnsi" w:cstheme="minorHAnsi"/>
          <w:lang w:val="en-GB"/>
        </w:rPr>
        <w:t xml:space="preserve"> </w:t>
      </w:r>
    </w:p>
    <w:bookmarkEnd w:id="34"/>
    <w:p w14:paraId="6A40B461" w14:textId="77777777" w:rsidR="00451AC5" w:rsidRPr="007F4F3B" w:rsidRDefault="00451AC5" w:rsidP="00451AC5">
      <w:pPr>
        <w:spacing w:before="120" w:after="120" w:line="240" w:lineRule="auto"/>
        <w:ind w:left="81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lastRenderedPageBreak/>
        <w:t>Project ideas that blend various actions to foster an integrated approach will be particularly encouraged. Priority will be given to project ideas that focus on the development of the EuroVelo 6 infrastructure. For interventions under Specific Objectives (SO) 1 and 2, it is essential to incorporate promotional activities, as outlined in SO3.</w:t>
      </w:r>
      <w:r w:rsidRPr="007F4F3B">
        <w:rPr>
          <w:rFonts w:asciiTheme="minorHAnsi" w:hAnsiTheme="minorHAnsi" w:cstheme="minorHAnsi"/>
          <w:b/>
          <w:color w:val="538135" w:themeColor="accent6" w:themeShade="BF"/>
          <w:szCs w:val="22"/>
          <w:highlight w:val="yellow"/>
          <w:lang w:val="en-GB"/>
        </w:rPr>
        <w:t xml:space="preserve"> </w:t>
      </w:r>
    </w:p>
    <w:p w14:paraId="50E6DCC0" w14:textId="30DA7247" w:rsidR="00B744FB" w:rsidRPr="007F4F3B" w:rsidRDefault="00B744FB" w:rsidP="00B744FB">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This call for project ideas supports activities within the ITS geographical area. Specifically, investment-related activities (such as equipment procurement, infrastructure development and construction </w:t>
      </w:r>
      <w:r w:rsidR="00451AC5" w:rsidRPr="007F4F3B">
        <w:rPr>
          <w:rFonts w:asciiTheme="minorHAnsi" w:hAnsiTheme="minorHAnsi" w:cstheme="minorHAnsi"/>
          <w:szCs w:val="22"/>
          <w:lang w:val="en-GB"/>
        </w:rPr>
        <w:t>work</w:t>
      </w:r>
      <w:r w:rsidR="00BE1CAD">
        <w:rPr>
          <w:rFonts w:asciiTheme="minorHAnsi" w:hAnsiTheme="minorHAnsi" w:cstheme="minorHAnsi"/>
          <w:szCs w:val="22"/>
          <w:lang w:val="en-GB"/>
        </w:rPr>
        <w:t>s</w:t>
      </w:r>
      <w:r w:rsidRPr="007F4F3B">
        <w:rPr>
          <w:rFonts w:asciiTheme="minorHAnsi" w:hAnsiTheme="minorHAnsi" w:cstheme="minorHAnsi"/>
          <w:szCs w:val="22"/>
          <w:lang w:val="en-GB"/>
        </w:rPr>
        <w:t xml:space="preserve">) </w:t>
      </w:r>
      <w:r w:rsidRPr="007F4F3B">
        <w:rPr>
          <w:rFonts w:asciiTheme="minorHAnsi" w:hAnsiTheme="minorHAnsi" w:cstheme="minorHAnsi"/>
          <w:b/>
          <w:szCs w:val="22"/>
          <w:lang w:val="en-GB"/>
        </w:rPr>
        <w:t>must be conducted exclusively within the ITS geographical area</w:t>
      </w:r>
      <w:r w:rsidRPr="007F4F3B">
        <w:rPr>
          <w:rFonts w:asciiTheme="minorHAnsi" w:hAnsiTheme="minorHAnsi" w:cstheme="minorHAnsi"/>
          <w:szCs w:val="22"/>
          <w:lang w:val="en-GB"/>
        </w:rPr>
        <w:t>.</w:t>
      </w:r>
    </w:p>
    <w:p w14:paraId="4E791D97" w14:textId="6F38D53C" w:rsidR="005150A1" w:rsidRPr="007F4F3B" w:rsidRDefault="00ED2906" w:rsidP="00294F53">
      <w:pPr>
        <w:pStyle w:val="Heading2"/>
        <w:numPr>
          <w:ilvl w:val="1"/>
          <w:numId w:val="22"/>
        </w:numPr>
        <w:rPr>
          <w:rFonts w:asciiTheme="minorHAnsi" w:hAnsiTheme="minorHAnsi" w:cstheme="minorHAnsi"/>
          <w:lang w:val="en-GB"/>
        </w:rPr>
      </w:pPr>
      <w:bookmarkStart w:id="35" w:name="_Toc164713014"/>
      <w:bookmarkStart w:id="36" w:name="_Toc170996107"/>
      <w:r w:rsidRPr="007F4F3B">
        <w:rPr>
          <w:rFonts w:asciiTheme="minorHAnsi" w:hAnsiTheme="minorHAnsi" w:cstheme="minorHAnsi"/>
          <w:lang w:val="en-GB"/>
        </w:rPr>
        <w:t>Eligible applications and applicants</w:t>
      </w:r>
      <w:bookmarkEnd w:id="35"/>
      <w:bookmarkEnd w:id="36"/>
    </w:p>
    <w:p w14:paraId="08A65B3A" w14:textId="6FF19BA9" w:rsidR="00403C58" w:rsidRPr="007F4F3B" w:rsidRDefault="00ED2906" w:rsidP="00AE791C">
      <w:pPr>
        <w:spacing w:before="240"/>
        <w:jc w:val="both"/>
        <w:rPr>
          <w:rFonts w:asciiTheme="minorHAnsi" w:hAnsiTheme="minorHAnsi" w:cstheme="minorHAnsi"/>
          <w:position w:val="6"/>
          <w:szCs w:val="22"/>
          <w:lang w:val="en-GB"/>
        </w:rPr>
      </w:pPr>
      <w:r w:rsidRPr="007F4F3B">
        <w:rPr>
          <w:rFonts w:asciiTheme="minorHAnsi" w:hAnsiTheme="minorHAnsi" w:cstheme="minorHAnsi"/>
          <w:position w:val="6"/>
          <w:szCs w:val="22"/>
          <w:lang w:val="en-GB"/>
        </w:rPr>
        <w:t xml:space="preserve">This call is open </w:t>
      </w:r>
      <w:r w:rsidR="00403C58" w:rsidRPr="007F4F3B">
        <w:rPr>
          <w:rFonts w:asciiTheme="minorHAnsi" w:hAnsiTheme="minorHAnsi" w:cstheme="minorHAnsi"/>
          <w:position w:val="6"/>
          <w:szCs w:val="22"/>
          <w:lang w:val="en-GB"/>
        </w:rPr>
        <w:t>to</w:t>
      </w:r>
      <w:r w:rsidR="00046AE9" w:rsidRPr="007F4F3B">
        <w:rPr>
          <w:rFonts w:asciiTheme="minorHAnsi" w:hAnsiTheme="minorHAnsi" w:cstheme="minorHAnsi"/>
          <w:position w:val="6"/>
          <w:szCs w:val="22"/>
          <w:lang w:val="en-GB"/>
        </w:rPr>
        <w:t xml:space="preserve"> the following type of applicants</w:t>
      </w:r>
      <w:r w:rsidR="00FD56E2" w:rsidRPr="007F4F3B">
        <w:rPr>
          <w:rFonts w:asciiTheme="minorHAnsi" w:hAnsiTheme="minorHAnsi" w:cstheme="minorHAnsi"/>
          <w:position w:val="6"/>
          <w:szCs w:val="22"/>
          <w:lang w:val="en-GB"/>
        </w:rPr>
        <w:t xml:space="preserve"> (as per </w:t>
      </w:r>
      <w:bookmarkStart w:id="37" w:name="_Hlk166600289"/>
      <w:r w:rsidR="00EF6595" w:rsidRPr="007F4F3B">
        <w:rPr>
          <w:rFonts w:asciiTheme="minorHAnsi" w:hAnsiTheme="minorHAnsi" w:cstheme="minorHAnsi"/>
          <w:position w:val="6"/>
          <w:szCs w:val="22"/>
          <w:lang w:val="en-GB"/>
        </w:rPr>
        <w:t>Interreg VI-A Romania Bulgaria</w:t>
      </w:r>
      <w:bookmarkEnd w:id="37"/>
      <w:r w:rsidR="00FD56E2" w:rsidRPr="007F4F3B">
        <w:rPr>
          <w:rFonts w:asciiTheme="minorHAnsi" w:hAnsiTheme="minorHAnsi" w:cstheme="minorHAnsi"/>
          <w:position w:val="6"/>
          <w:szCs w:val="22"/>
          <w:lang w:val="en-GB"/>
        </w:rPr>
        <w:t>)</w:t>
      </w:r>
      <w:r w:rsidR="004160C4" w:rsidRPr="007F4F3B">
        <w:rPr>
          <w:rFonts w:asciiTheme="minorHAnsi" w:hAnsiTheme="minorHAnsi" w:cstheme="minorHAnsi"/>
          <w:position w:val="6"/>
          <w:szCs w:val="22"/>
          <w:lang w:val="en-GB"/>
        </w:rPr>
        <w:t>, who are registered and/or functioning in the ITS geographical area</w:t>
      </w:r>
      <w:r w:rsidR="00046AE9" w:rsidRPr="007F4F3B">
        <w:rPr>
          <w:rFonts w:asciiTheme="minorHAnsi" w:hAnsiTheme="minorHAnsi" w:cstheme="minorHAnsi"/>
          <w:position w:val="6"/>
          <w:szCs w:val="22"/>
          <w:lang w:val="en-GB"/>
        </w:rPr>
        <w:t>:</w:t>
      </w:r>
    </w:p>
    <w:p w14:paraId="3D086C95" w14:textId="1C24B242"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National, regional and local public bodies, institutions, administrations, agencies, including the bodies governed by public law (which fall under the definition of Article 2(1) of Directive 2014/24/EU on public procurement), county/district councils, local councils/ municipalities active, etc. in the field of cycling, tourism, culture, registered and functioning in the ITS area acting in the Chambers of Commerce and Regional Development Agencies functioning in the ITS area and registered in accordance to national law, registered and functioning in the ITS area</w:t>
      </w:r>
    </w:p>
    <w:p w14:paraId="073A6015" w14:textId="77777777"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Non-governmental organizations (associations or foundations) in the sense of art. 192, of</w:t>
      </w:r>
    </w:p>
    <w:p w14:paraId="3F0719FD" w14:textId="77777777" w:rsidR="00445ABC" w:rsidRPr="007F4F3B" w:rsidRDefault="00445ABC" w:rsidP="00445ABC">
      <w:pPr>
        <w:pStyle w:val="ListParagraph"/>
        <w:suppressAutoHyphens w:val="0"/>
        <w:autoSpaceDN/>
        <w:spacing w:before="120" w:after="120" w:line="240" w:lineRule="auto"/>
        <w:ind w:left="1080"/>
        <w:jc w:val="both"/>
        <w:rPr>
          <w:rFonts w:asciiTheme="minorHAnsi" w:hAnsiTheme="minorHAnsi" w:cstheme="minorHAnsi"/>
          <w:szCs w:val="22"/>
          <w:lang w:val="en-GB"/>
        </w:rPr>
      </w:pPr>
      <w:r w:rsidRPr="007F4F3B">
        <w:rPr>
          <w:rFonts w:asciiTheme="minorHAnsi" w:hAnsiTheme="minorHAnsi" w:cstheme="minorHAnsi"/>
          <w:szCs w:val="22"/>
          <w:lang w:val="en-GB"/>
        </w:rPr>
        <w:t xml:space="preserve">Regulation (EU, Euratom) 2018/1046)3, registered and functioning in the ITS area </w:t>
      </w:r>
    </w:p>
    <w:p w14:paraId="0C5FCC9B" w14:textId="2D8FD109" w:rsidR="00445ABC" w:rsidRPr="007F4F3B" w:rsidRDefault="00445ABC"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Offices/ branches of public national/regional authorities and other public bodies active on the themes of the priority in the programme area (registered and functioning in the ITS area). If those offices/ branches which are functioning in the ITS area are not legal bodies. </w:t>
      </w:r>
      <w:r w:rsidR="007F34D2" w:rsidRPr="007F4F3B">
        <w:rPr>
          <w:rFonts w:asciiTheme="minorHAnsi" w:hAnsiTheme="minorHAnsi" w:cstheme="minorHAnsi"/>
          <w:szCs w:val="22"/>
          <w:lang w:val="en-GB"/>
        </w:rPr>
        <w:t>T</w:t>
      </w:r>
      <w:r w:rsidRPr="007F4F3B">
        <w:rPr>
          <w:rFonts w:asciiTheme="minorHAnsi" w:hAnsiTheme="minorHAnsi" w:cstheme="minorHAnsi"/>
          <w:szCs w:val="22"/>
          <w:lang w:val="en-GB"/>
        </w:rPr>
        <w:t>he project idea should be submitted by their Headquarters indicating the office/ branch responsible for implementing the activities).</w:t>
      </w:r>
    </w:p>
    <w:p w14:paraId="68DA54E0" w14:textId="05B8C7BC" w:rsidR="00403C58" w:rsidRPr="00E2127E" w:rsidRDefault="00445ABC" w:rsidP="00E2127E">
      <w:p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SMEs (including micro-enterprises) are eligible only under a dedicated call designed and launched by the Programme. This call will be organized separately for the exercise carried out by the SB. As such, no project ideas including SMEs as partners can be accepted for funding by the Programme, under this exercise.</w:t>
      </w:r>
    </w:p>
    <w:p w14:paraId="01C98C00" w14:textId="618E941E" w:rsidR="00046AE9" w:rsidRPr="007F4F3B" w:rsidRDefault="00046AE9" w:rsidP="00765381">
      <w:pPr>
        <w:spacing w:after="120" w:line="240" w:lineRule="auto"/>
        <w:jc w:val="both"/>
        <w:rPr>
          <w:rFonts w:asciiTheme="minorHAnsi" w:hAnsiTheme="minorHAnsi" w:cstheme="minorHAnsi"/>
          <w:color w:val="1F3864" w:themeColor="accent1" w:themeShade="80"/>
          <w:szCs w:val="22"/>
          <w:lang w:val="en-GB"/>
        </w:rPr>
      </w:pPr>
      <w:r w:rsidRPr="007F4F3B">
        <w:rPr>
          <w:rFonts w:asciiTheme="minorHAnsi" w:hAnsiTheme="minorHAnsi" w:cstheme="minorHAnsi"/>
          <w:szCs w:val="22"/>
          <w:lang w:val="en-GB"/>
        </w:rPr>
        <w:t xml:space="preserve">In order to be </w:t>
      </w:r>
      <w:r w:rsidRPr="007F4F3B">
        <w:rPr>
          <w:rFonts w:asciiTheme="minorHAnsi" w:hAnsiTheme="minorHAnsi" w:cstheme="minorHAnsi"/>
          <w:b/>
          <w:color w:val="538135" w:themeColor="accent6" w:themeShade="BF"/>
          <w:szCs w:val="22"/>
          <w:lang w:val="en-GB"/>
        </w:rPr>
        <w:t xml:space="preserve">eligible these applicants must fulfil the following </w:t>
      </w:r>
      <w:r w:rsidR="00F5046A" w:rsidRPr="007F4F3B">
        <w:rPr>
          <w:rFonts w:asciiTheme="minorHAnsi" w:hAnsiTheme="minorHAnsi" w:cstheme="minorHAnsi"/>
          <w:b/>
          <w:color w:val="538135" w:themeColor="accent6" w:themeShade="BF"/>
          <w:szCs w:val="22"/>
          <w:lang w:val="en-GB"/>
        </w:rPr>
        <w:t>criteria</w:t>
      </w:r>
      <w:r w:rsidR="007F34D2" w:rsidRPr="007F4F3B">
        <w:rPr>
          <w:rFonts w:asciiTheme="minorHAnsi" w:hAnsiTheme="minorHAnsi" w:cstheme="minorHAnsi"/>
          <w:b/>
          <w:color w:val="538135" w:themeColor="accent6" w:themeShade="BF"/>
          <w:szCs w:val="22"/>
          <w:lang w:val="en-GB"/>
        </w:rPr>
        <w:t xml:space="preserve"> and declare compliance with the requirements in Annex 3, point 4</w:t>
      </w:r>
      <w:r w:rsidR="00F5046A" w:rsidRPr="007F4F3B">
        <w:rPr>
          <w:rFonts w:asciiTheme="minorHAnsi" w:hAnsiTheme="minorHAnsi" w:cstheme="minorHAnsi"/>
          <w:color w:val="1F3864" w:themeColor="accent1" w:themeShade="80"/>
          <w:szCs w:val="22"/>
          <w:lang w:val="en-GB"/>
        </w:rPr>
        <w:t>:</w:t>
      </w:r>
    </w:p>
    <w:p w14:paraId="2C0C9DDD" w14:textId="15B2F581"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Be a Romanian or Bulgarian entity, legally established according to the national legislation of the state on whose territory they are </w:t>
      </w:r>
      <w:r w:rsidR="00765381" w:rsidRPr="007F4F3B">
        <w:rPr>
          <w:rFonts w:asciiTheme="minorHAnsi" w:hAnsiTheme="minorHAnsi" w:cstheme="minorHAnsi"/>
          <w:szCs w:val="22"/>
          <w:lang w:val="en-GB"/>
        </w:rPr>
        <w:t>located</w:t>
      </w:r>
      <w:r w:rsidR="00451AC5" w:rsidRPr="007F4F3B">
        <w:rPr>
          <w:rFonts w:asciiTheme="minorHAnsi" w:hAnsiTheme="minorHAnsi" w:cstheme="minorHAnsi"/>
          <w:szCs w:val="22"/>
          <w:lang w:val="en-GB"/>
        </w:rPr>
        <w:t>;</w:t>
      </w:r>
    </w:p>
    <w:p w14:paraId="7B10F429" w14:textId="159A19E1"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Prove their competence in the field and the activities envisaged under the project through ownership acts, legal acts/</w:t>
      </w:r>
      <w:r w:rsidR="00E51490"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strategies/</w:t>
      </w:r>
      <w:r w:rsidR="00E51490"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action plans references, etc.</w:t>
      </w:r>
      <w:r w:rsidR="00451AC5" w:rsidRPr="007F4F3B">
        <w:rPr>
          <w:rFonts w:asciiTheme="minorHAnsi" w:hAnsiTheme="minorHAnsi" w:cstheme="minorHAnsi"/>
          <w:szCs w:val="22"/>
          <w:lang w:val="en-GB"/>
        </w:rPr>
        <w:t>;</w:t>
      </w:r>
    </w:p>
    <w:p w14:paraId="5473C7AC" w14:textId="309A7AD2" w:rsidR="00046AE9" w:rsidRPr="007F4F3B" w:rsidRDefault="00046AE9"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Not be in any of the situations mentioned under Art. 136 of REGULATION (EU, Euratom) 2018/1046</w:t>
      </w:r>
      <w:r w:rsidR="00451AC5" w:rsidRPr="007F4F3B">
        <w:rPr>
          <w:rFonts w:asciiTheme="minorHAnsi" w:hAnsiTheme="minorHAnsi" w:cstheme="minorHAnsi"/>
          <w:szCs w:val="22"/>
          <w:lang w:val="en-GB"/>
        </w:rPr>
        <w:t>;</w:t>
      </w:r>
    </w:p>
    <w:p w14:paraId="77A20A94" w14:textId="6DEFE996" w:rsidR="00046AE9" w:rsidRPr="007F4F3B" w:rsidRDefault="00E8048A"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Be registered and/or functioning in the ITS geographical area</w:t>
      </w:r>
      <w:r w:rsidR="00607776" w:rsidRPr="007F4F3B">
        <w:rPr>
          <w:rFonts w:asciiTheme="minorHAnsi" w:hAnsiTheme="minorHAnsi" w:cstheme="minorHAnsi"/>
          <w:szCs w:val="22"/>
          <w:lang w:val="en-GB"/>
        </w:rPr>
        <w:t xml:space="preserve"> except </w:t>
      </w:r>
      <w:r w:rsidR="00046AE9" w:rsidRPr="007F4F3B">
        <w:rPr>
          <w:rFonts w:asciiTheme="minorHAnsi" w:hAnsiTheme="minorHAnsi" w:cstheme="minorHAnsi"/>
          <w:szCs w:val="22"/>
          <w:lang w:val="en-GB"/>
        </w:rPr>
        <w:t xml:space="preserve">Romanian or Bulgarian national public authorities, agencies whose area of competence, established by legal acts, extends to </w:t>
      </w:r>
      <w:r w:rsidR="00062D89" w:rsidRPr="007F4F3B">
        <w:rPr>
          <w:rFonts w:asciiTheme="minorHAnsi" w:hAnsiTheme="minorHAnsi" w:cstheme="minorHAnsi"/>
          <w:szCs w:val="22"/>
          <w:lang w:val="en-GB"/>
        </w:rPr>
        <w:t>ITS area</w:t>
      </w:r>
      <w:r w:rsidR="00451AC5" w:rsidRPr="007F4F3B">
        <w:rPr>
          <w:rFonts w:asciiTheme="minorHAnsi" w:hAnsiTheme="minorHAnsi" w:cstheme="minorHAnsi"/>
          <w:szCs w:val="22"/>
          <w:lang w:val="en-GB"/>
        </w:rPr>
        <w:t>;</w:t>
      </w:r>
    </w:p>
    <w:p w14:paraId="1E7CBD63" w14:textId="732417DC" w:rsidR="00046AE9" w:rsidRPr="00FD56A9" w:rsidRDefault="00046AE9" w:rsidP="00511273">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511273">
        <w:rPr>
          <w:rFonts w:asciiTheme="minorHAnsi" w:hAnsiTheme="minorHAnsi" w:cstheme="minorHAnsi"/>
          <w:szCs w:val="22"/>
          <w:lang w:val="en-GB"/>
        </w:rPr>
        <w:t xml:space="preserve">In case of </w:t>
      </w:r>
      <w:r w:rsidR="0068628C" w:rsidRPr="00511273">
        <w:rPr>
          <w:rFonts w:asciiTheme="minorHAnsi" w:hAnsiTheme="minorHAnsi" w:cstheme="minorHAnsi"/>
          <w:szCs w:val="22"/>
          <w:lang w:val="en-GB"/>
        </w:rPr>
        <w:t xml:space="preserve">a project envisaging </w:t>
      </w:r>
      <w:r w:rsidR="000F04F5" w:rsidRPr="00511273">
        <w:rPr>
          <w:rFonts w:asciiTheme="minorHAnsi" w:hAnsiTheme="minorHAnsi" w:cstheme="minorHAnsi"/>
          <w:szCs w:val="22"/>
          <w:lang w:val="en-GB"/>
        </w:rPr>
        <w:t>investment activities</w:t>
      </w:r>
      <w:r w:rsidRPr="00511273">
        <w:rPr>
          <w:rFonts w:asciiTheme="minorHAnsi" w:hAnsiTheme="minorHAnsi" w:cstheme="minorHAnsi"/>
          <w:szCs w:val="22"/>
          <w:lang w:val="en-GB"/>
        </w:rPr>
        <w:t>,</w:t>
      </w:r>
      <w:r w:rsidR="00511273" w:rsidRPr="00511273">
        <w:rPr>
          <w:rFonts w:asciiTheme="minorHAnsi" w:hAnsiTheme="minorHAnsi" w:cstheme="minorHAnsi"/>
          <w:szCs w:val="22"/>
          <w:lang w:val="en-GB"/>
        </w:rPr>
        <w:t xml:space="preserve"> applicants</w:t>
      </w:r>
      <w:r w:rsidR="00511273" w:rsidRPr="00FD56A9">
        <w:rPr>
          <w:rFonts w:asciiTheme="minorHAnsi" w:hAnsiTheme="minorHAnsi" w:cstheme="minorHAnsi"/>
          <w:szCs w:val="22"/>
          <w:lang w:val="en-GB"/>
        </w:rPr>
        <w:t xml:space="preserve">(s) have the right of property and/or use over the land and/or construction (building or item of infrastructure) subject to the project's intervention. If the partner(s) hold/s only the right of use, such right should be secured for at least 5 years after the completion of the operation; </w:t>
      </w:r>
      <w:r w:rsidR="00511273" w:rsidRPr="00511273">
        <w:rPr>
          <w:rFonts w:asciiTheme="minorHAnsi" w:hAnsiTheme="minorHAnsi" w:cstheme="minorHAnsi"/>
          <w:szCs w:val="22"/>
          <w:lang w:val="en-GB"/>
        </w:rPr>
        <w:t xml:space="preserve">if the owner of the land and/or construction (building or item of infrastructure) is different from the </w:t>
      </w:r>
      <w:r w:rsidR="00511273">
        <w:rPr>
          <w:rFonts w:asciiTheme="minorHAnsi" w:hAnsiTheme="minorHAnsi" w:cstheme="minorHAnsi"/>
          <w:szCs w:val="22"/>
          <w:lang w:val="en-GB"/>
        </w:rPr>
        <w:t>applicant</w:t>
      </w:r>
      <w:r w:rsidR="00511273" w:rsidRPr="00511273">
        <w:rPr>
          <w:rFonts w:asciiTheme="minorHAnsi" w:hAnsiTheme="minorHAnsi" w:cstheme="minorHAnsi"/>
          <w:szCs w:val="22"/>
          <w:lang w:val="en-GB"/>
        </w:rPr>
        <w:t xml:space="preserve">(s), the owner </w:t>
      </w:r>
      <w:r w:rsidR="00511273">
        <w:rPr>
          <w:rFonts w:asciiTheme="minorHAnsi" w:hAnsiTheme="minorHAnsi" w:cstheme="minorHAnsi"/>
          <w:szCs w:val="22"/>
          <w:lang w:val="en-GB"/>
        </w:rPr>
        <w:t>should have</w:t>
      </w:r>
      <w:r w:rsidR="00511273" w:rsidRPr="00511273">
        <w:rPr>
          <w:rFonts w:asciiTheme="minorHAnsi" w:hAnsiTheme="minorHAnsi" w:cstheme="minorHAnsi"/>
          <w:szCs w:val="22"/>
          <w:lang w:val="en-GB"/>
        </w:rPr>
        <w:t xml:space="preserve"> given it’s written agreement for the </w:t>
      </w:r>
      <w:r w:rsidR="00511273">
        <w:rPr>
          <w:rFonts w:asciiTheme="minorHAnsi" w:hAnsiTheme="minorHAnsi" w:cstheme="minorHAnsi"/>
          <w:szCs w:val="22"/>
          <w:lang w:val="en-GB"/>
        </w:rPr>
        <w:t>applicant</w:t>
      </w:r>
      <w:r w:rsidR="00511273" w:rsidRPr="00511273">
        <w:rPr>
          <w:rFonts w:asciiTheme="minorHAnsi" w:hAnsiTheme="minorHAnsi" w:cstheme="minorHAnsi"/>
          <w:szCs w:val="22"/>
          <w:lang w:val="en-GB"/>
        </w:rPr>
        <w:t>(s) to perform the investment on/in the relevant land and/or construction (building or item of infrastructure)</w:t>
      </w:r>
      <w:r w:rsidRPr="00511273">
        <w:rPr>
          <w:rFonts w:asciiTheme="minorHAnsi" w:hAnsiTheme="minorHAnsi" w:cstheme="minorHAnsi"/>
          <w:szCs w:val="22"/>
          <w:lang w:val="en-GB"/>
        </w:rPr>
        <w:t xml:space="preserve">. </w:t>
      </w:r>
      <w:r w:rsidR="00F035EE" w:rsidRPr="00511273">
        <w:rPr>
          <w:rFonts w:asciiTheme="minorHAnsi" w:hAnsiTheme="minorHAnsi" w:cstheme="minorHAnsi"/>
          <w:szCs w:val="22"/>
          <w:lang w:val="en-GB"/>
        </w:rPr>
        <w:t xml:space="preserve">Exceptionally, for building velo routes or paths, </w:t>
      </w:r>
      <w:r w:rsidR="00511273">
        <w:rPr>
          <w:rFonts w:asciiTheme="minorHAnsi" w:hAnsiTheme="minorHAnsi" w:cstheme="minorHAnsi"/>
          <w:szCs w:val="22"/>
          <w:lang w:val="en-GB"/>
        </w:rPr>
        <w:t>applicants</w:t>
      </w:r>
      <w:r w:rsidR="00F035EE" w:rsidRPr="00511273">
        <w:rPr>
          <w:rFonts w:asciiTheme="minorHAnsi" w:hAnsiTheme="minorHAnsi" w:cstheme="minorHAnsi"/>
          <w:szCs w:val="22"/>
          <w:lang w:val="en-GB"/>
        </w:rPr>
        <w:t xml:space="preserve"> </w:t>
      </w:r>
      <w:r w:rsidR="00083C0C" w:rsidRPr="00511273">
        <w:rPr>
          <w:rFonts w:asciiTheme="minorHAnsi" w:hAnsiTheme="minorHAnsi" w:cstheme="minorHAnsi"/>
          <w:szCs w:val="22"/>
          <w:lang w:val="en-GB"/>
        </w:rPr>
        <w:t>are</w:t>
      </w:r>
      <w:r w:rsidR="00F035EE" w:rsidRPr="00511273">
        <w:rPr>
          <w:rFonts w:asciiTheme="minorHAnsi" w:hAnsiTheme="minorHAnsi" w:cstheme="minorHAnsi"/>
          <w:szCs w:val="22"/>
          <w:lang w:val="en-GB"/>
        </w:rPr>
        <w:t xml:space="preserve"> allowed not </w:t>
      </w:r>
      <w:r w:rsidR="00F035EE" w:rsidRPr="00511273">
        <w:rPr>
          <w:rFonts w:asciiTheme="minorHAnsi" w:hAnsiTheme="minorHAnsi" w:cstheme="minorHAnsi"/>
          <w:szCs w:val="22"/>
          <w:lang w:val="en-GB"/>
        </w:rPr>
        <w:lastRenderedPageBreak/>
        <w:t>to</w:t>
      </w:r>
      <w:r w:rsidR="00F035EE" w:rsidRPr="00E509BC">
        <w:rPr>
          <w:rFonts w:asciiTheme="minorHAnsi" w:hAnsiTheme="minorHAnsi" w:cstheme="minorHAnsi"/>
          <w:szCs w:val="22"/>
          <w:lang w:val="en-GB"/>
        </w:rPr>
        <w:t xml:space="preserve"> </w:t>
      </w:r>
      <w:r w:rsidR="00083C0C" w:rsidRPr="00E509BC">
        <w:rPr>
          <w:rFonts w:asciiTheme="minorHAnsi" w:hAnsiTheme="minorHAnsi" w:cstheme="minorHAnsi"/>
          <w:szCs w:val="22"/>
          <w:lang w:val="en-GB"/>
        </w:rPr>
        <w:t>demonstr</w:t>
      </w:r>
      <w:r w:rsidR="00083C0C" w:rsidRPr="00F326B7">
        <w:rPr>
          <w:rFonts w:asciiTheme="minorHAnsi" w:hAnsiTheme="minorHAnsi" w:cstheme="minorHAnsi"/>
          <w:szCs w:val="22"/>
          <w:lang w:val="en-GB"/>
        </w:rPr>
        <w:t xml:space="preserve">ate the </w:t>
      </w:r>
      <w:r w:rsidR="00F035EE" w:rsidRPr="00F326B7">
        <w:rPr>
          <w:rFonts w:asciiTheme="minorHAnsi" w:hAnsiTheme="minorHAnsi" w:cstheme="minorHAnsi"/>
          <w:szCs w:val="22"/>
          <w:lang w:val="en-GB"/>
        </w:rPr>
        <w:t>own</w:t>
      </w:r>
      <w:r w:rsidR="00083C0C" w:rsidRPr="00F326B7">
        <w:rPr>
          <w:rFonts w:asciiTheme="minorHAnsi" w:hAnsiTheme="minorHAnsi" w:cstheme="minorHAnsi"/>
          <w:szCs w:val="22"/>
          <w:lang w:val="en-GB"/>
        </w:rPr>
        <w:t>ersh</w:t>
      </w:r>
      <w:r w:rsidR="00083C0C" w:rsidRPr="00BE1CAD">
        <w:rPr>
          <w:rFonts w:asciiTheme="minorHAnsi" w:hAnsiTheme="minorHAnsi" w:cstheme="minorHAnsi"/>
          <w:szCs w:val="22"/>
          <w:lang w:val="en-GB"/>
        </w:rPr>
        <w:t>ip</w:t>
      </w:r>
      <w:r w:rsidR="00F035EE" w:rsidRPr="00BE1CAD">
        <w:rPr>
          <w:rFonts w:asciiTheme="minorHAnsi" w:hAnsiTheme="minorHAnsi" w:cstheme="minorHAnsi"/>
          <w:szCs w:val="22"/>
          <w:lang w:val="en-GB"/>
        </w:rPr>
        <w:t xml:space="preserve"> the enti</w:t>
      </w:r>
      <w:r w:rsidR="00F035EE" w:rsidRPr="004B7617">
        <w:rPr>
          <w:rFonts w:asciiTheme="minorHAnsi" w:hAnsiTheme="minorHAnsi" w:cstheme="minorHAnsi"/>
          <w:szCs w:val="22"/>
          <w:lang w:val="en-GB"/>
        </w:rPr>
        <w:t>re</w:t>
      </w:r>
      <w:r w:rsidR="00F035EE" w:rsidRPr="00F14B2D">
        <w:rPr>
          <w:rFonts w:asciiTheme="minorHAnsi" w:hAnsiTheme="minorHAnsi" w:cstheme="minorHAnsi"/>
          <w:szCs w:val="22"/>
          <w:lang w:val="en-GB"/>
        </w:rPr>
        <w:t>t</w:t>
      </w:r>
      <w:r w:rsidR="00F035EE" w:rsidRPr="00970D6D">
        <w:rPr>
          <w:rFonts w:asciiTheme="minorHAnsi" w:hAnsiTheme="minorHAnsi" w:cstheme="minorHAnsi"/>
          <w:szCs w:val="22"/>
          <w:lang w:val="en-GB"/>
        </w:rPr>
        <w:t>y</w:t>
      </w:r>
      <w:r w:rsidR="00F035EE" w:rsidRPr="000573E8">
        <w:rPr>
          <w:rFonts w:asciiTheme="minorHAnsi" w:hAnsiTheme="minorHAnsi" w:cstheme="minorHAnsi"/>
          <w:szCs w:val="22"/>
          <w:lang w:val="en-GB"/>
        </w:rPr>
        <w:t xml:space="preserve"> of</w:t>
      </w:r>
      <w:r w:rsidR="00F035EE" w:rsidRPr="00511273">
        <w:rPr>
          <w:rFonts w:asciiTheme="minorHAnsi" w:hAnsiTheme="minorHAnsi" w:cstheme="minorHAnsi"/>
          <w:szCs w:val="22"/>
          <w:lang w:val="en-GB"/>
        </w:rPr>
        <w:t xml:space="preserve"> the concerned land</w:t>
      </w:r>
      <w:r w:rsidR="00B81B1A" w:rsidRPr="00511273">
        <w:rPr>
          <w:rFonts w:asciiTheme="minorHAnsi" w:hAnsiTheme="minorHAnsi" w:cstheme="minorHAnsi"/>
          <w:szCs w:val="22"/>
          <w:lang w:val="en-GB"/>
        </w:rPr>
        <w:t>/item of infrastructure</w:t>
      </w:r>
      <w:r w:rsidR="00F035EE" w:rsidRPr="00511273">
        <w:rPr>
          <w:rFonts w:asciiTheme="minorHAnsi" w:hAnsiTheme="minorHAnsi" w:cstheme="minorHAnsi"/>
          <w:szCs w:val="22"/>
          <w:lang w:val="en-GB"/>
        </w:rPr>
        <w:t xml:space="preserve"> if they commit to obtain the </w:t>
      </w:r>
      <w:r w:rsidR="00B81B1A" w:rsidRPr="00511273">
        <w:rPr>
          <w:rFonts w:asciiTheme="minorHAnsi" w:hAnsiTheme="minorHAnsi" w:cstheme="minorHAnsi"/>
          <w:szCs w:val="22"/>
          <w:lang w:val="en-GB"/>
        </w:rPr>
        <w:t xml:space="preserve">necessary </w:t>
      </w:r>
      <w:r w:rsidR="00F05E5E" w:rsidRPr="00511273">
        <w:rPr>
          <w:rFonts w:asciiTheme="minorHAnsi" w:hAnsiTheme="minorHAnsi" w:cstheme="minorHAnsi"/>
          <w:szCs w:val="22"/>
          <w:lang w:val="en-GB"/>
        </w:rPr>
        <w:t>legal right</w:t>
      </w:r>
      <w:r w:rsidR="00F035EE" w:rsidRPr="00511273">
        <w:rPr>
          <w:rFonts w:asciiTheme="minorHAnsi" w:hAnsiTheme="minorHAnsi" w:cstheme="minorHAnsi"/>
          <w:szCs w:val="22"/>
          <w:lang w:val="en-GB"/>
        </w:rPr>
        <w:t xml:space="preserve"> through the </w:t>
      </w:r>
      <w:r w:rsidR="00F035EE" w:rsidRPr="00FD56A9">
        <w:rPr>
          <w:rFonts w:asciiTheme="minorHAnsi" w:hAnsiTheme="minorHAnsi" w:cstheme="minorHAnsi"/>
          <w:szCs w:val="22"/>
          <w:lang w:val="en-GB"/>
        </w:rPr>
        <w:t>expropriation for causes of public utility</w:t>
      </w:r>
      <w:r w:rsidR="00F035EE" w:rsidRPr="00511273">
        <w:rPr>
          <w:rFonts w:asciiTheme="minorHAnsi" w:hAnsiTheme="minorHAnsi" w:cstheme="minorHAnsi"/>
          <w:szCs w:val="22"/>
          <w:lang w:val="en-GB"/>
        </w:rPr>
        <w:t xml:space="preserve"> or through other means allowed by law;</w:t>
      </w:r>
    </w:p>
    <w:p w14:paraId="1DAF1273" w14:textId="77777777" w:rsidR="00B63619" w:rsidRDefault="00B63619"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511273">
        <w:rPr>
          <w:rFonts w:asciiTheme="minorHAnsi" w:hAnsiTheme="minorHAnsi" w:cstheme="minorHAnsi"/>
          <w:szCs w:val="22"/>
          <w:lang w:val="en-GB"/>
        </w:rPr>
        <w:t xml:space="preserve">For Bulgarian partners, in case of infrastructure, the investment activities should be carried out on public property; </w:t>
      </w:r>
    </w:p>
    <w:p w14:paraId="1AFC701D" w14:textId="4AB43BE5" w:rsidR="00445ABC" w:rsidRPr="007F4F3B" w:rsidRDefault="008C77E6" w:rsidP="00445AB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types of operations that can be financed under the program are soft or hard. </w:t>
      </w:r>
      <w:r w:rsidR="00451AC5" w:rsidRPr="007F4F3B">
        <w:rPr>
          <w:rFonts w:asciiTheme="minorHAnsi" w:hAnsiTheme="minorHAnsi" w:cstheme="minorHAnsi"/>
          <w:szCs w:val="22"/>
          <w:lang w:val="en-GB"/>
        </w:rPr>
        <w:t>A s</w:t>
      </w:r>
      <w:r w:rsidRPr="007F4F3B">
        <w:rPr>
          <w:rFonts w:asciiTheme="minorHAnsi" w:hAnsiTheme="minorHAnsi" w:cstheme="minorHAnsi"/>
          <w:szCs w:val="22"/>
          <w:lang w:val="en-GB"/>
        </w:rPr>
        <w:t>oft operation is a project that has works/infrastructure/equipment component below 50% of the eligible budget</w:t>
      </w:r>
      <w:r w:rsidR="004B67EE">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4B67EE">
        <w:rPr>
          <w:rFonts w:asciiTheme="minorHAnsi" w:hAnsiTheme="minorHAnsi" w:cstheme="minorHAnsi"/>
          <w:szCs w:val="22"/>
          <w:lang w:val="en-GB"/>
        </w:rPr>
        <w:t>while</w:t>
      </w:r>
      <w:r w:rsidR="003907EC">
        <w:rPr>
          <w:rFonts w:asciiTheme="minorHAnsi" w:hAnsiTheme="minorHAnsi" w:cstheme="minorHAnsi"/>
          <w:szCs w:val="22"/>
          <w:lang w:val="en-GB"/>
        </w:rPr>
        <w:t xml:space="preserve"> </w:t>
      </w:r>
      <w:r w:rsidR="004B67EE">
        <w:rPr>
          <w:rFonts w:asciiTheme="minorHAnsi" w:hAnsiTheme="minorHAnsi" w:cstheme="minorHAnsi"/>
          <w:szCs w:val="22"/>
          <w:lang w:val="en-GB"/>
        </w:rPr>
        <w:t xml:space="preserve">a </w:t>
      </w:r>
      <w:r w:rsidRPr="007F4F3B">
        <w:rPr>
          <w:rFonts w:asciiTheme="minorHAnsi" w:hAnsiTheme="minorHAnsi" w:cstheme="minorHAnsi"/>
          <w:szCs w:val="22"/>
          <w:lang w:val="en-GB"/>
        </w:rPr>
        <w:t xml:space="preserve">hard operation is a project that has works/infrastructure/equipment component equal or more than 50% of the total project eligible budget. </w:t>
      </w:r>
      <w:r w:rsidR="00046AE9" w:rsidRPr="007F4F3B">
        <w:rPr>
          <w:rFonts w:asciiTheme="minorHAnsi" w:hAnsiTheme="minorHAnsi" w:cstheme="minorHAnsi"/>
          <w:szCs w:val="22"/>
          <w:lang w:val="en-GB"/>
        </w:rPr>
        <w:t xml:space="preserve">For both soft and hard type of operations, the partnership should include project partners or associated project partners </w:t>
      </w:r>
      <w:r w:rsidR="00607776" w:rsidRPr="007F4F3B">
        <w:rPr>
          <w:rStyle w:val="FootnoteReference"/>
          <w:rFonts w:asciiTheme="minorHAnsi" w:hAnsiTheme="minorHAnsi" w:cstheme="minorHAnsi"/>
          <w:szCs w:val="22"/>
          <w:lang w:val="en-GB"/>
        </w:rPr>
        <w:footnoteReference w:id="5"/>
      </w:r>
      <w:r w:rsidR="00607776" w:rsidRPr="007F4F3B">
        <w:rPr>
          <w:rFonts w:asciiTheme="minorHAnsi" w:hAnsiTheme="minorHAnsi" w:cstheme="minorHAnsi"/>
          <w:szCs w:val="22"/>
          <w:lang w:val="en-GB"/>
        </w:rPr>
        <w:t xml:space="preserve"> </w:t>
      </w:r>
      <w:r w:rsidR="0088719D" w:rsidRPr="007F4F3B">
        <w:rPr>
          <w:rFonts w:asciiTheme="minorHAnsi" w:hAnsiTheme="minorHAnsi" w:cstheme="minorHAnsi"/>
          <w:szCs w:val="22"/>
          <w:lang w:val="en-GB"/>
        </w:rPr>
        <w:t>equally</w:t>
      </w:r>
      <w:r w:rsidR="00046AE9" w:rsidRPr="007F4F3B">
        <w:rPr>
          <w:rFonts w:asciiTheme="minorHAnsi" w:hAnsiTheme="minorHAnsi" w:cstheme="minorHAnsi"/>
          <w:szCs w:val="22"/>
          <w:lang w:val="en-GB"/>
        </w:rPr>
        <w:t xml:space="preserve"> responsible for the field of interventions/</w:t>
      </w:r>
      <w:r w:rsidR="00E51490" w:rsidRPr="007F4F3B">
        <w:rPr>
          <w:rFonts w:asciiTheme="minorHAnsi" w:hAnsiTheme="minorHAnsi" w:cstheme="minorHAnsi"/>
          <w:szCs w:val="22"/>
          <w:lang w:val="en-GB"/>
        </w:rPr>
        <w:t xml:space="preserve"> </w:t>
      </w:r>
      <w:r w:rsidR="00046AE9" w:rsidRPr="007F4F3B">
        <w:rPr>
          <w:rFonts w:asciiTheme="minorHAnsi" w:hAnsiTheme="minorHAnsi" w:cstheme="minorHAnsi"/>
          <w:szCs w:val="22"/>
          <w:lang w:val="en-GB"/>
        </w:rPr>
        <w:t>policy domain addressed by the project and who will be the user of the project outputs</w:t>
      </w:r>
      <w:r w:rsidR="00451AC5" w:rsidRPr="007F4F3B">
        <w:rPr>
          <w:rFonts w:asciiTheme="minorHAnsi" w:hAnsiTheme="minorHAnsi" w:cstheme="minorHAnsi"/>
          <w:szCs w:val="22"/>
          <w:lang w:val="en-GB"/>
        </w:rPr>
        <w:t>;</w:t>
      </w:r>
    </w:p>
    <w:p w14:paraId="035152CE" w14:textId="77FA2603" w:rsidR="00F5046A" w:rsidRDefault="00F5046A" w:rsidP="00F5046A">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Lead partners need to be registered and to operate in the programme area for at least 2 years prior to the application</w:t>
      </w:r>
      <w:r w:rsidR="00451AC5" w:rsidRPr="007F4F3B">
        <w:rPr>
          <w:rFonts w:asciiTheme="minorHAnsi" w:hAnsiTheme="minorHAnsi" w:cstheme="minorHAnsi"/>
          <w:szCs w:val="22"/>
          <w:lang w:val="en-GB"/>
        </w:rPr>
        <w:t>;</w:t>
      </w:r>
    </w:p>
    <w:p w14:paraId="12C68356" w14:textId="57A6B7D9" w:rsidR="00FB7890" w:rsidRPr="007F4F3B" w:rsidRDefault="00FB7890" w:rsidP="00F5046A">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 maximum number of five partners is accepted under this call;</w:t>
      </w:r>
    </w:p>
    <w:p w14:paraId="61D22526" w14:textId="352A39B9" w:rsidR="00445ABC" w:rsidRPr="007F4F3B" w:rsidRDefault="00445ABC" w:rsidP="00A91A85">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applicants that are in any of the situations mentioned under Art. 136 of REGULATION (EU, Euratom) 2018/1046 shall not be considered by the programme.</w:t>
      </w:r>
    </w:p>
    <w:p w14:paraId="5D5E385D" w14:textId="77777777" w:rsidR="00BA0C71" w:rsidRPr="007F4F3B" w:rsidRDefault="00BA0C71" w:rsidP="00765381">
      <w:pPr>
        <w:suppressAutoHyphens w:val="0"/>
        <w:autoSpaceDE w:val="0"/>
        <w:adjustRightInd w:val="0"/>
        <w:spacing w:after="120" w:line="240" w:lineRule="auto"/>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All concept notes must contribute to the achievement of the specific objectives of the ITS.</w:t>
      </w:r>
    </w:p>
    <w:p w14:paraId="195C44AB" w14:textId="6F1032D3" w:rsidR="00BA0C71" w:rsidRPr="007F4F3B" w:rsidRDefault="00BA0C71" w:rsidP="00765381">
      <w:pPr>
        <w:suppressAutoHyphens w:val="0"/>
        <w:autoSpaceDE w:val="0"/>
        <w:adjustRightInd w:val="0"/>
        <w:spacing w:after="120" w:line="240" w:lineRule="auto"/>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This means that the project idea (listed features are not exhaust</w:t>
      </w:r>
      <w:r w:rsidR="00E8048A" w:rsidRPr="007F4F3B">
        <w:rPr>
          <w:rFonts w:asciiTheme="minorHAnsi" w:eastAsia="Calibri" w:hAnsiTheme="minorHAnsi" w:cstheme="minorHAnsi"/>
          <w:szCs w:val="22"/>
          <w:lang w:val="en-GB"/>
        </w:rPr>
        <w:t>ive</w:t>
      </w:r>
      <w:r w:rsidRPr="007F4F3B">
        <w:rPr>
          <w:rFonts w:asciiTheme="minorHAnsi" w:eastAsia="Calibri" w:hAnsiTheme="minorHAnsi" w:cstheme="minorHAnsi"/>
          <w:szCs w:val="22"/>
          <w:lang w:val="en-GB"/>
        </w:rPr>
        <w:t xml:space="preserve">): </w:t>
      </w:r>
    </w:p>
    <w:p w14:paraId="03C30162" w14:textId="02575F91"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falls within the thematic coverage of the strategic </w:t>
      </w:r>
      <w:r w:rsidR="00765381" w:rsidRPr="007F4F3B">
        <w:rPr>
          <w:rFonts w:asciiTheme="minorHAnsi" w:hAnsiTheme="minorHAnsi" w:cstheme="minorHAnsi"/>
          <w:szCs w:val="22"/>
          <w:lang w:val="en-GB"/>
        </w:rPr>
        <w:t>objective.</w:t>
      </w:r>
      <w:r w:rsidRPr="007F4F3B">
        <w:rPr>
          <w:rFonts w:asciiTheme="minorHAnsi" w:hAnsiTheme="minorHAnsi" w:cstheme="minorHAnsi"/>
          <w:szCs w:val="22"/>
          <w:lang w:val="en-GB"/>
        </w:rPr>
        <w:t xml:space="preserve"> </w:t>
      </w:r>
    </w:p>
    <w:p w14:paraId="6B18B4FC" w14:textId="2FE7A794"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has justified and aligned its need for support with the strategic </w:t>
      </w:r>
      <w:r w:rsidR="00765381" w:rsidRPr="007F4F3B">
        <w:rPr>
          <w:rFonts w:asciiTheme="minorHAnsi" w:hAnsiTheme="minorHAnsi" w:cstheme="minorHAnsi"/>
          <w:szCs w:val="22"/>
          <w:lang w:val="en-GB"/>
        </w:rPr>
        <w:t>objective.</w:t>
      </w:r>
      <w:r w:rsidRPr="007F4F3B">
        <w:rPr>
          <w:rFonts w:asciiTheme="minorHAnsi" w:hAnsiTheme="minorHAnsi" w:cstheme="minorHAnsi"/>
          <w:szCs w:val="22"/>
          <w:lang w:val="en-GB"/>
        </w:rPr>
        <w:t xml:space="preserve"> </w:t>
      </w:r>
    </w:p>
    <w:p w14:paraId="2DE42414" w14:textId="540C3332"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is based on and fully exploits the territorial approach, as well as meets the definition of an integrated </w:t>
      </w:r>
      <w:r w:rsidR="00765381" w:rsidRPr="007F4F3B">
        <w:rPr>
          <w:rFonts w:asciiTheme="minorHAnsi" w:hAnsiTheme="minorHAnsi" w:cstheme="minorHAnsi"/>
          <w:szCs w:val="22"/>
          <w:lang w:val="en-GB"/>
        </w:rPr>
        <w:t>project.</w:t>
      </w:r>
      <w:r w:rsidRPr="007F4F3B">
        <w:rPr>
          <w:rFonts w:asciiTheme="minorHAnsi" w:hAnsiTheme="minorHAnsi" w:cstheme="minorHAnsi"/>
          <w:szCs w:val="22"/>
          <w:lang w:val="en-GB"/>
        </w:rPr>
        <w:t xml:space="preserve"> </w:t>
      </w:r>
    </w:p>
    <w:p w14:paraId="2448E8E9" w14:textId="4A354765"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is built on a clear link between needs, expected results and target </w:t>
      </w:r>
      <w:r w:rsidR="00765381" w:rsidRPr="007F4F3B">
        <w:rPr>
          <w:rFonts w:asciiTheme="minorHAnsi" w:hAnsiTheme="minorHAnsi" w:cstheme="minorHAnsi"/>
          <w:szCs w:val="22"/>
          <w:lang w:val="en-GB"/>
        </w:rPr>
        <w:t>groups.</w:t>
      </w:r>
      <w:r w:rsidRPr="007F4F3B">
        <w:rPr>
          <w:rFonts w:asciiTheme="minorHAnsi" w:hAnsiTheme="minorHAnsi" w:cstheme="minorHAnsi"/>
          <w:szCs w:val="22"/>
          <w:lang w:val="en-GB"/>
        </w:rPr>
        <w:t xml:space="preserve"> </w:t>
      </w:r>
    </w:p>
    <w:p w14:paraId="341AC2D2" w14:textId="7F6AAC76"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has partners with competences and expertise in the selected types of intervention and envisages project actions containing investment component (works and/or supply) and soft type component (e.g. services</w:t>
      </w:r>
      <w:r w:rsidR="00332D4A"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p>
    <w:p w14:paraId="03B8AA01" w14:textId="34ADC99C" w:rsidR="00BA0C71" w:rsidRPr="007F4F3B" w:rsidRDefault="00BA0C71"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contains the mandatory pair/s of indicators</w:t>
      </w:r>
      <w:r w:rsidR="006B626A" w:rsidRPr="007F4F3B">
        <w:rPr>
          <w:rStyle w:val="FootnoteReference"/>
          <w:rFonts w:asciiTheme="minorHAnsi" w:hAnsiTheme="minorHAnsi" w:cstheme="minorHAnsi"/>
          <w:szCs w:val="22"/>
          <w:lang w:val="en-GB"/>
        </w:rPr>
        <w:footnoteReference w:id="6"/>
      </w:r>
      <w:r w:rsidRPr="007F4F3B">
        <w:rPr>
          <w:rFonts w:asciiTheme="minorHAnsi" w:hAnsiTheme="minorHAnsi" w:cstheme="minorHAnsi"/>
          <w:szCs w:val="22"/>
          <w:lang w:val="en-GB"/>
        </w:rPr>
        <w:t xml:space="preserve">, including at least one pair of </w:t>
      </w:r>
      <w:r w:rsidR="00EF6595" w:rsidRPr="007F4F3B">
        <w:rPr>
          <w:rFonts w:asciiTheme="minorHAnsi" w:hAnsiTheme="minorHAnsi" w:cstheme="minorHAnsi"/>
          <w:szCs w:val="22"/>
          <w:lang w:val="en-GB"/>
        </w:rPr>
        <w:t>Interreg VI-A Romania Bulgaria indi</w:t>
      </w:r>
      <w:r w:rsidRPr="007F4F3B">
        <w:rPr>
          <w:rFonts w:asciiTheme="minorHAnsi" w:hAnsiTheme="minorHAnsi" w:cstheme="minorHAnsi"/>
          <w:szCs w:val="22"/>
          <w:lang w:val="en-GB"/>
        </w:rPr>
        <w:t>cators</w:t>
      </w:r>
    </w:p>
    <w:p w14:paraId="3BFC4769" w14:textId="20289DA9" w:rsidR="00BA0C71" w:rsidRPr="007F4F3B" w:rsidRDefault="00451AC5" w:rsidP="00DF07DE">
      <w:pPr>
        <w:pStyle w:val="ListParagraph"/>
        <w:numPr>
          <w:ilvl w:val="0"/>
          <w:numId w:val="8"/>
        </w:numPr>
        <w:shd w:val="clear" w:color="auto" w:fill="E7E6E6" w:themeFill="background2"/>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w:t>
      </w:r>
      <w:r w:rsidR="00BA0C71" w:rsidRPr="007F4F3B">
        <w:rPr>
          <w:rFonts w:asciiTheme="minorHAnsi" w:hAnsiTheme="minorHAnsi" w:cstheme="minorHAnsi"/>
          <w:szCs w:val="22"/>
          <w:lang w:val="en-GB"/>
        </w:rPr>
        <w:t xml:space="preserve">he degree of contribution of each concept note to the specific objectives of the ITS is subject to assessment within the stage of eligibility check. </w:t>
      </w:r>
    </w:p>
    <w:p w14:paraId="27F1E1AB" w14:textId="77777777" w:rsidR="002B5DFA" w:rsidRPr="007F4F3B" w:rsidRDefault="002B5DFA" w:rsidP="00BB7988">
      <w:pPr>
        <w:spacing w:before="120" w:line="240" w:lineRule="auto"/>
        <w:ind w:left="851"/>
        <w:jc w:val="both"/>
        <w:rPr>
          <w:rFonts w:asciiTheme="minorHAnsi" w:hAnsiTheme="minorHAnsi" w:cstheme="minorHAnsi"/>
          <w:b/>
          <w:color w:val="538135" w:themeColor="accent6" w:themeShade="BF"/>
          <w:szCs w:val="22"/>
          <w:lang w:val="en-GB"/>
        </w:rPr>
      </w:pPr>
      <w:bookmarkStart w:id="38" w:name="_Toc164713015"/>
      <w:r w:rsidRPr="007F4F3B">
        <w:rPr>
          <w:rFonts w:asciiTheme="minorHAnsi" w:hAnsiTheme="minorHAnsi" w:cstheme="minorHAnsi"/>
          <w:noProof/>
        </w:rPr>
        <w:drawing>
          <wp:anchor distT="0" distB="0" distL="114300" distR="114300" simplePos="0" relativeHeight="251660293" behindDoc="0" locked="0" layoutInCell="1" allowOverlap="1" wp14:anchorId="77CD2AB9" wp14:editId="463AF350">
            <wp:simplePos x="0" y="0"/>
            <wp:positionH relativeFrom="column">
              <wp:posOffset>-50800</wp:posOffset>
            </wp:positionH>
            <wp:positionV relativeFrom="paragraph">
              <wp:posOffset>68580</wp:posOffset>
            </wp:positionV>
            <wp:extent cx="450850" cy="374650"/>
            <wp:effectExtent l="0" t="0" r="6350" b="6350"/>
            <wp:wrapSquare wrapText="bothSides"/>
            <wp:docPr id="1534688092" name="Picture 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50850" cy="374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color w:val="538135" w:themeColor="accent6" w:themeShade="BF"/>
          <w:szCs w:val="22"/>
          <w:lang w:val="en-GB"/>
        </w:rPr>
        <w:t>For all operations, it is compulsory that the applicant has among its attributions, according with its statute or according to the national legislation, the implementation of the proposed activities or that the applicant has an agreement with the relevant institutions to implement such activities, according with its statute or according to the national legislation.</w:t>
      </w:r>
    </w:p>
    <w:p w14:paraId="165EE87B" w14:textId="3A6716C4" w:rsidR="0041370D" w:rsidRDefault="00451AC5" w:rsidP="0041370D">
      <w:pPr>
        <w:suppressAutoHyphens w:val="0"/>
        <w:autoSpaceDE w:val="0"/>
        <w:adjustRightInd w:val="0"/>
        <w:spacing w:after="120" w:line="240" w:lineRule="auto"/>
        <w:ind w:left="810"/>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 xml:space="preserve">For Bulgarian partners the investment activities should be carried out on </w:t>
      </w:r>
      <w:r w:rsidRPr="00BB7988">
        <w:rPr>
          <w:rFonts w:asciiTheme="minorHAnsi" w:hAnsiTheme="minorHAnsi" w:cstheme="minorHAnsi"/>
          <w:b/>
          <w:color w:val="538135" w:themeColor="accent6" w:themeShade="BF"/>
          <w:szCs w:val="22"/>
          <w:lang w:val="en-GB"/>
        </w:rPr>
        <w:t>public property (both public and private domain of the state/municipality).</w:t>
      </w:r>
      <w:r w:rsidR="0041370D">
        <w:rPr>
          <w:rFonts w:asciiTheme="minorHAnsi" w:hAnsiTheme="minorHAnsi" w:cstheme="minorHAnsi"/>
          <w:b/>
          <w:color w:val="538135" w:themeColor="accent6" w:themeShade="BF"/>
          <w:szCs w:val="22"/>
          <w:lang w:val="en-GB"/>
        </w:rPr>
        <w:t xml:space="preserve"> </w:t>
      </w:r>
    </w:p>
    <w:p w14:paraId="51058583" w14:textId="1FE12643" w:rsidR="00E90147" w:rsidRPr="004B4BC2" w:rsidRDefault="0041370D" w:rsidP="004B4BC2">
      <w:pPr>
        <w:ind w:left="720"/>
        <w:jc w:val="both"/>
        <w:rPr>
          <w:b/>
        </w:rPr>
      </w:pPr>
      <w:r w:rsidRPr="00E90147">
        <w:rPr>
          <w:rFonts w:asciiTheme="minorHAnsi" w:hAnsiTheme="minorHAnsi" w:cstheme="minorHAnsi"/>
          <w:b/>
          <w:color w:val="538135" w:themeColor="accent6" w:themeShade="BF"/>
          <w:szCs w:val="22"/>
          <w:lang w:val="en-GB"/>
        </w:rPr>
        <w:lastRenderedPageBreak/>
        <w:t xml:space="preserve">Please note that during the assessment, partners may be requested to submit </w:t>
      </w:r>
      <w:r w:rsidR="00E90147" w:rsidRPr="00E90147">
        <w:rPr>
          <w:rFonts w:asciiTheme="minorHAnsi" w:hAnsiTheme="minorHAnsi" w:cstheme="minorHAnsi"/>
          <w:b/>
          <w:color w:val="538135" w:themeColor="accent6" w:themeShade="BF"/>
          <w:szCs w:val="22"/>
          <w:lang w:val="en-GB"/>
        </w:rPr>
        <w:t xml:space="preserve">additional information </w:t>
      </w:r>
      <w:r w:rsidRPr="00E90147">
        <w:rPr>
          <w:rFonts w:asciiTheme="minorHAnsi" w:hAnsiTheme="minorHAnsi" w:cstheme="minorHAnsi"/>
          <w:b/>
          <w:color w:val="538135" w:themeColor="accent6" w:themeShade="BF"/>
          <w:szCs w:val="22"/>
          <w:lang w:val="en-GB"/>
        </w:rPr>
        <w:t>or to indicate legal acts in support of their declared compliance with the requirements in Annex 3.</w:t>
      </w:r>
      <w:r w:rsidR="00E90147" w:rsidRPr="00E90147">
        <w:rPr>
          <w:rFonts w:asciiTheme="minorHAnsi" w:hAnsiTheme="minorHAnsi" w:cstheme="minorHAnsi"/>
          <w:b/>
          <w:color w:val="538135" w:themeColor="accent6" w:themeShade="BF"/>
          <w:szCs w:val="22"/>
          <w:lang w:val="en-GB"/>
        </w:rPr>
        <w:t xml:space="preserve"> </w:t>
      </w:r>
      <w:r w:rsidR="00E90147" w:rsidRPr="004B4BC2">
        <w:rPr>
          <w:b/>
        </w:rPr>
        <w:t>Additional information will be required under the form of a written document, containing explanations, under the signature of the applicant, in the scope of the assessment.</w:t>
      </w:r>
    </w:p>
    <w:p w14:paraId="5F55DE46" w14:textId="77777777" w:rsidR="002B5DFA" w:rsidRPr="007F4F3B" w:rsidRDefault="002B5DFA" w:rsidP="002B5DFA">
      <w:pPr>
        <w:pStyle w:val="Heading2"/>
        <w:rPr>
          <w:rFonts w:asciiTheme="minorHAnsi" w:hAnsiTheme="minorHAnsi" w:cstheme="minorHAnsi"/>
          <w:lang w:val="en-GB"/>
        </w:rPr>
      </w:pPr>
    </w:p>
    <w:p w14:paraId="5273C808" w14:textId="4AEEC815" w:rsidR="00E2127E" w:rsidRPr="00E2127E" w:rsidRDefault="00E2127E" w:rsidP="00294F53">
      <w:pPr>
        <w:pStyle w:val="Heading2"/>
        <w:numPr>
          <w:ilvl w:val="1"/>
          <w:numId w:val="22"/>
        </w:numPr>
        <w:rPr>
          <w:rFonts w:asciiTheme="minorHAnsi" w:hAnsiTheme="minorHAnsi" w:cstheme="minorHAnsi"/>
          <w:lang w:val="en-GB"/>
        </w:rPr>
      </w:pPr>
      <w:bookmarkStart w:id="39" w:name="_Toc170996108"/>
      <w:bookmarkStart w:id="40" w:name="_Toc164713016"/>
      <w:bookmarkEnd w:id="38"/>
      <w:r w:rsidRPr="00E2127E">
        <w:rPr>
          <w:rFonts w:asciiTheme="minorHAnsi" w:hAnsiTheme="minorHAnsi" w:cstheme="minorHAnsi"/>
          <w:lang w:val="en-GB"/>
        </w:rPr>
        <w:t>Budget</w:t>
      </w:r>
    </w:p>
    <w:p w14:paraId="48277A87" w14:textId="29AC0C98" w:rsidR="00E2127E" w:rsidRPr="00E2127E" w:rsidRDefault="00E2127E" w:rsidP="00E2127E">
      <w:pPr>
        <w:rPr>
          <w:lang w:val="en-GB"/>
        </w:rPr>
      </w:pPr>
      <w:r>
        <w:rPr>
          <w:lang w:val="en-GB"/>
        </w:rPr>
        <w:t xml:space="preserve">The proposed budgets must be aligned with the thresholds mentioned in the table below: </w:t>
      </w:r>
    </w:p>
    <w:tbl>
      <w:tblPr>
        <w:tblW w:w="9062" w:type="dxa"/>
        <w:shd w:val="clear" w:color="auto" w:fill="FFFFFF"/>
        <w:tblCellMar>
          <w:left w:w="0" w:type="dxa"/>
          <w:right w:w="0" w:type="dxa"/>
        </w:tblCellMar>
        <w:tblLook w:val="04A0" w:firstRow="1" w:lastRow="0" w:firstColumn="1" w:lastColumn="0" w:noHBand="0" w:noVBand="1"/>
      </w:tblPr>
      <w:tblGrid>
        <w:gridCol w:w="1787"/>
        <w:gridCol w:w="3338"/>
        <w:gridCol w:w="3937"/>
      </w:tblGrid>
      <w:tr w:rsidR="00E2127E" w:rsidRPr="007F4F3B" w14:paraId="4F07AB13" w14:textId="77777777" w:rsidTr="00592EBA">
        <w:trPr>
          <w:trHeight w:val="889"/>
        </w:trPr>
        <w:tc>
          <w:tcPr>
            <w:tcW w:w="1787"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hideMark/>
          </w:tcPr>
          <w:p w14:paraId="0F3CB017" w14:textId="77777777" w:rsidR="00E2127E" w:rsidRPr="007F4F3B"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7F4F3B">
              <w:rPr>
                <w:rFonts w:asciiTheme="minorHAnsi" w:hAnsiTheme="minorHAnsi" w:cstheme="minorHAnsi"/>
                <w:b/>
                <w:bCs/>
                <w:sz w:val="20"/>
                <w:szCs w:val="20"/>
                <w:lang w:val="en-GB" w:eastAsia="en-GB"/>
              </w:rPr>
              <w:t>Type of operation</w:t>
            </w:r>
          </w:p>
        </w:tc>
        <w:tc>
          <w:tcPr>
            <w:tcW w:w="3338"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263C26FE"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Maximum project duration - (mandatory)</w:t>
            </w:r>
          </w:p>
        </w:tc>
        <w:tc>
          <w:tcPr>
            <w:tcW w:w="3937"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hideMark/>
          </w:tcPr>
          <w:p w14:paraId="6CB0A06F"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Limits of the total financial support from the Programme (including ERDF, and the national co-financing from the state budget and corresponding own contribution)</w:t>
            </w:r>
          </w:p>
        </w:tc>
      </w:tr>
      <w:tr w:rsidR="00E2127E" w:rsidRPr="007F4F3B" w14:paraId="6D457D90" w14:textId="77777777" w:rsidTr="00592EBA">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43ACF57"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Soft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F313BD6"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18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ED144B3" w14:textId="1B858FA4" w:rsidR="00E2127E" w:rsidRPr="00E91147" w:rsidRDefault="00E2127E" w:rsidP="00592EBA">
            <w:pPr>
              <w:suppressAutoHyphens w:val="0"/>
              <w:autoSpaceDN/>
              <w:spacing w:after="120" w:line="240" w:lineRule="auto"/>
              <w:ind w:right="856"/>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between 300,00</w:t>
            </w:r>
            <w:r w:rsidR="006F4010">
              <w:rPr>
                <w:rFonts w:asciiTheme="minorHAnsi" w:hAnsiTheme="minorHAnsi" w:cstheme="minorHAnsi"/>
                <w:sz w:val="20"/>
                <w:szCs w:val="20"/>
                <w:lang w:val="en-GB" w:eastAsia="en-GB"/>
              </w:rPr>
              <w:t>0</w:t>
            </w:r>
            <w:r w:rsidRPr="00E91147">
              <w:rPr>
                <w:rFonts w:asciiTheme="minorHAnsi" w:hAnsiTheme="minorHAnsi" w:cstheme="minorHAnsi"/>
                <w:sz w:val="20"/>
                <w:szCs w:val="20"/>
                <w:lang w:val="en-GB" w:eastAsia="en-GB"/>
              </w:rPr>
              <w:t xml:space="preserve"> Euro and 750,000 Euro</w:t>
            </w:r>
          </w:p>
        </w:tc>
      </w:tr>
      <w:tr w:rsidR="00E2127E" w:rsidRPr="007F4F3B" w14:paraId="102F8261" w14:textId="77777777" w:rsidTr="00592EBA">
        <w:tc>
          <w:tcPr>
            <w:tcW w:w="178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DEEE4F1"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b/>
                <w:bCs/>
                <w:sz w:val="20"/>
                <w:szCs w:val="20"/>
                <w:lang w:val="en-GB" w:eastAsia="en-GB"/>
              </w:rPr>
              <w:t>Hard operation</w:t>
            </w:r>
          </w:p>
        </w:tc>
        <w:tc>
          <w:tcPr>
            <w:tcW w:w="33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0D1AD1E" w14:textId="77777777"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r w:rsidRPr="00E91147">
              <w:rPr>
                <w:rFonts w:asciiTheme="minorHAnsi" w:hAnsiTheme="minorHAnsi" w:cstheme="minorHAnsi"/>
                <w:sz w:val="20"/>
                <w:szCs w:val="20"/>
                <w:lang w:val="en-GB" w:eastAsia="en-GB"/>
              </w:rPr>
              <w:t>not exceed 36 months from the starting date of the project</w:t>
            </w:r>
          </w:p>
        </w:tc>
        <w:tc>
          <w:tcPr>
            <w:tcW w:w="39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9CA0EA" w14:textId="77777777" w:rsidR="006F4010" w:rsidRDefault="006F4010" w:rsidP="006F4010">
            <w:pPr>
              <w:spacing w:before="120" w:after="120" w:line="240" w:lineRule="auto"/>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between 500,000 and 6,000,000 Euro in the case of integrated multi-thematic projects</w:t>
            </w:r>
          </w:p>
          <w:p w14:paraId="0DD60E86" w14:textId="77777777" w:rsidR="006F4010" w:rsidRDefault="006F4010" w:rsidP="006F401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and</w:t>
            </w:r>
          </w:p>
          <w:p w14:paraId="67F7D22A" w14:textId="77777777" w:rsidR="006F4010" w:rsidRDefault="006F4010" w:rsidP="006F401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between 500,000 and 4,000,000 Euro in the case on integrated projects approaching only one thematic area</w:t>
            </w:r>
          </w:p>
          <w:p w14:paraId="7A32F6B5" w14:textId="20477326" w:rsidR="00E2127E" w:rsidRPr="00E91147" w:rsidRDefault="00E2127E" w:rsidP="00592EBA">
            <w:pPr>
              <w:suppressAutoHyphens w:val="0"/>
              <w:autoSpaceDN/>
              <w:spacing w:after="120" w:line="240" w:lineRule="auto"/>
              <w:jc w:val="both"/>
              <w:rPr>
                <w:rFonts w:asciiTheme="minorHAnsi" w:hAnsiTheme="minorHAnsi" w:cstheme="minorHAnsi"/>
                <w:sz w:val="20"/>
                <w:szCs w:val="20"/>
                <w:lang w:val="en-GB" w:eastAsia="en-GB"/>
              </w:rPr>
            </w:pPr>
          </w:p>
        </w:tc>
      </w:tr>
    </w:tbl>
    <w:p w14:paraId="257B88D2" w14:textId="77777777" w:rsidR="00E2127E" w:rsidRPr="00E2127E" w:rsidRDefault="00E2127E" w:rsidP="00E2127E">
      <w:pPr>
        <w:rPr>
          <w:lang w:val="en-GB"/>
        </w:rPr>
      </w:pPr>
    </w:p>
    <w:p w14:paraId="465A927E" w14:textId="6EBC8CD5" w:rsidR="005150A1" w:rsidRPr="007F4F3B" w:rsidRDefault="00C413F1" w:rsidP="00294F53">
      <w:pPr>
        <w:pStyle w:val="Heading2"/>
        <w:numPr>
          <w:ilvl w:val="1"/>
          <w:numId w:val="22"/>
        </w:numPr>
        <w:rPr>
          <w:rFonts w:asciiTheme="minorHAnsi" w:hAnsiTheme="minorHAnsi" w:cstheme="minorHAnsi"/>
          <w:lang w:val="en-GB"/>
        </w:rPr>
      </w:pPr>
      <w:r w:rsidRPr="007F4F3B">
        <w:rPr>
          <w:rFonts w:asciiTheme="minorHAnsi" w:hAnsiTheme="minorHAnsi" w:cstheme="minorHAnsi"/>
          <w:lang w:val="en-GB"/>
        </w:rPr>
        <w:t>Indicators</w:t>
      </w:r>
      <w:bookmarkEnd w:id="39"/>
      <w:r w:rsidR="00ED2906" w:rsidRPr="007F4F3B">
        <w:rPr>
          <w:rFonts w:asciiTheme="minorHAnsi" w:hAnsiTheme="minorHAnsi" w:cstheme="minorHAnsi"/>
          <w:lang w:val="en-GB"/>
        </w:rPr>
        <w:t xml:space="preserve">  </w:t>
      </w:r>
      <w:bookmarkEnd w:id="40"/>
    </w:p>
    <w:p w14:paraId="4FDF97CC" w14:textId="77777777" w:rsidR="007F34D2" w:rsidRPr="007F4F3B" w:rsidRDefault="002418B5" w:rsidP="00FD56E2">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achievement of the ITS objectives will be measured based on a set of indicators. Each </w:t>
      </w:r>
      <w:r w:rsidR="0088719D" w:rsidRPr="007F4F3B">
        <w:rPr>
          <w:rFonts w:asciiTheme="minorHAnsi" w:hAnsiTheme="minorHAnsi" w:cstheme="minorHAnsi"/>
          <w:szCs w:val="22"/>
          <w:lang w:val="en-GB"/>
        </w:rPr>
        <w:t xml:space="preserve">concept idea </w:t>
      </w:r>
      <w:r w:rsidRPr="007F4F3B">
        <w:rPr>
          <w:rFonts w:asciiTheme="minorHAnsi" w:hAnsiTheme="minorHAnsi" w:cstheme="minorHAnsi"/>
          <w:szCs w:val="22"/>
          <w:lang w:val="en-GB"/>
        </w:rPr>
        <w:t>must contribute to at least one objective</w:t>
      </w:r>
      <w:r w:rsidR="007F34D2" w:rsidRPr="007F4F3B">
        <w:rPr>
          <w:rFonts w:asciiTheme="minorHAnsi" w:hAnsiTheme="minorHAnsi" w:cstheme="minorHAnsi"/>
          <w:szCs w:val="22"/>
          <w:lang w:val="en-GB"/>
        </w:rPr>
        <w:t xml:space="preserve"> of the ITS. The applicants are encouraged to integrate in their concept notes specific ITS indicators. </w:t>
      </w:r>
    </w:p>
    <w:p w14:paraId="6CB84707" w14:textId="3E75FFB5" w:rsidR="002418B5" w:rsidRPr="007F4F3B" w:rsidRDefault="002418B5" w:rsidP="00FD56E2">
      <w:pPr>
        <w:spacing w:before="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For each specific objective, output and results indicators were set. To each output indicator, a result indicator was identified. Each </w:t>
      </w:r>
      <w:r w:rsidR="0088719D" w:rsidRPr="007F4F3B">
        <w:rPr>
          <w:rFonts w:asciiTheme="minorHAnsi" w:hAnsiTheme="minorHAnsi" w:cstheme="minorHAnsi"/>
          <w:szCs w:val="22"/>
          <w:lang w:val="en-GB"/>
        </w:rPr>
        <w:t xml:space="preserve">concept ideas </w:t>
      </w:r>
      <w:r w:rsidRPr="007F4F3B">
        <w:rPr>
          <w:rFonts w:asciiTheme="minorHAnsi" w:hAnsiTheme="minorHAnsi" w:cstheme="minorHAnsi"/>
          <w:szCs w:val="22"/>
          <w:lang w:val="en-GB"/>
        </w:rPr>
        <w:t>must contribute to at least one output and one result indicator. The pairing of the indicators will be assessed.</w:t>
      </w:r>
    </w:p>
    <w:p w14:paraId="13CE7902" w14:textId="24DE8685" w:rsidR="002418B5" w:rsidRPr="007F4F3B" w:rsidRDefault="002418B5" w:rsidP="003B1D2D">
      <w:pPr>
        <w:spacing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These are presented below</w:t>
      </w:r>
      <w:r w:rsidR="003B1D2D" w:rsidRPr="007F4F3B">
        <w:rPr>
          <w:rStyle w:val="FootnoteReference"/>
          <w:rFonts w:asciiTheme="minorHAnsi" w:hAnsiTheme="minorHAnsi" w:cstheme="minorHAnsi"/>
          <w:szCs w:val="22"/>
          <w:lang w:val="en-GB"/>
        </w:rPr>
        <w:footnoteReference w:id="7"/>
      </w:r>
      <w:r w:rsidRPr="007F4F3B">
        <w:rPr>
          <w:rFonts w:asciiTheme="minorHAnsi" w:hAnsiTheme="minorHAnsi" w:cstheme="minorHAnsi"/>
          <w:szCs w:val="22"/>
          <w:lang w:val="en-GB"/>
        </w:rPr>
        <w:t>:</w:t>
      </w:r>
    </w:p>
    <w:p w14:paraId="7E871E0C" w14:textId="4031280E" w:rsidR="00A67919" w:rsidRPr="007F4F3B" w:rsidRDefault="009F3855" w:rsidP="00765381">
      <w:pPr>
        <w:spacing w:after="0" w:line="240" w:lineRule="auto"/>
        <w:jc w:val="both"/>
        <w:rPr>
          <w:rFonts w:asciiTheme="minorHAnsi" w:hAnsiTheme="minorHAnsi" w:cstheme="minorHAnsi"/>
          <w:i/>
          <w:color w:val="1F3864" w:themeColor="accent1" w:themeShade="80"/>
          <w:szCs w:val="22"/>
          <w:lang w:val="en-GB"/>
        </w:rPr>
      </w:pPr>
      <w:r w:rsidRPr="007F4F3B">
        <w:rPr>
          <w:rFonts w:asciiTheme="minorHAnsi" w:hAnsiTheme="minorHAnsi" w:cstheme="minorHAnsi"/>
          <w:i/>
          <w:color w:val="1F3864" w:themeColor="accent1" w:themeShade="80"/>
          <w:szCs w:val="22"/>
          <w:lang w:val="en-GB"/>
        </w:rPr>
        <w:t>Mandatory Interreg VI-A Romania Bulgaria Programme Priority 4 indicators</w:t>
      </w:r>
    </w:p>
    <w:p w14:paraId="57927A14" w14:textId="77777777" w:rsidR="000E1947" w:rsidRPr="007F4F3B" w:rsidRDefault="000E1947" w:rsidP="00765381">
      <w:pPr>
        <w:spacing w:after="0" w:line="240" w:lineRule="auto"/>
        <w:jc w:val="both"/>
        <w:rPr>
          <w:rFonts w:asciiTheme="minorHAnsi" w:hAnsiTheme="minorHAnsi" w:cstheme="minorHAnsi"/>
          <w:i/>
          <w:color w:val="1F3864" w:themeColor="accent1" w:themeShade="80"/>
          <w:szCs w:val="22"/>
          <w:lang w:val="en-GB"/>
        </w:rPr>
      </w:pPr>
    </w:p>
    <w:tbl>
      <w:tblPr>
        <w:tblStyle w:val="TableGrid"/>
        <w:tblW w:w="9714" w:type="dxa"/>
        <w:tblLook w:val="04A0" w:firstRow="1" w:lastRow="0" w:firstColumn="1" w:lastColumn="0" w:noHBand="0" w:noVBand="1"/>
      </w:tblPr>
      <w:tblGrid>
        <w:gridCol w:w="2327"/>
        <w:gridCol w:w="1448"/>
        <w:gridCol w:w="777"/>
        <w:gridCol w:w="777"/>
        <w:gridCol w:w="1612"/>
        <w:gridCol w:w="1775"/>
        <w:gridCol w:w="998"/>
      </w:tblGrid>
      <w:tr w:rsidR="005B47D1" w:rsidRPr="00BB7988" w14:paraId="448DD337" w14:textId="77777777" w:rsidTr="00BB7988">
        <w:tc>
          <w:tcPr>
            <w:tcW w:w="2327" w:type="dxa"/>
            <w:shd w:val="clear" w:color="auto" w:fill="E2EFD9" w:themeFill="accent6" w:themeFillTint="33"/>
          </w:tcPr>
          <w:p w14:paraId="73A30B96"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448" w:type="dxa"/>
            <w:shd w:val="clear" w:color="auto" w:fill="E2EFD9" w:themeFill="accent6" w:themeFillTint="33"/>
          </w:tcPr>
          <w:p w14:paraId="510072F3"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777" w:type="dxa"/>
            <w:shd w:val="clear" w:color="auto" w:fill="E2EFD9" w:themeFill="accent6" w:themeFillTint="33"/>
          </w:tcPr>
          <w:p w14:paraId="1946BF0E"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 xml:space="preserve">Target </w:t>
            </w:r>
          </w:p>
          <w:p w14:paraId="4A1C2958"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2024</w:t>
            </w:r>
          </w:p>
        </w:tc>
        <w:tc>
          <w:tcPr>
            <w:tcW w:w="777" w:type="dxa"/>
            <w:shd w:val="clear" w:color="auto" w:fill="E2EFD9" w:themeFill="accent6" w:themeFillTint="33"/>
          </w:tcPr>
          <w:p w14:paraId="356AE3B8"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c>
          <w:tcPr>
            <w:tcW w:w="1612" w:type="dxa"/>
            <w:shd w:val="clear" w:color="auto" w:fill="E2EFD9" w:themeFill="accent6" w:themeFillTint="33"/>
          </w:tcPr>
          <w:p w14:paraId="60AEE002"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775" w:type="dxa"/>
            <w:shd w:val="clear" w:color="auto" w:fill="E2EFD9" w:themeFill="accent6" w:themeFillTint="33"/>
          </w:tcPr>
          <w:p w14:paraId="2FD4A896"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993" w:type="dxa"/>
            <w:shd w:val="clear" w:color="auto" w:fill="E2EFD9" w:themeFill="accent6" w:themeFillTint="33"/>
          </w:tcPr>
          <w:p w14:paraId="0C543FA3"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r>
      <w:tr w:rsidR="005B47D1" w:rsidRPr="00BB7988" w14:paraId="25EA2C01" w14:textId="77777777" w:rsidTr="00BB7988">
        <w:tc>
          <w:tcPr>
            <w:tcW w:w="5329" w:type="dxa"/>
            <w:gridSpan w:val="4"/>
            <w:shd w:val="clear" w:color="auto" w:fill="E2EFD9" w:themeFill="accent6" w:themeFillTint="33"/>
          </w:tcPr>
          <w:p w14:paraId="5D4E607D"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Output</w:t>
            </w:r>
          </w:p>
        </w:tc>
        <w:tc>
          <w:tcPr>
            <w:tcW w:w="4385" w:type="dxa"/>
            <w:gridSpan w:val="3"/>
            <w:shd w:val="clear" w:color="auto" w:fill="E2EFD9" w:themeFill="accent6" w:themeFillTint="33"/>
          </w:tcPr>
          <w:p w14:paraId="22D8739A" w14:textId="77777777" w:rsidR="000E1947" w:rsidRPr="00BB7988" w:rsidRDefault="000E1947" w:rsidP="00592EBA">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Result</w:t>
            </w:r>
          </w:p>
        </w:tc>
      </w:tr>
      <w:tr w:rsidR="005B47D1" w:rsidRPr="00BB7988" w14:paraId="2B91A204" w14:textId="77777777" w:rsidTr="00BB7988">
        <w:trPr>
          <w:trHeight w:val="1196"/>
        </w:trPr>
        <w:tc>
          <w:tcPr>
            <w:tcW w:w="2327" w:type="dxa"/>
          </w:tcPr>
          <w:p w14:paraId="410BC288"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RCO58 Dedicated cycling infrastructure supported</w:t>
            </w:r>
          </w:p>
        </w:tc>
        <w:tc>
          <w:tcPr>
            <w:tcW w:w="1448" w:type="dxa"/>
          </w:tcPr>
          <w:p w14:paraId="7B32A163"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km</w:t>
            </w:r>
          </w:p>
        </w:tc>
        <w:tc>
          <w:tcPr>
            <w:tcW w:w="777" w:type="dxa"/>
          </w:tcPr>
          <w:p w14:paraId="606645D4"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4E91C163"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519</w:t>
            </w:r>
          </w:p>
        </w:tc>
        <w:tc>
          <w:tcPr>
            <w:tcW w:w="1612" w:type="dxa"/>
          </w:tcPr>
          <w:p w14:paraId="48B4D7F8"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RCR64 Annual users of dedicated cycling infrastructure</w:t>
            </w:r>
          </w:p>
        </w:tc>
        <w:tc>
          <w:tcPr>
            <w:tcW w:w="1775" w:type="dxa"/>
          </w:tcPr>
          <w:p w14:paraId="5CCE193D"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Users/ year</w:t>
            </w:r>
          </w:p>
        </w:tc>
        <w:tc>
          <w:tcPr>
            <w:tcW w:w="993" w:type="dxa"/>
          </w:tcPr>
          <w:p w14:paraId="69AB1253"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5,000</w:t>
            </w:r>
          </w:p>
        </w:tc>
      </w:tr>
      <w:tr w:rsidR="005B47D1" w:rsidRPr="00BB7988" w14:paraId="3CFB3FD8" w14:textId="77777777" w:rsidTr="00BB7988">
        <w:tc>
          <w:tcPr>
            <w:tcW w:w="2327" w:type="dxa"/>
          </w:tcPr>
          <w:p w14:paraId="5160791B"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lastRenderedPageBreak/>
              <w:t>RCO77 Number of cultural and tourism sites supported</w:t>
            </w:r>
          </w:p>
        </w:tc>
        <w:tc>
          <w:tcPr>
            <w:tcW w:w="1448" w:type="dxa"/>
          </w:tcPr>
          <w:p w14:paraId="7D12D579"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sites</w:t>
            </w:r>
          </w:p>
        </w:tc>
        <w:tc>
          <w:tcPr>
            <w:tcW w:w="777" w:type="dxa"/>
          </w:tcPr>
          <w:p w14:paraId="56948CE6"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1BEE3CD5"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18</w:t>
            </w:r>
          </w:p>
        </w:tc>
        <w:tc>
          <w:tcPr>
            <w:tcW w:w="1612" w:type="dxa"/>
          </w:tcPr>
          <w:p w14:paraId="1DA072B9"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RCR77 Visitors of cultural and tourism sites supported</w:t>
            </w:r>
          </w:p>
        </w:tc>
        <w:tc>
          <w:tcPr>
            <w:tcW w:w="1775" w:type="dxa"/>
          </w:tcPr>
          <w:p w14:paraId="2F5DF7A7" w14:textId="77777777" w:rsidR="000E1947" w:rsidRPr="00BB7988" w:rsidRDefault="000E1947"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Visitors/ year</w:t>
            </w:r>
          </w:p>
        </w:tc>
        <w:tc>
          <w:tcPr>
            <w:tcW w:w="993" w:type="dxa"/>
          </w:tcPr>
          <w:p w14:paraId="42F29058" w14:textId="77777777" w:rsidR="000E1947" w:rsidRPr="00BB7988" w:rsidRDefault="000E1947"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32,400</w:t>
            </w:r>
          </w:p>
        </w:tc>
      </w:tr>
      <w:tr w:rsidR="005B47D1" w:rsidRPr="00BB7988" w14:paraId="552C9374" w14:textId="77777777" w:rsidTr="00BB7988">
        <w:trPr>
          <w:trHeight w:val="1696"/>
        </w:trPr>
        <w:tc>
          <w:tcPr>
            <w:tcW w:w="2327" w:type="dxa"/>
          </w:tcPr>
          <w:p w14:paraId="1F292FD1" w14:textId="19EAB6CB"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RCO87 Organizations cooperating across borders</w:t>
            </w:r>
          </w:p>
        </w:tc>
        <w:tc>
          <w:tcPr>
            <w:tcW w:w="1448" w:type="dxa"/>
          </w:tcPr>
          <w:p w14:paraId="0A1C3387" w14:textId="05036D88"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organizations</w:t>
            </w:r>
          </w:p>
        </w:tc>
        <w:tc>
          <w:tcPr>
            <w:tcW w:w="777" w:type="dxa"/>
          </w:tcPr>
          <w:p w14:paraId="76F18A45" w14:textId="00AC54F4" w:rsidR="009F3855" w:rsidRPr="00BB7988" w:rsidRDefault="009F3855"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777" w:type="dxa"/>
          </w:tcPr>
          <w:p w14:paraId="2B527D2B" w14:textId="1187E7F6" w:rsidR="009F3855" w:rsidRPr="00BB7988" w:rsidRDefault="009F3855"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60</w:t>
            </w:r>
          </w:p>
        </w:tc>
        <w:tc>
          <w:tcPr>
            <w:tcW w:w="1612" w:type="dxa"/>
          </w:tcPr>
          <w:p w14:paraId="76E9173B" w14:textId="23AE0042" w:rsidR="009F3855" w:rsidRPr="00BB7988" w:rsidRDefault="009F3855" w:rsidP="00BB7988">
            <w:pPr>
              <w:pStyle w:val="NormalWeb"/>
              <w:spacing w:before="60" w:beforeAutospacing="0" w:after="60" w:afterAutospacing="0"/>
              <w:rPr>
                <w:rFonts w:asciiTheme="minorHAnsi" w:hAnsiTheme="minorHAnsi" w:cstheme="minorHAnsi"/>
                <w:color w:val="1F3864" w:themeColor="accent1" w:themeShade="80"/>
                <w:sz w:val="20"/>
                <w:szCs w:val="20"/>
                <w:lang w:val="en-GB"/>
              </w:rPr>
            </w:pPr>
            <w:r w:rsidRPr="00BB7988">
              <w:rPr>
                <w:rFonts w:asciiTheme="minorHAnsi" w:hAnsiTheme="minorHAnsi" w:cstheme="minorHAnsi"/>
                <w:color w:val="1F3864" w:themeColor="accent1" w:themeShade="80"/>
                <w:sz w:val="20"/>
                <w:szCs w:val="20"/>
                <w:lang w:val="en-GB"/>
              </w:rPr>
              <w:t xml:space="preserve">RCR84 Organizations cooperating across borders after project completion. </w:t>
            </w:r>
          </w:p>
        </w:tc>
        <w:tc>
          <w:tcPr>
            <w:tcW w:w="1775" w:type="dxa"/>
          </w:tcPr>
          <w:p w14:paraId="672D3661" w14:textId="35F2CB6E" w:rsidR="009F3855" w:rsidRPr="00BB7988" w:rsidRDefault="005B47D1" w:rsidP="00592EBA">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organizations</w:t>
            </w:r>
          </w:p>
        </w:tc>
        <w:tc>
          <w:tcPr>
            <w:tcW w:w="993" w:type="dxa"/>
          </w:tcPr>
          <w:p w14:paraId="4C8C227F" w14:textId="3E72F8DA" w:rsidR="009F3855" w:rsidRPr="00BB7988" w:rsidRDefault="005B47D1" w:rsidP="00592EBA">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30</w:t>
            </w:r>
          </w:p>
        </w:tc>
      </w:tr>
    </w:tbl>
    <w:p w14:paraId="261065B2" w14:textId="13D303F6" w:rsidR="00BB7988" w:rsidRDefault="00BB7988" w:rsidP="00BB7988">
      <w:pPr>
        <w:spacing w:line="240" w:lineRule="auto"/>
        <w:ind w:left="1440"/>
        <w:jc w:val="both"/>
        <w:rPr>
          <w:rFonts w:asciiTheme="minorHAnsi" w:hAnsiTheme="minorHAnsi" w:cstheme="minorHAnsi"/>
          <w:szCs w:val="22"/>
          <w:lang w:val="en-GB"/>
        </w:rPr>
      </w:pPr>
    </w:p>
    <w:p w14:paraId="3DE0EF58" w14:textId="214BA90B" w:rsidR="005B47D1" w:rsidRPr="00BB7988" w:rsidRDefault="00BB7988" w:rsidP="00BB7988">
      <w:pPr>
        <w:spacing w:line="240" w:lineRule="auto"/>
        <w:ind w:left="1440" w:right="-472"/>
        <w:jc w:val="both"/>
        <w:rPr>
          <w:rFonts w:asciiTheme="minorHAnsi" w:hAnsiTheme="minorHAnsi" w:cstheme="minorHAnsi"/>
          <w:b/>
          <w:color w:val="538135" w:themeColor="accent6" w:themeShade="BF"/>
          <w:szCs w:val="22"/>
          <w:lang w:val="en-GB"/>
        </w:rPr>
      </w:pPr>
      <w:r w:rsidRPr="00BB7988">
        <w:rPr>
          <w:rFonts w:asciiTheme="minorHAnsi" w:hAnsiTheme="minorHAnsi" w:cstheme="minorHAnsi"/>
          <w:b/>
          <w:noProof/>
          <w:color w:val="538135" w:themeColor="accent6" w:themeShade="BF"/>
          <w:szCs w:val="22"/>
        </w:rPr>
        <w:drawing>
          <wp:anchor distT="0" distB="0" distL="114300" distR="114300" simplePos="0" relativeHeight="251668485" behindDoc="0" locked="0" layoutInCell="1" allowOverlap="1" wp14:anchorId="7311CD1E" wp14:editId="4FBE9A51">
            <wp:simplePos x="0" y="0"/>
            <wp:positionH relativeFrom="column">
              <wp:posOffset>247650</wp:posOffset>
            </wp:positionH>
            <wp:positionV relativeFrom="paragraph">
              <wp:posOffset>50165</wp:posOffset>
            </wp:positionV>
            <wp:extent cx="450850" cy="374650"/>
            <wp:effectExtent l="0" t="0" r="6350" b="6350"/>
            <wp:wrapSquare wrapText="bothSides"/>
            <wp:docPr id="617514256" name="Picture 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50850" cy="374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47D1" w:rsidRPr="00BB7988">
        <w:rPr>
          <w:rFonts w:asciiTheme="minorHAnsi" w:hAnsiTheme="minorHAnsi" w:cstheme="minorHAnsi"/>
          <w:b/>
          <w:color w:val="538135" w:themeColor="accent6" w:themeShade="BF"/>
          <w:szCs w:val="22"/>
          <w:lang w:val="en-GB"/>
        </w:rPr>
        <w:t xml:space="preserve">Attention - the project idea must contain the mandatory pair/s of indicators including at least one of the two pairs of ERDF indicators (investment indicators). The pair of indicators RCO87 &amp; RCR 84 cannot be used alone, without other pair of indicators.  </w:t>
      </w:r>
    </w:p>
    <w:p w14:paraId="206C7814" w14:textId="77777777" w:rsidR="009F3855" w:rsidRPr="007F4F3B" w:rsidRDefault="009F3855" w:rsidP="00765381">
      <w:pPr>
        <w:spacing w:after="0" w:line="240" w:lineRule="auto"/>
        <w:jc w:val="both"/>
        <w:rPr>
          <w:rFonts w:asciiTheme="minorHAnsi" w:hAnsiTheme="minorHAnsi" w:cstheme="minorHAnsi"/>
          <w:i/>
          <w:color w:val="1F3864" w:themeColor="accent1" w:themeShade="80"/>
          <w:szCs w:val="22"/>
          <w:lang w:val="en-GB"/>
        </w:rPr>
      </w:pPr>
    </w:p>
    <w:p w14:paraId="668B76F8" w14:textId="200B189F" w:rsidR="000E1947" w:rsidRPr="007F4F3B" w:rsidRDefault="000E1947" w:rsidP="000E1947">
      <w:pPr>
        <w:spacing w:after="0" w:line="240" w:lineRule="auto"/>
        <w:jc w:val="both"/>
        <w:rPr>
          <w:rFonts w:asciiTheme="minorHAnsi" w:hAnsiTheme="minorHAnsi" w:cstheme="minorHAnsi"/>
          <w:i/>
          <w:color w:val="1F3864" w:themeColor="accent1" w:themeShade="80"/>
          <w:szCs w:val="22"/>
          <w:lang w:val="en-GB"/>
        </w:rPr>
      </w:pPr>
      <w:r w:rsidRPr="007F4F3B">
        <w:rPr>
          <w:rFonts w:asciiTheme="minorHAnsi" w:hAnsiTheme="minorHAnsi" w:cstheme="minorHAnsi"/>
          <w:i/>
          <w:color w:val="1F3864" w:themeColor="accent1" w:themeShade="80"/>
          <w:szCs w:val="22"/>
          <w:lang w:val="en-GB"/>
        </w:rPr>
        <w:t>ITS specific indicators</w:t>
      </w:r>
    </w:p>
    <w:p w14:paraId="486159C3" w14:textId="77777777" w:rsidR="000E1947" w:rsidRPr="007F4F3B" w:rsidRDefault="000E1947" w:rsidP="00765381">
      <w:pPr>
        <w:spacing w:after="0" w:line="240" w:lineRule="auto"/>
        <w:jc w:val="both"/>
        <w:rPr>
          <w:rFonts w:asciiTheme="minorHAnsi" w:hAnsiTheme="minorHAnsi" w:cstheme="minorHAnsi"/>
          <w:i/>
          <w:color w:val="1F3864" w:themeColor="accent1" w:themeShade="80"/>
          <w:szCs w:val="22"/>
          <w:lang w:val="en-GB"/>
        </w:rPr>
      </w:pPr>
    </w:p>
    <w:p w14:paraId="446078E3" w14:textId="0F26DC66" w:rsidR="003B1D2D" w:rsidRDefault="000E1947" w:rsidP="00765381">
      <w:p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A methodology for indicators data collection and reporting is annexed to the ITS </w:t>
      </w:r>
      <w:r w:rsidR="00A72328">
        <w:rPr>
          <w:rFonts w:asciiTheme="minorHAnsi" w:hAnsiTheme="minorHAnsi" w:cstheme="minorHAnsi"/>
          <w:szCs w:val="22"/>
          <w:lang w:val="en-GB"/>
        </w:rPr>
        <w:t xml:space="preserve">and is available at: </w:t>
      </w:r>
      <w:hyperlink r:id="rId14" w:history="1">
        <w:r w:rsidR="00A72328" w:rsidRPr="000C0C4B">
          <w:rPr>
            <w:rStyle w:val="Hyperlink"/>
            <w:rFonts w:asciiTheme="minorHAnsi" w:hAnsiTheme="minorHAnsi" w:cstheme="minorHAnsi"/>
            <w:szCs w:val="22"/>
            <w:lang w:val="en-GB"/>
          </w:rPr>
          <w:t>https://interregviarobg.eu/en/its-1</w:t>
        </w:r>
      </w:hyperlink>
      <w:r w:rsidR="00A72328">
        <w:rPr>
          <w:rFonts w:asciiTheme="minorHAnsi" w:hAnsiTheme="minorHAnsi" w:cstheme="minorHAnsi"/>
          <w:szCs w:val="22"/>
          <w:lang w:val="en-GB"/>
        </w:rPr>
        <w:t>.</w:t>
      </w:r>
    </w:p>
    <w:p w14:paraId="6A4B322D" w14:textId="77777777" w:rsidR="00A72328" w:rsidRPr="007F4F3B" w:rsidRDefault="00A72328" w:rsidP="00765381">
      <w:pPr>
        <w:spacing w:after="0" w:line="240" w:lineRule="auto"/>
        <w:jc w:val="both"/>
        <w:rPr>
          <w:rFonts w:asciiTheme="minorHAnsi" w:hAnsiTheme="minorHAnsi" w:cstheme="minorHAnsi"/>
          <w:i/>
          <w:color w:val="1F3864" w:themeColor="accent1" w:themeShade="80"/>
          <w:szCs w:val="22"/>
          <w:lang w:val="en-GB"/>
        </w:rPr>
      </w:pPr>
    </w:p>
    <w:tbl>
      <w:tblPr>
        <w:tblStyle w:val="TableGrid"/>
        <w:tblW w:w="9577" w:type="dxa"/>
        <w:tblLayout w:type="fixed"/>
        <w:tblLook w:val="04A0" w:firstRow="1" w:lastRow="0" w:firstColumn="1" w:lastColumn="0" w:noHBand="0" w:noVBand="1"/>
      </w:tblPr>
      <w:tblGrid>
        <w:gridCol w:w="1555"/>
        <w:gridCol w:w="1448"/>
        <w:gridCol w:w="777"/>
        <w:gridCol w:w="1602"/>
        <w:gridCol w:w="1601"/>
        <w:gridCol w:w="1517"/>
        <w:gridCol w:w="1069"/>
        <w:gridCol w:w="8"/>
      </w:tblGrid>
      <w:tr w:rsidR="00765381" w:rsidRPr="00BB7988" w14:paraId="4CB662A1" w14:textId="77777777" w:rsidTr="00BB7988">
        <w:trPr>
          <w:gridAfter w:val="1"/>
          <w:wAfter w:w="8" w:type="dxa"/>
        </w:trPr>
        <w:tc>
          <w:tcPr>
            <w:tcW w:w="1555" w:type="dxa"/>
            <w:shd w:val="clear" w:color="auto" w:fill="E2EFD9" w:themeFill="accent6" w:themeFillTint="33"/>
          </w:tcPr>
          <w:p w14:paraId="145897A3"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448" w:type="dxa"/>
            <w:shd w:val="clear" w:color="auto" w:fill="E2EFD9" w:themeFill="accent6" w:themeFillTint="33"/>
          </w:tcPr>
          <w:p w14:paraId="25BDF9D2"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777" w:type="dxa"/>
            <w:shd w:val="clear" w:color="auto" w:fill="E2EFD9" w:themeFill="accent6" w:themeFillTint="33"/>
          </w:tcPr>
          <w:p w14:paraId="0425AA36"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 xml:space="preserve">Target </w:t>
            </w:r>
          </w:p>
          <w:p w14:paraId="33FF8095"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2024</w:t>
            </w:r>
          </w:p>
        </w:tc>
        <w:tc>
          <w:tcPr>
            <w:tcW w:w="1602" w:type="dxa"/>
            <w:shd w:val="clear" w:color="auto" w:fill="E2EFD9" w:themeFill="accent6" w:themeFillTint="33"/>
          </w:tcPr>
          <w:p w14:paraId="6BF498FC"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c>
          <w:tcPr>
            <w:tcW w:w="1601" w:type="dxa"/>
            <w:shd w:val="clear" w:color="auto" w:fill="E2EFD9" w:themeFill="accent6" w:themeFillTint="33"/>
          </w:tcPr>
          <w:p w14:paraId="219DF8FB"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Indicator</w:t>
            </w:r>
          </w:p>
        </w:tc>
        <w:tc>
          <w:tcPr>
            <w:tcW w:w="1517" w:type="dxa"/>
            <w:shd w:val="clear" w:color="auto" w:fill="E2EFD9" w:themeFill="accent6" w:themeFillTint="33"/>
          </w:tcPr>
          <w:p w14:paraId="44656B5B"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Measurement unit</w:t>
            </w:r>
          </w:p>
        </w:tc>
        <w:tc>
          <w:tcPr>
            <w:tcW w:w="1069" w:type="dxa"/>
            <w:shd w:val="clear" w:color="auto" w:fill="E2EFD9" w:themeFill="accent6" w:themeFillTint="33"/>
          </w:tcPr>
          <w:p w14:paraId="01D4686A"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Target 2029</w:t>
            </w:r>
          </w:p>
        </w:tc>
      </w:tr>
      <w:tr w:rsidR="00A67919" w:rsidRPr="00BB7988" w14:paraId="65CBD663" w14:textId="77777777" w:rsidTr="00BB7988">
        <w:tc>
          <w:tcPr>
            <w:tcW w:w="5382" w:type="dxa"/>
            <w:gridSpan w:val="4"/>
            <w:shd w:val="clear" w:color="auto" w:fill="E2EFD9" w:themeFill="accent6" w:themeFillTint="33"/>
          </w:tcPr>
          <w:p w14:paraId="0BF29635"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Output</w:t>
            </w:r>
          </w:p>
        </w:tc>
        <w:tc>
          <w:tcPr>
            <w:tcW w:w="4195" w:type="dxa"/>
            <w:gridSpan w:val="4"/>
            <w:shd w:val="clear" w:color="auto" w:fill="E2EFD9" w:themeFill="accent6" w:themeFillTint="33"/>
          </w:tcPr>
          <w:p w14:paraId="74791FF4" w14:textId="77777777" w:rsidR="00A67919" w:rsidRPr="00BB7988" w:rsidRDefault="00A67919" w:rsidP="00765381">
            <w:pPr>
              <w:spacing w:after="0" w:line="240" w:lineRule="auto"/>
              <w:jc w:val="both"/>
              <w:rPr>
                <w:rFonts w:cstheme="minorHAnsi"/>
                <w:b/>
                <w:color w:val="1F3864" w:themeColor="accent1" w:themeShade="80"/>
                <w:sz w:val="20"/>
                <w:szCs w:val="20"/>
                <w:lang w:val="en-GB"/>
              </w:rPr>
            </w:pPr>
            <w:r w:rsidRPr="00BB7988">
              <w:rPr>
                <w:rFonts w:cstheme="minorHAnsi"/>
                <w:b/>
                <w:color w:val="1F3864" w:themeColor="accent1" w:themeShade="80"/>
                <w:sz w:val="20"/>
                <w:szCs w:val="20"/>
                <w:lang w:val="en-GB"/>
              </w:rPr>
              <w:t>Result</w:t>
            </w:r>
          </w:p>
        </w:tc>
      </w:tr>
      <w:tr w:rsidR="00A67919" w:rsidRPr="00BB7988" w14:paraId="1A8D4002" w14:textId="77777777" w:rsidTr="00BB7988">
        <w:trPr>
          <w:gridAfter w:val="1"/>
          <w:wAfter w:w="8" w:type="dxa"/>
          <w:trHeight w:val="150"/>
        </w:trPr>
        <w:tc>
          <w:tcPr>
            <w:tcW w:w="1555" w:type="dxa"/>
          </w:tcPr>
          <w:p w14:paraId="640BA207" w14:textId="12B831FF" w:rsidR="00A67919" w:rsidRPr="00BB7988" w:rsidRDefault="00A81B72" w:rsidP="00765381">
            <w:pPr>
              <w:spacing w:after="0" w:line="240" w:lineRule="auto"/>
              <w:jc w:val="both"/>
              <w:rPr>
                <w:rFonts w:cstheme="minorHAnsi"/>
                <w:color w:val="1F3864" w:themeColor="accent1" w:themeShade="80"/>
                <w:sz w:val="20"/>
                <w:szCs w:val="20"/>
                <w:lang w:val="en-GB"/>
              </w:rPr>
            </w:pPr>
            <w:bookmarkStart w:id="41" w:name="_Hlk159960777"/>
            <w:r w:rsidRPr="00BB7988">
              <w:rPr>
                <w:rFonts w:cstheme="minorHAnsi"/>
                <w:color w:val="1F3864" w:themeColor="accent1" w:themeShade="80"/>
                <w:sz w:val="20"/>
                <w:szCs w:val="20"/>
                <w:lang w:val="en-GB"/>
              </w:rPr>
              <w:t xml:space="preserve">ITS01 </w:t>
            </w:r>
            <w:r w:rsidR="00A67919" w:rsidRPr="00BB7988">
              <w:rPr>
                <w:rFonts w:cstheme="minorHAnsi"/>
                <w:color w:val="1F3864" w:themeColor="accent1" w:themeShade="80"/>
                <w:sz w:val="20"/>
                <w:szCs w:val="20"/>
                <w:lang w:val="en-GB"/>
              </w:rPr>
              <w:t xml:space="preserve">Number of tourist attractions with connectivity to the EuroVelo6 cycling route </w:t>
            </w:r>
            <w:bookmarkEnd w:id="41"/>
          </w:p>
        </w:tc>
        <w:tc>
          <w:tcPr>
            <w:tcW w:w="1448" w:type="dxa"/>
          </w:tcPr>
          <w:p w14:paraId="2D53D1FE" w14:textId="5854B429"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03ABC2E3" w14:textId="02A2B8DA"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6F60281F" w14:textId="3C471997"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15</w:t>
            </w:r>
          </w:p>
        </w:tc>
        <w:tc>
          <w:tcPr>
            <w:tcW w:w="1601" w:type="dxa"/>
            <w:vMerge w:val="restart"/>
          </w:tcPr>
          <w:p w14:paraId="56F02D2A" w14:textId="787EA13B"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RCR77 Visitors of cultural and tourism sites supported</w:t>
            </w:r>
          </w:p>
        </w:tc>
        <w:tc>
          <w:tcPr>
            <w:tcW w:w="1517" w:type="dxa"/>
            <w:vMerge w:val="restart"/>
          </w:tcPr>
          <w:p w14:paraId="5701807E" w14:textId="55540DE4"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Visitors/</w:t>
            </w:r>
            <w:r w:rsidR="004C1804" w:rsidRPr="00BB7988">
              <w:rPr>
                <w:rFonts w:cstheme="minorHAnsi"/>
                <w:color w:val="1F3864" w:themeColor="accent1" w:themeShade="80"/>
                <w:sz w:val="20"/>
                <w:szCs w:val="20"/>
                <w:lang w:val="en-GB"/>
              </w:rPr>
              <w:t xml:space="preserve"> </w:t>
            </w:r>
            <w:r w:rsidRPr="00BB7988">
              <w:rPr>
                <w:rFonts w:cstheme="minorHAnsi"/>
                <w:color w:val="1F3864" w:themeColor="accent1" w:themeShade="80"/>
                <w:sz w:val="20"/>
                <w:szCs w:val="20"/>
                <w:lang w:val="en-GB"/>
              </w:rPr>
              <w:t>year</w:t>
            </w:r>
          </w:p>
        </w:tc>
        <w:tc>
          <w:tcPr>
            <w:tcW w:w="1069" w:type="dxa"/>
          </w:tcPr>
          <w:p w14:paraId="6FAB529D" w14:textId="6AD987E4"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32,400</w:t>
            </w:r>
          </w:p>
        </w:tc>
      </w:tr>
      <w:tr w:rsidR="00A67919" w:rsidRPr="00BB7988" w14:paraId="4418CE99" w14:textId="77777777" w:rsidTr="00BB7988">
        <w:trPr>
          <w:gridAfter w:val="1"/>
          <w:wAfter w:w="8" w:type="dxa"/>
          <w:trHeight w:val="150"/>
        </w:trPr>
        <w:tc>
          <w:tcPr>
            <w:tcW w:w="1555" w:type="dxa"/>
          </w:tcPr>
          <w:p w14:paraId="74302D6F" w14:textId="3F62CF51"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ITS02 </w:t>
            </w:r>
            <w:r w:rsidR="00A67919" w:rsidRPr="00BB7988">
              <w:rPr>
                <w:rFonts w:cstheme="minorHAnsi"/>
                <w:color w:val="1F3864" w:themeColor="accent1" w:themeShade="80"/>
                <w:sz w:val="20"/>
                <w:szCs w:val="20"/>
                <w:lang w:val="en-GB"/>
              </w:rPr>
              <w:t>Number of improved connections of EuroVelo6 with public transportation hubs</w:t>
            </w:r>
          </w:p>
        </w:tc>
        <w:tc>
          <w:tcPr>
            <w:tcW w:w="1448" w:type="dxa"/>
          </w:tcPr>
          <w:p w14:paraId="774BF05C" w14:textId="562D3C89" w:rsidR="00A67919" w:rsidRPr="00BB7988" w:rsidRDefault="00A81B72"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3750EF23" w14:textId="17E872D7" w:rsidR="00A67919" w:rsidRPr="00BB7988" w:rsidRDefault="00A67919" w:rsidP="00765381">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36F2D2FA" w14:textId="54EEC636" w:rsidR="00A67919" w:rsidRPr="00BB7988" w:rsidRDefault="00A81B72" w:rsidP="002E16A6">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15</w:t>
            </w:r>
          </w:p>
        </w:tc>
        <w:tc>
          <w:tcPr>
            <w:tcW w:w="1601" w:type="dxa"/>
            <w:vMerge/>
          </w:tcPr>
          <w:p w14:paraId="1C94A2AE" w14:textId="77777777" w:rsidR="00A67919" w:rsidRPr="00BB7988" w:rsidRDefault="00A67919" w:rsidP="00765381">
            <w:pPr>
              <w:spacing w:after="0" w:line="240" w:lineRule="auto"/>
              <w:jc w:val="both"/>
              <w:rPr>
                <w:rFonts w:cstheme="minorHAnsi"/>
                <w:color w:val="1F3864" w:themeColor="accent1" w:themeShade="80"/>
                <w:sz w:val="20"/>
                <w:szCs w:val="20"/>
                <w:lang w:val="en-GB"/>
              </w:rPr>
            </w:pPr>
          </w:p>
        </w:tc>
        <w:tc>
          <w:tcPr>
            <w:tcW w:w="1517" w:type="dxa"/>
            <w:vMerge/>
          </w:tcPr>
          <w:p w14:paraId="0D31A93B" w14:textId="77777777" w:rsidR="00A67919" w:rsidRPr="00BB7988" w:rsidRDefault="00A67919" w:rsidP="00765381">
            <w:pPr>
              <w:spacing w:after="0" w:line="240" w:lineRule="auto"/>
              <w:jc w:val="both"/>
              <w:rPr>
                <w:rFonts w:cstheme="minorHAnsi"/>
                <w:color w:val="1F3864" w:themeColor="accent1" w:themeShade="80"/>
                <w:sz w:val="20"/>
                <w:szCs w:val="20"/>
                <w:lang w:val="en-GB"/>
              </w:rPr>
            </w:pPr>
          </w:p>
        </w:tc>
        <w:tc>
          <w:tcPr>
            <w:tcW w:w="1069" w:type="dxa"/>
          </w:tcPr>
          <w:p w14:paraId="453602DE" w14:textId="77777777" w:rsidR="00A67919" w:rsidRPr="00BB7988" w:rsidRDefault="00A67919" w:rsidP="002E16A6">
            <w:pPr>
              <w:spacing w:after="0" w:line="240" w:lineRule="auto"/>
              <w:jc w:val="right"/>
              <w:rPr>
                <w:rFonts w:cstheme="minorHAnsi"/>
                <w:color w:val="1F3864" w:themeColor="accent1" w:themeShade="80"/>
                <w:sz w:val="20"/>
                <w:szCs w:val="20"/>
                <w:lang w:val="en-GB"/>
              </w:rPr>
            </w:pPr>
          </w:p>
        </w:tc>
      </w:tr>
      <w:tr w:rsidR="00327A38" w:rsidRPr="00BB7988" w:rsidDel="000E1947" w14:paraId="777EC5E6" w14:textId="77777777" w:rsidTr="00BB7988">
        <w:trPr>
          <w:gridAfter w:val="1"/>
          <w:wAfter w:w="8" w:type="dxa"/>
        </w:trPr>
        <w:tc>
          <w:tcPr>
            <w:tcW w:w="1555" w:type="dxa"/>
          </w:tcPr>
          <w:p w14:paraId="1DA76109"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 xml:space="preserve">RCO85 </w:t>
            </w:r>
          </w:p>
          <w:p w14:paraId="39426206"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Participation in joint training schemes</w:t>
            </w:r>
          </w:p>
        </w:tc>
        <w:tc>
          <w:tcPr>
            <w:tcW w:w="1448" w:type="dxa"/>
          </w:tcPr>
          <w:p w14:paraId="42B74C28"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participations</w:t>
            </w:r>
          </w:p>
        </w:tc>
        <w:tc>
          <w:tcPr>
            <w:tcW w:w="777" w:type="dxa"/>
          </w:tcPr>
          <w:p w14:paraId="0CF17B6B"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NA</w:t>
            </w:r>
          </w:p>
        </w:tc>
        <w:tc>
          <w:tcPr>
            <w:tcW w:w="1602" w:type="dxa"/>
          </w:tcPr>
          <w:p w14:paraId="27186607" w14:textId="77777777" w:rsidR="00327A38" w:rsidRPr="00BB7988" w:rsidDel="000E1947" w:rsidRDefault="00327A38" w:rsidP="00592EBA">
            <w:pPr>
              <w:spacing w:after="0" w:line="240" w:lineRule="auto"/>
              <w:jc w:val="right"/>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260</w:t>
            </w:r>
          </w:p>
        </w:tc>
        <w:tc>
          <w:tcPr>
            <w:tcW w:w="1601" w:type="dxa"/>
          </w:tcPr>
          <w:p w14:paraId="6E0EF02F" w14:textId="77777777" w:rsidR="00327A38" w:rsidRPr="00BB7988" w:rsidDel="000E1947" w:rsidRDefault="00327A38" w:rsidP="00592EBA">
            <w:pPr>
              <w:spacing w:after="0" w:line="240" w:lineRule="auto"/>
              <w:jc w:val="both"/>
              <w:rPr>
                <w:rFonts w:eastAsia="Calibri" w:cstheme="minorHAnsi"/>
                <w:sz w:val="20"/>
                <w:szCs w:val="20"/>
                <w:lang w:val="en-GB"/>
              </w:rPr>
            </w:pPr>
            <w:r w:rsidRPr="00BB7988" w:rsidDel="000E1947">
              <w:rPr>
                <w:rFonts w:cstheme="minorHAnsi"/>
                <w:color w:val="1F3864" w:themeColor="accent1" w:themeShade="80"/>
                <w:sz w:val="20"/>
                <w:szCs w:val="20"/>
                <w:lang w:val="en-GB"/>
              </w:rPr>
              <w:t>RCR81 Completion of joint training schemes</w:t>
            </w:r>
            <w:r w:rsidRPr="00BB7988" w:rsidDel="000E1947">
              <w:rPr>
                <w:rFonts w:eastAsia="Calibri" w:cstheme="minorHAnsi"/>
                <w:sz w:val="20"/>
                <w:szCs w:val="20"/>
                <w:lang w:val="en-GB"/>
              </w:rPr>
              <w:t xml:space="preserve"> </w:t>
            </w:r>
          </w:p>
        </w:tc>
        <w:tc>
          <w:tcPr>
            <w:tcW w:w="1517" w:type="dxa"/>
          </w:tcPr>
          <w:p w14:paraId="4E212C84" w14:textId="77777777" w:rsidR="00327A38" w:rsidRPr="00BB7988" w:rsidDel="000E1947" w:rsidRDefault="00327A38" w:rsidP="00592EBA">
            <w:pPr>
              <w:spacing w:after="0" w:line="240" w:lineRule="auto"/>
              <w:jc w:val="both"/>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participants</w:t>
            </w:r>
          </w:p>
        </w:tc>
        <w:tc>
          <w:tcPr>
            <w:tcW w:w="1069" w:type="dxa"/>
          </w:tcPr>
          <w:p w14:paraId="69B59E17" w14:textId="77777777" w:rsidR="00327A38" w:rsidRPr="00BB7988" w:rsidDel="000E1947" w:rsidRDefault="00327A38" w:rsidP="00592EBA">
            <w:pPr>
              <w:spacing w:after="0" w:line="240" w:lineRule="auto"/>
              <w:jc w:val="right"/>
              <w:rPr>
                <w:rFonts w:cstheme="minorHAnsi"/>
                <w:color w:val="1F3864" w:themeColor="accent1" w:themeShade="80"/>
                <w:sz w:val="20"/>
                <w:szCs w:val="20"/>
                <w:lang w:val="en-GB"/>
              </w:rPr>
            </w:pPr>
            <w:r w:rsidRPr="00BB7988" w:rsidDel="000E1947">
              <w:rPr>
                <w:rFonts w:cstheme="minorHAnsi"/>
                <w:color w:val="1F3864" w:themeColor="accent1" w:themeShade="80"/>
                <w:sz w:val="20"/>
                <w:szCs w:val="20"/>
                <w:lang w:val="en-GB"/>
              </w:rPr>
              <w:t>156</w:t>
            </w:r>
          </w:p>
        </w:tc>
      </w:tr>
      <w:tr w:rsidR="00327A38" w:rsidRPr="00BB7988" w14:paraId="5A050CD1" w14:textId="77777777" w:rsidTr="00BB7988">
        <w:trPr>
          <w:gridAfter w:val="1"/>
          <w:wAfter w:w="8" w:type="dxa"/>
          <w:trHeight w:val="530"/>
        </w:trPr>
        <w:tc>
          <w:tcPr>
            <w:tcW w:w="1555" w:type="dxa"/>
          </w:tcPr>
          <w:p w14:paraId="43DAF03B" w14:textId="7BBB0A89"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ITS0</w:t>
            </w:r>
            <w:r w:rsidR="000411EE" w:rsidRPr="00BB7988">
              <w:rPr>
                <w:rFonts w:cstheme="minorHAnsi"/>
                <w:color w:val="1F3864" w:themeColor="accent1" w:themeShade="80"/>
                <w:sz w:val="20"/>
                <w:szCs w:val="20"/>
                <w:lang w:val="en-GB"/>
              </w:rPr>
              <w:t>4</w:t>
            </w:r>
            <w:r w:rsidRPr="00BB7988">
              <w:rPr>
                <w:rFonts w:cstheme="minorHAnsi"/>
                <w:color w:val="1F3864" w:themeColor="accent1" w:themeShade="80"/>
                <w:sz w:val="20"/>
                <w:szCs w:val="20"/>
                <w:lang w:val="en-GB"/>
              </w:rPr>
              <w:t xml:space="preserve"> Number of strategic joint actions (online actions, public campaigns, public events) promoting integrated tourism and green and non-motorized transport (for the EuroVelo6 </w:t>
            </w:r>
            <w:r w:rsidRPr="00BB7988">
              <w:rPr>
                <w:rFonts w:cstheme="minorHAnsi"/>
                <w:color w:val="1F3864" w:themeColor="accent1" w:themeShade="80"/>
                <w:sz w:val="20"/>
                <w:szCs w:val="20"/>
                <w:lang w:val="en-GB"/>
              </w:rPr>
              <w:lastRenderedPageBreak/>
              <w:t>route and connected routes) organized.</w:t>
            </w:r>
          </w:p>
        </w:tc>
        <w:tc>
          <w:tcPr>
            <w:tcW w:w="1448" w:type="dxa"/>
          </w:tcPr>
          <w:p w14:paraId="413ED403" w14:textId="24C8DF70"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lastRenderedPageBreak/>
              <w:t>Number of joint actions</w:t>
            </w:r>
          </w:p>
        </w:tc>
        <w:tc>
          <w:tcPr>
            <w:tcW w:w="777" w:type="dxa"/>
          </w:tcPr>
          <w:p w14:paraId="225842FF" w14:textId="312E5803"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2F0EE430" w14:textId="2F465780" w:rsidR="00327A38" w:rsidRPr="00BB7988" w:rsidRDefault="00327A38" w:rsidP="00327A38">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2 joint actions/ project X no. of projects</w:t>
            </w:r>
          </w:p>
        </w:tc>
        <w:tc>
          <w:tcPr>
            <w:tcW w:w="1601" w:type="dxa"/>
            <w:vMerge w:val="restart"/>
          </w:tcPr>
          <w:p w14:paraId="6954DE13" w14:textId="28553BC6"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ITSR01 Awareness in the territory about the opportunities created for local development by the ITS strategy (baseline survey and final survey)</w:t>
            </w:r>
          </w:p>
        </w:tc>
        <w:tc>
          <w:tcPr>
            <w:tcW w:w="1517" w:type="dxa"/>
          </w:tcPr>
          <w:p w14:paraId="77D87A88" w14:textId="27EBC69E"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Number of </w:t>
            </w:r>
            <w:r w:rsidR="00BB7988" w:rsidRPr="00BB7988">
              <w:rPr>
                <w:rFonts w:cstheme="minorHAnsi"/>
                <w:color w:val="1F3864" w:themeColor="accent1" w:themeShade="80"/>
                <w:sz w:val="20"/>
                <w:szCs w:val="20"/>
                <w:lang w:val="en-GB"/>
              </w:rPr>
              <w:t>participations</w:t>
            </w:r>
          </w:p>
        </w:tc>
        <w:tc>
          <w:tcPr>
            <w:tcW w:w="1069" w:type="dxa"/>
          </w:tcPr>
          <w:p w14:paraId="46E1A85F" w14:textId="54D805CE" w:rsidR="00327A38" w:rsidRPr="00BB7988" w:rsidRDefault="00327A38" w:rsidP="00327A38">
            <w:pPr>
              <w:spacing w:after="0" w:line="240" w:lineRule="auto"/>
              <w:jc w:val="right"/>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To be calculated based on a survey</w:t>
            </w:r>
          </w:p>
        </w:tc>
      </w:tr>
      <w:tr w:rsidR="00327A38" w:rsidRPr="00BB7988" w14:paraId="483E5A39" w14:textId="77777777" w:rsidTr="00BB7988">
        <w:trPr>
          <w:gridAfter w:val="1"/>
          <w:wAfter w:w="8" w:type="dxa"/>
          <w:trHeight w:val="1161"/>
        </w:trPr>
        <w:tc>
          <w:tcPr>
            <w:tcW w:w="1555" w:type="dxa"/>
          </w:tcPr>
          <w:p w14:paraId="0B2B63E1" w14:textId="6511886C"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ITS0</w:t>
            </w:r>
            <w:r w:rsidR="000411EE" w:rsidRPr="00BB7988">
              <w:rPr>
                <w:rFonts w:cstheme="minorHAnsi"/>
                <w:color w:val="1F3864" w:themeColor="accent1" w:themeShade="80"/>
                <w:sz w:val="20"/>
                <w:szCs w:val="20"/>
                <w:lang w:val="en-GB"/>
              </w:rPr>
              <w:t>5</w:t>
            </w:r>
            <w:r w:rsidRPr="00BB7988">
              <w:rPr>
                <w:rFonts w:cstheme="minorHAnsi"/>
                <w:color w:val="1F3864" w:themeColor="accent1" w:themeShade="80"/>
                <w:sz w:val="20"/>
                <w:szCs w:val="20"/>
                <w:lang w:val="en-GB"/>
              </w:rPr>
              <w:t xml:space="preserve"> Website performance, measured through: </w:t>
            </w:r>
          </w:p>
          <w:p w14:paraId="518A3301" w14:textId="77777777"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Website traffic</w:t>
            </w:r>
          </w:p>
          <w:p w14:paraId="3DD3961D" w14:textId="77777777"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Click-Through Rate (CTR)</w:t>
            </w:r>
          </w:p>
          <w:p w14:paraId="48750112" w14:textId="07DA6179" w:rsidR="00327A38" w:rsidRPr="00BB7988" w:rsidRDefault="00327A38" w:rsidP="00294F53">
            <w:pPr>
              <w:pStyle w:val="ListParagraph"/>
              <w:numPr>
                <w:ilvl w:val="0"/>
                <w:numId w:val="37"/>
              </w:numPr>
              <w:spacing w:after="0" w:line="240" w:lineRule="auto"/>
              <w:ind w:left="316" w:hanging="142"/>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Conversion Rate</w:t>
            </w:r>
            <w:r w:rsidR="00BB7988" w:rsidRPr="00BB7988">
              <w:rPr>
                <w:rFonts w:cstheme="minorHAnsi"/>
                <w:color w:val="1F3864" w:themeColor="accent1" w:themeShade="80"/>
                <w:sz w:val="20"/>
                <w:szCs w:val="20"/>
                <w:lang w:val="en-GB"/>
              </w:rPr>
              <w:t>.</w:t>
            </w:r>
          </w:p>
        </w:tc>
        <w:tc>
          <w:tcPr>
            <w:tcW w:w="1448" w:type="dxa"/>
          </w:tcPr>
          <w:p w14:paraId="4BB6E542" w14:textId="1190C613"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Number</w:t>
            </w:r>
          </w:p>
        </w:tc>
        <w:tc>
          <w:tcPr>
            <w:tcW w:w="777" w:type="dxa"/>
          </w:tcPr>
          <w:p w14:paraId="4285E706" w14:textId="7A0B8F34"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NA</w:t>
            </w:r>
          </w:p>
        </w:tc>
        <w:tc>
          <w:tcPr>
            <w:tcW w:w="1602" w:type="dxa"/>
          </w:tcPr>
          <w:p w14:paraId="4F1CAAE6" w14:textId="77777777" w:rsidR="00327A38" w:rsidRPr="00BB7988" w:rsidRDefault="00327A38" w:rsidP="0018545B">
            <w:pPr>
              <w:suppressAutoHyphens w:val="0"/>
              <w:spacing w:after="0" w:line="276" w:lineRule="auto"/>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The indicator will be reported at the level of the ITS website and will be based on the website counting functionalities.</w:t>
            </w:r>
          </w:p>
          <w:p w14:paraId="19D5181E" w14:textId="77777777" w:rsidR="00327A38" w:rsidRPr="00BB7988" w:rsidRDefault="00327A38" w:rsidP="0018545B">
            <w:pPr>
              <w:suppressAutoHyphens w:val="0"/>
              <w:spacing w:after="0" w:line="276" w:lineRule="auto"/>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The rate will be calculated by dividing the number of clicks by the total number of impressions and then multiplying by 100 to express it as a percentage: </w:t>
            </w:r>
          </w:p>
          <w:p w14:paraId="25FCA70D" w14:textId="2881C8F6"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Conversion Rate = (Number of Conversions / Total Users or Visitors) * 100</w:t>
            </w:r>
          </w:p>
        </w:tc>
        <w:tc>
          <w:tcPr>
            <w:tcW w:w="1601" w:type="dxa"/>
            <w:vMerge/>
          </w:tcPr>
          <w:p w14:paraId="68A15757" w14:textId="5B2E554B" w:rsidR="00327A38" w:rsidRPr="00BB7988" w:rsidRDefault="00327A38" w:rsidP="00327A38">
            <w:pPr>
              <w:spacing w:after="0" w:line="240" w:lineRule="auto"/>
              <w:jc w:val="both"/>
              <w:rPr>
                <w:rFonts w:cstheme="minorHAnsi"/>
                <w:color w:val="1F3864" w:themeColor="accent1" w:themeShade="80"/>
                <w:sz w:val="20"/>
                <w:szCs w:val="20"/>
                <w:lang w:val="en-GB"/>
              </w:rPr>
            </w:pPr>
          </w:p>
        </w:tc>
        <w:tc>
          <w:tcPr>
            <w:tcW w:w="1517" w:type="dxa"/>
          </w:tcPr>
          <w:p w14:paraId="10A09899" w14:textId="04AC0E1D"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 xml:space="preserve">Number of </w:t>
            </w:r>
            <w:r w:rsidR="00BB7988" w:rsidRPr="00BB7988">
              <w:rPr>
                <w:rFonts w:cstheme="minorHAnsi"/>
                <w:color w:val="1F3864" w:themeColor="accent1" w:themeShade="80"/>
                <w:sz w:val="20"/>
                <w:szCs w:val="20"/>
                <w:lang w:val="en-GB"/>
              </w:rPr>
              <w:t>participations</w:t>
            </w:r>
          </w:p>
        </w:tc>
        <w:tc>
          <w:tcPr>
            <w:tcW w:w="1069" w:type="dxa"/>
          </w:tcPr>
          <w:p w14:paraId="7C0ADFF3" w14:textId="35D624CC" w:rsidR="00327A38" w:rsidRPr="00BB7988" w:rsidRDefault="00327A38" w:rsidP="00327A38">
            <w:pPr>
              <w:spacing w:after="0" w:line="240" w:lineRule="auto"/>
              <w:jc w:val="both"/>
              <w:rPr>
                <w:rFonts w:cstheme="minorHAnsi"/>
                <w:color w:val="1F3864" w:themeColor="accent1" w:themeShade="80"/>
                <w:sz w:val="20"/>
                <w:szCs w:val="20"/>
                <w:lang w:val="en-GB"/>
              </w:rPr>
            </w:pPr>
            <w:r w:rsidRPr="00BB7988">
              <w:rPr>
                <w:rFonts w:cstheme="minorHAnsi"/>
                <w:color w:val="1F3864" w:themeColor="accent1" w:themeShade="80"/>
                <w:sz w:val="20"/>
                <w:szCs w:val="20"/>
                <w:lang w:val="en-GB"/>
              </w:rPr>
              <w:t>To be calculated based on a survey</w:t>
            </w:r>
            <w:r w:rsidRPr="00BB7988" w:rsidDel="0005177A">
              <w:rPr>
                <w:rFonts w:cstheme="minorHAnsi"/>
                <w:color w:val="1F3864" w:themeColor="accent1" w:themeShade="80"/>
                <w:sz w:val="20"/>
                <w:szCs w:val="20"/>
                <w:lang w:val="en-GB"/>
              </w:rPr>
              <w:t xml:space="preserve"> </w:t>
            </w:r>
          </w:p>
        </w:tc>
      </w:tr>
    </w:tbl>
    <w:p w14:paraId="4F605DF9" w14:textId="77777777" w:rsidR="00A67919" w:rsidRPr="007F4F3B" w:rsidRDefault="00A67919" w:rsidP="00765381">
      <w:pPr>
        <w:spacing w:after="0" w:line="240" w:lineRule="auto"/>
        <w:jc w:val="both"/>
        <w:rPr>
          <w:rFonts w:asciiTheme="minorHAnsi" w:hAnsiTheme="minorHAnsi" w:cstheme="minorHAnsi"/>
          <w:i/>
          <w:color w:val="1F3864" w:themeColor="accent1" w:themeShade="80"/>
          <w:szCs w:val="22"/>
          <w:lang w:val="en-GB"/>
        </w:rPr>
      </w:pPr>
    </w:p>
    <w:p w14:paraId="7304F5CD" w14:textId="400375A1" w:rsidR="002418B5" w:rsidRPr="007F4F3B" w:rsidRDefault="006D3D1D" w:rsidP="00765381">
      <w:pPr>
        <w:spacing w:after="0" w:line="240" w:lineRule="auto"/>
        <w:ind w:left="72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If the project does not contribute to the IP indicators it will not be considered for funding by the Programme/included in the list of projects proposed for funding under Interreg VI-A Romania Bulgaria Programme.</w:t>
      </w:r>
      <w:r w:rsidR="002418B5" w:rsidRPr="007F4F3B">
        <w:rPr>
          <w:rFonts w:asciiTheme="minorHAnsi" w:hAnsiTheme="minorHAnsi" w:cstheme="minorHAnsi"/>
          <w:b/>
          <w:noProof/>
          <w:color w:val="538135" w:themeColor="accent6" w:themeShade="BF"/>
          <w:szCs w:val="22"/>
          <w:shd w:val="clear" w:color="auto" w:fill="FFFFFF" w:themeFill="background1"/>
        </w:rPr>
        <w:drawing>
          <wp:anchor distT="0" distB="0" distL="114300" distR="114300" simplePos="0" relativeHeight="251658240" behindDoc="0" locked="0" layoutInCell="1" allowOverlap="1" wp14:anchorId="191AE6FB" wp14:editId="381BF8E3">
            <wp:simplePos x="0" y="0"/>
            <wp:positionH relativeFrom="column">
              <wp:posOffset>-55659</wp:posOffset>
            </wp:positionH>
            <wp:positionV relativeFrom="paragraph">
              <wp:posOffset>7564</wp:posOffset>
            </wp:positionV>
            <wp:extent cx="420624" cy="274320"/>
            <wp:effectExtent l="0" t="0" r="0" b="0"/>
            <wp:wrapSquare wrapText="bothSides"/>
            <wp:docPr id="18"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1C3C" w:rsidRPr="007F4F3B">
        <w:rPr>
          <w:rFonts w:asciiTheme="minorHAnsi" w:hAnsiTheme="minorHAnsi" w:cstheme="minorHAnsi"/>
          <w:b/>
          <w:color w:val="538135" w:themeColor="accent6" w:themeShade="BF"/>
          <w:szCs w:val="22"/>
          <w:lang w:val="en-GB"/>
        </w:rPr>
        <w:t xml:space="preserve"> </w:t>
      </w:r>
    </w:p>
    <w:p w14:paraId="35BFC5FA" w14:textId="6E573DB0" w:rsidR="002418B5" w:rsidRDefault="002418B5" w:rsidP="00765381">
      <w:pPr>
        <w:spacing w:after="0" w:line="240" w:lineRule="auto"/>
        <w:ind w:left="720"/>
        <w:jc w:val="both"/>
        <w:rPr>
          <w:rFonts w:asciiTheme="minorHAnsi" w:hAnsiTheme="minorHAnsi" w:cstheme="minorHAnsi"/>
          <w:b/>
          <w:color w:val="538135" w:themeColor="accent6" w:themeShade="BF"/>
          <w:szCs w:val="22"/>
          <w:lang w:val="en-GB"/>
        </w:rPr>
      </w:pPr>
      <w:r w:rsidRPr="007F4F3B">
        <w:rPr>
          <w:rFonts w:asciiTheme="minorHAnsi" w:hAnsiTheme="minorHAnsi" w:cstheme="minorHAnsi"/>
          <w:b/>
          <w:color w:val="538135" w:themeColor="accent6" w:themeShade="BF"/>
          <w:szCs w:val="22"/>
          <w:lang w:val="en-GB"/>
        </w:rPr>
        <w:t>Please select your indicator</w:t>
      </w:r>
      <w:r w:rsidR="00DA68AF" w:rsidRPr="007F4F3B">
        <w:rPr>
          <w:rFonts w:asciiTheme="minorHAnsi" w:hAnsiTheme="minorHAnsi" w:cstheme="minorHAnsi"/>
          <w:b/>
          <w:color w:val="538135" w:themeColor="accent6" w:themeShade="BF"/>
          <w:szCs w:val="22"/>
          <w:lang w:val="en-GB"/>
        </w:rPr>
        <w:t>/s</w:t>
      </w:r>
      <w:r w:rsidRPr="007F4F3B">
        <w:rPr>
          <w:rFonts w:asciiTheme="minorHAnsi" w:hAnsiTheme="minorHAnsi" w:cstheme="minorHAnsi"/>
          <w:b/>
          <w:color w:val="538135" w:themeColor="accent6" w:themeShade="BF"/>
          <w:szCs w:val="22"/>
          <w:lang w:val="en-GB"/>
        </w:rPr>
        <w:t xml:space="preserve"> targets carefully, clearly stating the targets while having in mind that failure of meeting the targets during implementation</w:t>
      </w:r>
      <w:r w:rsidR="00433D03" w:rsidRPr="007F4F3B">
        <w:rPr>
          <w:rFonts w:asciiTheme="minorHAnsi" w:hAnsiTheme="minorHAnsi" w:cstheme="minorHAnsi"/>
          <w:b/>
          <w:color w:val="538135" w:themeColor="accent6" w:themeShade="BF"/>
          <w:szCs w:val="22"/>
          <w:lang w:val="en-GB"/>
        </w:rPr>
        <w:t xml:space="preserve"> (</w:t>
      </w:r>
      <w:r w:rsidRPr="007F4F3B">
        <w:rPr>
          <w:rFonts w:asciiTheme="minorHAnsi" w:hAnsiTheme="minorHAnsi" w:cstheme="minorHAnsi"/>
          <w:b/>
          <w:color w:val="538135" w:themeColor="accent6" w:themeShade="BF"/>
          <w:szCs w:val="22"/>
          <w:lang w:val="en-GB"/>
        </w:rPr>
        <w:t>if the project is selected for financing</w:t>
      </w:r>
      <w:r w:rsidR="00433D03" w:rsidRPr="007F4F3B">
        <w:rPr>
          <w:rFonts w:asciiTheme="minorHAnsi" w:hAnsiTheme="minorHAnsi" w:cstheme="minorHAnsi"/>
          <w:b/>
          <w:color w:val="538135" w:themeColor="accent6" w:themeShade="BF"/>
          <w:szCs w:val="22"/>
          <w:lang w:val="en-GB"/>
        </w:rPr>
        <w:t>)</w:t>
      </w:r>
      <w:r w:rsidRPr="007F4F3B">
        <w:rPr>
          <w:rFonts w:asciiTheme="minorHAnsi" w:hAnsiTheme="minorHAnsi" w:cstheme="minorHAnsi"/>
          <w:b/>
          <w:color w:val="538135" w:themeColor="accent6" w:themeShade="BF"/>
          <w:szCs w:val="22"/>
          <w:lang w:val="en-GB"/>
        </w:rPr>
        <w:t>, may result in financial corrections/ decommitment of the project’s budget.</w:t>
      </w:r>
    </w:p>
    <w:p w14:paraId="06BD2262" w14:textId="77777777" w:rsidR="00BB7988" w:rsidRPr="007F4F3B" w:rsidRDefault="00BB7988" w:rsidP="00765381">
      <w:pPr>
        <w:spacing w:after="0" w:line="240" w:lineRule="auto"/>
        <w:ind w:left="720"/>
        <w:jc w:val="both"/>
        <w:rPr>
          <w:rFonts w:asciiTheme="minorHAnsi" w:hAnsiTheme="minorHAnsi" w:cstheme="minorHAnsi"/>
          <w:b/>
          <w:color w:val="538135" w:themeColor="accent6" w:themeShade="BF"/>
          <w:szCs w:val="22"/>
          <w:lang w:val="en-GB"/>
        </w:rPr>
      </w:pPr>
    </w:p>
    <w:p w14:paraId="48AA564A" w14:textId="23E66F11" w:rsidR="005150A1" w:rsidRPr="007F4F3B" w:rsidRDefault="00ED2906" w:rsidP="00294F53">
      <w:pPr>
        <w:pStyle w:val="Heading2"/>
        <w:numPr>
          <w:ilvl w:val="1"/>
          <w:numId w:val="22"/>
        </w:numPr>
        <w:rPr>
          <w:rFonts w:asciiTheme="minorHAnsi" w:hAnsiTheme="minorHAnsi" w:cstheme="minorHAnsi"/>
          <w:lang w:val="en-GB"/>
        </w:rPr>
      </w:pPr>
      <w:bookmarkStart w:id="42" w:name="_Toc164713017"/>
      <w:bookmarkStart w:id="43" w:name="_Toc170996109"/>
      <w:r w:rsidRPr="007F4F3B">
        <w:rPr>
          <w:rFonts w:asciiTheme="minorHAnsi" w:hAnsiTheme="minorHAnsi" w:cstheme="minorHAnsi"/>
          <w:lang w:val="en-GB"/>
        </w:rPr>
        <w:t>Project features</w:t>
      </w:r>
      <w:bookmarkEnd w:id="42"/>
      <w:bookmarkEnd w:id="43"/>
    </w:p>
    <w:p w14:paraId="5FDD8A27" w14:textId="5D9D0A03" w:rsidR="00327A38"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Under this call, soft and hard operations will be financed.</w:t>
      </w:r>
      <w:r w:rsidRPr="007F4F3B">
        <w:rPr>
          <w:rFonts w:asciiTheme="minorHAnsi" w:hAnsiTheme="minorHAnsi" w:cstheme="minorHAnsi"/>
          <w:color w:val="0D0D0D"/>
          <w:shd w:val="clear" w:color="auto" w:fill="FFFFFF"/>
          <w:lang w:val="en-GB"/>
        </w:rPr>
        <w:t xml:space="preserve"> </w:t>
      </w:r>
      <w:r w:rsidRPr="007F4F3B">
        <w:rPr>
          <w:rFonts w:asciiTheme="minorHAnsi" w:hAnsiTheme="minorHAnsi" w:cstheme="minorHAnsi"/>
          <w:b/>
          <w:color w:val="538135" w:themeColor="accent6" w:themeShade="BF"/>
          <w:szCs w:val="22"/>
          <w:lang w:val="en-GB"/>
        </w:rPr>
        <w:t>A hard operation</w:t>
      </w:r>
      <w:r w:rsidRPr="007F4F3B">
        <w:rPr>
          <w:rFonts w:asciiTheme="minorHAnsi" w:hAnsiTheme="minorHAnsi" w:cstheme="minorHAnsi"/>
          <w:szCs w:val="22"/>
          <w:lang w:val="en-GB"/>
        </w:rPr>
        <w:t xml:space="preserve"> is defined as any project that allocates more than 50% of its budget to purchasing equipment and/or includes an infrastructure or works component that constitutes 50% or more of the total eligible project budget. Conversely, a </w:t>
      </w:r>
      <w:r w:rsidRPr="007F4F3B">
        <w:rPr>
          <w:rFonts w:asciiTheme="minorHAnsi" w:hAnsiTheme="minorHAnsi" w:cstheme="minorHAnsi"/>
          <w:b/>
          <w:color w:val="538135" w:themeColor="accent6" w:themeShade="BF"/>
          <w:szCs w:val="22"/>
          <w:lang w:val="en-GB"/>
        </w:rPr>
        <w:t>soft operation</w:t>
      </w:r>
      <w:r w:rsidRPr="007F4F3B">
        <w:rPr>
          <w:rFonts w:asciiTheme="minorHAnsi" w:hAnsiTheme="minorHAnsi" w:cstheme="minorHAnsi"/>
          <w:szCs w:val="22"/>
          <w:lang w:val="en-GB"/>
        </w:rPr>
        <w:t xml:space="preserve"> refers to projects that do not satisfy these criteria for hard operations, namely projects that has works/infrastructure/equipment component below 50% of the eligible budget. Hard operations should not exceed 36 months from the starting date of the project wile soft operations should not exceed 18 months from the starting date of the project.</w:t>
      </w:r>
    </w:p>
    <w:p w14:paraId="747CAA34" w14:textId="77777777"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Considering the specificity of the ITS, promoting an integrated approach on the development of the Romania-Bulgaria cross-border area, each project must:</w:t>
      </w:r>
    </w:p>
    <w:p w14:paraId="228F74B3" w14:textId="3EFF0B7A" w:rsidR="00DA1C3C" w:rsidRPr="00615086" w:rsidRDefault="002418B5" w:rsidP="00615086">
      <w:pPr>
        <w:pStyle w:val="ListParagraph"/>
        <w:numPr>
          <w:ilvl w:val="0"/>
          <w:numId w:val="56"/>
        </w:numPr>
        <w:suppressAutoHyphens w:val="0"/>
        <w:autoSpaceDN/>
        <w:spacing w:before="120" w:after="120" w:line="240" w:lineRule="auto"/>
        <w:ind w:left="1080"/>
        <w:jc w:val="both"/>
        <w:rPr>
          <w:rFonts w:asciiTheme="minorHAnsi" w:hAnsiTheme="minorHAnsi" w:cstheme="minorHAnsi"/>
          <w:szCs w:val="22"/>
          <w:lang w:val="en-GB"/>
        </w:rPr>
      </w:pPr>
      <w:r w:rsidRPr="00615086">
        <w:rPr>
          <w:rFonts w:asciiTheme="minorHAnsi" w:hAnsiTheme="minorHAnsi" w:cstheme="minorHAnsi"/>
          <w:szCs w:val="22"/>
          <w:lang w:val="en-GB"/>
        </w:rPr>
        <w:t xml:space="preserve">Have an integrated approach and territorial </w:t>
      </w:r>
      <w:r w:rsidR="006A70E4" w:rsidRPr="00615086">
        <w:rPr>
          <w:rFonts w:asciiTheme="minorHAnsi" w:hAnsiTheme="minorHAnsi" w:cstheme="minorHAnsi"/>
          <w:szCs w:val="22"/>
          <w:lang w:val="en-GB"/>
        </w:rPr>
        <w:t>impact.</w:t>
      </w:r>
    </w:p>
    <w:p w14:paraId="5E76D434" w14:textId="5C953F42" w:rsidR="002418B5" w:rsidRPr="007F4F3B" w:rsidRDefault="002418B5" w:rsidP="00DA1C3C">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Have a cross-border character and </w:t>
      </w:r>
      <w:r w:rsidR="006A70E4" w:rsidRPr="007F4F3B">
        <w:rPr>
          <w:rFonts w:asciiTheme="minorHAnsi" w:hAnsiTheme="minorHAnsi" w:cstheme="minorHAnsi"/>
          <w:szCs w:val="22"/>
          <w:lang w:val="en-GB"/>
        </w:rPr>
        <w:t>impact.</w:t>
      </w:r>
    </w:p>
    <w:p w14:paraId="15C93D2A" w14:textId="0DFEF839" w:rsidR="008D6D87"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Contribute to the </w:t>
      </w:r>
      <w:r w:rsidR="004A18F5" w:rsidRPr="007F4F3B">
        <w:rPr>
          <w:rFonts w:asciiTheme="minorHAnsi" w:hAnsiTheme="minorHAnsi" w:cstheme="minorHAnsi"/>
          <w:szCs w:val="22"/>
          <w:lang w:val="en-GB"/>
        </w:rPr>
        <w:t>INTERREG VI-A</w:t>
      </w:r>
      <w:r w:rsidRPr="007F4F3B">
        <w:rPr>
          <w:rFonts w:asciiTheme="minorHAnsi" w:hAnsiTheme="minorHAnsi" w:cstheme="minorHAnsi"/>
          <w:szCs w:val="22"/>
          <w:lang w:val="en-GB"/>
        </w:rPr>
        <w:t xml:space="preserve"> </w:t>
      </w:r>
      <w:r w:rsidR="004A18F5" w:rsidRPr="007F4F3B">
        <w:rPr>
          <w:rFonts w:asciiTheme="minorHAnsi" w:hAnsiTheme="minorHAnsi" w:cstheme="minorHAnsi"/>
          <w:szCs w:val="22"/>
          <w:lang w:val="en-GB"/>
        </w:rPr>
        <w:t xml:space="preserve">Romania Bulgaria </w:t>
      </w:r>
      <w:r w:rsidR="008D6D87" w:rsidRPr="007F4F3B">
        <w:rPr>
          <w:rFonts w:asciiTheme="minorHAnsi" w:hAnsiTheme="minorHAnsi" w:cstheme="minorHAnsi"/>
          <w:szCs w:val="22"/>
          <w:lang w:val="en-GB"/>
        </w:rPr>
        <w:t>indicators.</w:t>
      </w:r>
      <w:r w:rsidRPr="007F4F3B">
        <w:rPr>
          <w:rFonts w:asciiTheme="minorHAnsi" w:hAnsiTheme="minorHAnsi" w:cstheme="minorHAnsi"/>
          <w:szCs w:val="22"/>
          <w:lang w:val="en-GB"/>
        </w:rPr>
        <w:t xml:space="preserve">  </w:t>
      </w:r>
    </w:p>
    <w:p w14:paraId="645BA64C" w14:textId="37F13846" w:rsidR="00EE55C0"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lastRenderedPageBreak/>
        <w:t xml:space="preserve">Promote solutions that are friendly with the environment and observe the Do </w:t>
      </w:r>
      <w:r w:rsidR="005C2719" w:rsidRPr="007F4F3B">
        <w:rPr>
          <w:rFonts w:asciiTheme="minorHAnsi" w:hAnsiTheme="minorHAnsi" w:cstheme="minorHAnsi"/>
          <w:szCs w:val="22"/>
          <w:lang w:val="en-GB"/>
        </w:rPr>
        <w:t>N</w:t>
      </w:r>
      <w:r w:rsidRPr="007F4F3B">
        <w:rPr>
          <w:rFonts w:asciiTheme="minorHAnsi" w:hAnsiTheme="minorHAnsi" w:cstheme="minorHAnsi"/>
          <w:szCs w:val="22"/>
          <w:lang w:val="en-GB"/>
        </w:rPr>
        <w:t xml:space="preserve">o </w:t>
      </w:r>
      <w:r w:rsidR="005C2719" w:rsidRPr="007F4F3B">
        <w:rPr>
          <w:rFonts w:asciiTheme="minorHAnsi" w:hAnsiTheme="minorHAnsi" w:cstheme="minorHAnsi"/>
          <w:szCs w:val="22"/>
          <w:lang w:val="en-GB"/>
        </w:rPr>
        <w:t>S</w:t>
      </w:r>
      <w:r w:rsidRPr="007F4F3B">
        <w:rPr>
          <w:rFonts w:asciiTheme="minorHAnsi" w:hAnsiTheme="minorHAnsi" w:cstheme="minorHAnsi"/>
          <w:szCs w:val="22"/>
          <w:lang w:val="en-GB"/>
        </w:rPr>
        <w:t>ignificant Harm Principle</w:t>
      </w:r>
      <w:r w:rsidR="005C2719" w:rsidRPr="007F4F3B">
        <w:rPr>
          <w:rFonts w:asciiTheme="minorHAnsi" w:hAnsiTheme="minorHAnsi" w:cstheme="minorHAnsi"/>
          <w:szCs w:val="22"/>
          <w:lang w:val="en-GB"/>
        </w:rPr>
        <w:t xml:space="preserve"> (DNSH)</w:t>
      </w:r>
      <w:r w:rsidR="006A70E4" w:rsidRPr="007F4F3B">
        <w:rPr>
          <w:rFonts w:asciiTheme="minorHAnsi" w:hAnsiTheme="minorHAnsi" w:cstheme="minorHAnsi"/>
          <w:szCs w:val="22"/>
          <w:lang w:val="en-GB"/>
        </w:rPr>
        <w:t>.</w:t>
      </w:r>
    </w:p>
    <w:p w14:paraId="576C5E6D" w14:textId="42E04797" w:rsidR="002418B5" w:rsidRPr="007F4F3B" w:rsidRDefault="002418B5" w:rsidP="00DF07DE">
      <w:pPr>
        <w:pStyle w:val="ListParagraph"/>
        <w:numPr>
          <w:ilvl w:val="0"/>
          <w:numId w:val="8"/>
        </w:numPr>
        <w:suppressAutoHyphens w:val="0"/>
        <w:autoSpaceDN/>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Promote the equal opportunities, transparency and green </w:t>
      </w:r>
      <w:r w:rsidR="008D6D87" w:rsidRPr="007F4F3B">
        <w:rPr>
          <w:rFonts w:asciiTheme="minorHAnsi" w:hAnsiTheme="minorHAnsi" w:cstheme="minorHAnsi"/>
          <w:szCs w:val="22"/>
          <w:lang w:val="en-GB"/>
        </w:rPr>
        <w:t>procurement.</w:t>
      </w:r>
    </w:p>
    <w:p w14:paraId="7823D2FB" w14:textId="60962BDF" w:rsidR="005150A1" w:rsidRPr="007F4F3B" w:rsidRDefault="00ED2906"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position w:val="6"/>
          <w:szCs w:val="22"/>
          <w:lang w:val="en-GB"/>
        </w:rPr>
        <w:t xml:space="preserve">The projects </w:t>
      </w:r>
      <w:r w:rsidR="008C77E6" w:rsidRPr="007F4F3B">
        <w:rPr>
          <w:rFonts w:asciiTheme="minorHAnsi" w:hAnsiTheme="minorHAnsi" w:cstheme="minorHAnsi"/>
          <w:position w:val="6"/>
          <w:szCs w:val="22"/>
          <w:lang w:val="en-GB"/>
        </w:rPr>
        <w:t xml:space="preserve">proposed for funding under IP shall </w:t>
      </w:r>
      <w:r w:rsidRPr="007F4F3B">
        <w:rPr>
          <w:rFonts w:asciiTheme="minorHAnsi" w:hAnsiTheme="minorHAnsi" w:cstheme="minorHAnsi"/>
          <w:position w:val="6"/>
          <w:szCs w:val="22"/>
          <w:lang w:val="en-GB"/>
        </w:rPr>
        <w:t>observe, at least the following characteristics:</w:t>
      </w:r>
    </w:p>
    <w:p w14:paraId="7B2221B8" w14:textId="18D69AAE" w:rsidR="008D6D87" w:rsidRPr="007F4F3B" w:rsidRDefault="00D82BA4" w:rsidP="00DF07DE">
      <w:pPr>
        <w:pStyle w:val="ListParagraph"/>
        <w:numPr>
          <w:ilvl w:val="0"/>
          <w:numId w:val="12"/>
        </w:numPr>
        <w:spacing w:after="0" w:line="240" w:lineRule="auto"/>
        <w:jc w:val="both"/>
        <w:rPr>
          <w:rFonts w:asciiTheme="minorHAnsi" w:hAnsiTheme="minorHAnsi" w:cstheme="minorHAnsi"/>
          <w:szCs w:val="22"/>
          <w:lang w:val="en-GB"/>
        </w:rPr>
      </w:pPr>
      <w:r w:rsidRPr="007F4F3B">
        <w:rPr>
          <w:rFonts w:asciiTheme="minorHAnsi" w:hAnsiTheme="minorHAnsi" w:cstheme="minorHAnsi"/>
          <w:b/>
          <w:bCs/>
          <w:color w:val="1F3864"/>
          <w:szCs w:val="22"/>
          <w:lang w:val="en-GB"/>
        </w:rPr>
        <w:t xml:space="preserve">CONTRIBUTION TO ITS OBJECTIVES AND </w:t>
      </w:r>
      <w:r w:rsidR="00645E46" w:rsidRPr="007F4F3B">
        <w:rPr>
          <w:rFonts w:asciiTheme="minorHAnsi" w:hAnsiTheme="minorHAnsi" w:cstheme="minorHAnsi"/>
          <w:b/>
          <w:bCs/>
          <w:color w:val="1F3864"/>
          <w:szCs w:val="22"/>
          <w:lang w:val="en-GB"/>
        </w:rPr>
        <w:t>INTERREG VI-A ROMANIA BULGARIA</w:t>
      </w:r>
      <w:r w:rsidRPr="007F4F3B">
        <w:rPr>
          <w:rFonts w:asciiTheme="minorHAnsi" w:hAnsiTheme="minorHAnsi" w:cstheme="minorHAnsi"/>
          <w:b/>
          <w:bCs/>
          <w:color w:val="1F3864"/>
          <w:szCs w:val="22"/>
          <w:lang w:val="en-GB"/>
        </w:rPr>
        <w:t xml:space="preserve"> OBJECTIVES </w:t>
      </w:r>
    </w:p>
    <w:p w14:paraId="7D3020AA" w14:textId="7FB33D8D" w:rsidR="008B5519" w:rsidRPr="007F4F3B" w:rsidRDefault="005118CB"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Each concept</w:t>
      </w:r>
      <w:r w:rsidR="008B5519" w:rsidRPr="007F4F3B">
        <w:rPr>
          <w:rFonts w:asciiTheme="minorHAnsi" w:hAnsiTheme="minorHAnsi" w:cstheme="minorHAnsi"/>
          <w:szCs w:val="22"/>
          <w:lang w:val="en-GB"/>
        </w:rPr>
        <w:t xml:space="preserve"> </w:t>
      </w:r>
      <w:r w:rsidR="008D6D87" w:rsidRPr="007F4F3B">
        <w:rPr>
          <w:rFonts w:asciiTheme="minorHAnsi" w:hAnsiTheme="minorHAnsi" w:cstheme="minorHAnsi"/>
          <w:szCs w:val="22"/>
          <w:lang w:val="en-GB"/>
        </w:rPr>
        <w:t>note must</w:t>
      </w:r>
      <w:r w:rsidR="008B5519" w:rsidRPr="007F4F3B">
        <w:rPr>
          <w:rFonts w:asciiTheme="minorHAnsi" w:hAnsiTheme="minorHAnsi" w:cstheme="minorHAnsi"/>
          <w:szCs w:val="22"/>
          <w:lang w:val="en-GB"/>
        </w:rPr>
        <w:t xml:space="preserve"> actively contribute to the attainment of both the strategic objectives outlined in the Integrated Territorial </w:t>
      </w:r>
      <w:r w:rsidR="00CB49A5" w:rsidRPr="007F4F3B">
        <w:rPr>
          <w:rFonts w:asciiTheme="minorHAnsi" w:hAnsiTheme="minorHAnsi" w:cstheme="minorHAnsi"/>
          <w:szCs w:val="22"/>
          <w:lang w:val="en-GB"/>
        </w:rPr>
        <w:t>Strategy and</w:t>
      </w:r>
      <w:r w:rsidR="008B5519" w:rsidRPr="007F4F3B">
        <w:rPr>
          <w:rFonts w:asciiTheme="minorHAnsi" w:hAnsiTheme="minorHAnsi" w:cstheme="minorHAnsi"/>
          <w:szCs w:val="22"/>
          <w:lang w:val="en-GB"/>
        </w:rPr>
        <w:t xml:space="preserve"> the specific objectives set forth by the</w:t>
      </w:r>
      <w:r w:rsidR="00645E46" w:rsidRPr="007F4F3B">
        <w:rPr>
          <w:rFonts w:asciiTheme="minorHAnsi" w:hAnsiTheme="minorHAnsi" w:cstheme="minorHAnsi"/>
          <w:szCs w:val="22"/>
          <w:lang w:val="en-GB"/>
        </w:rPr>
        <w:t xml:space="preserve"> Interreg VI-A Romania Bulgaria</w:t>
      </w:r>
      <w:r w:rsidR="00DA1C3C" w:rsidRPr="007F4F3B">
        <w:rPr>
          <w:rFonts w:asciiTheme="minorHAnsi" w:hAnsiTheme="minorHAnsi" w:cstheme="minorHAnsi"/>
          <w:szCs w:val="22"/>
          <w:lang w:val="en-GB"/>
        </w:rPr>
        <w:t xml:space="preserve"> Programme</w:t>
      </w:r>
      <w:r w:rsidR="00645E46" w:rsidRPr="007F4F3B">
        <w:rPr>
          <w:rFonts w:asciiTheme="minorHAnsi" w:hAnsiTheme="minorHAnsi" w:cstheme="minorHAnsi"/>
          <w:szCs w:val="22"/>
          <w:lang w:val="en-GB"/>
        </w:rPr>
        <w:t>.</w:t>
      </w:r>
      <w:r w:rsidR="008B5519" w:rsidRPr="007F4F3B">
        <w:rPr>
          <w:rFonts w:asciiTheme="minorHAnsi" w:hAnsiTheme="minorHAnsi" w:cstheme="minorHAnsi"/>
          <w:szCs w:val="22"/>
          <w:lang w:val="en-GB"/>
        </w:rPr>
        <w:t xml:space="preserve"> This alignment entails that the project idea (with listed features not representing an exhaustive list):</w:t>
      </w:r>
    </w:p>
    <w:p w14:paraId="3A62111F" w14:textId="3C08AF58"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Corresponds with the </w:t>
      </w:r>
      <w:r w:rsidR="005118CB" w:rsidRPr="007F4F3B">
        <w:rPr>
          <w:rFonts w:asciiTheme="minorHAnsi" w:hAnsiTheme="minorHAnsi" w:cstheme="minorHAnsi"/>
          <w:szCs w:val="22"/>
          <w:lang w:val="en-GB"/>
        </w:rPr>
        <w:t xml:space="preserve">multi thematic and multi sectoral focus of </w:t>
      </w:r>
      <w:r w:rsidR="008D6D87" w:rsidRPr="007F4F3B">
        <w:rPr>
          <w:rFonts w:asciiTheme="minorHAnsi" w:hAnsiTheme="minorHAnsi" w:cstheme="minorHAnsi"/>
          <w:szCs w:val="22"/>
          <w:lang w:val="en-GB"/>
        </w:rPr>
        <w:t>the strategic</w:t>
      </w:r>
      <w:r w:rsidRPr="007F4F3B">
        <w:rPr>
          <w:rFonts w:asciiTheme="minorHAnsi" w:hAnsiTheme="minorHAnsi" w:cstheme="minorHAnsi"/>
          <w:szCs w:val="22"/>
          <w:lang w:val="en-GB"/>
        </w:rPr>
        <w:t xml:space="preserve"> objective</w:t>
      </w:r>
      <w:r w:rsidR="005118CB" w:rsidRPr="007F4F3B">
        <w:rPr>
          <w:rFonts w:asciiTheme="minorHAnsi" w:hAnsiTheme="minorHAnsi" w:cstheme="minorHAnsi"/>
          <w:szCs w:val="22"/>
          <w:lang w:val="en-GB"/>
        </w:rPr>
        <w:t xml:space="preserve">s of ITS and priorities of </w:t>
      </w:r>
      <w:r w:rsidR="00732365" w:rsidRPr="007F4F3B">
        <w:rPr>
          <w:rFonts w:asciiTheme="minorHAnsi" w:hAnsiTheme="minorHAnsi" w:cstheme="minorHAnsi"/>
          <w:szCs w:val="22"/>
          <w:lang w:val="en-GB"/>
        </w:rPr>
        <w:t>IP.</w:t>
      </w:r>
    </w:p>
    <w:p w14:paraId="5F37935F" w14:textId="2A9AC40A"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Justifies and aligns its necessity for support with the</w:t>
      </w:r>
      <w:r w:rsidR="005118CB" w:rsidRPr="007F4F3B">
        <w:rPr>
          <w:rFonts w:asciiTheme="minorHAnsi" w:hAnsiTheme="minorHAnsi" w:cstheme="minorHAnsi"/>
          <w:szCs w:val="22"/>
          <w:lang w:val="en-GB"/>
        </w:rPr>
        <w:t>se</w:t>
      </w:r>
      <w:r w:rsidRPr="007F4F3B">
        <w:rPr>
          <w:rFonts w:asciiTheme="minorHAnsi" w:hAnsiTheme="minorHAnsi" w:cstheme="minorHAnsi"/>
          <w:szCs w:val="22"/>
          <w:lang w:val="en-GB"/>
        </w:rPr>
        <w:t xml:space="preserve"> strategic objective</w:t>
      </w:r>
      <w:r w:rsidR="005118CB" w:rsidRPr="007F4F3B">
        <w:rPr>
          <w:rFonts w:asciiTheme="minorHAnsi" w:hAnsiTheme="minorHAnsi" w:cstheme="minorHAnsi"/>
          <w:szCs w:val="22"/>
          <w:lang w:val="en-GB"/>
        </w:rPr>
        <w:t>s</w:t>
      </w:r>
      <w:r w:rsidRPr="007F4F3B">
        <w:rPr>
          <w:rFonts w:asciiTheme="minorHAnsi" w:hAnsiTheme="minorHAnsi" w:cstheme="minorHAnsi"/>
          <w:szCs w:val="22"/>
          <w:lang w:val="en-GB"/>
        </w:rPr>
        <w:t>.</w:t>
      </w:r>
    </w:p>
    <w:p w14:paraId="721D9DCB" w14:textId="77777777"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Adopts an integrated territorial approach.</w:t>
      </w:r>
    </w:p>
    <w:p w14:paraId="753B5F5E" w14:textId="24042F82"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Establishes a clear and coherent connection between identified needs, anticipated outcomes, and target </w:t>
      </w:r>
      <w:r w:rsidR="008C77E6" w:rsidRPr="007F4F3B">
        <w:rPr>
          <w:rFonts w:asciiTheme="minorHAnsi" w:hAnsiTheme="minorHAnsi" w:cstheme="minorHAnsi"/>
          <w:szCs w:val="22"/>
          <w:lang w:val="en-GB"/>
        </w:rPr>
        <w:t>group</w:t>
      </w:r>
      <w:r w:rsidRPr="007F4F3B">
        <w:rPr>
          <w:rFonts w:asciiTheme="minorHAnsi" w:hAnsiTheme="minorHAnsi" w:cstheme="minorHAnsi"/>
          <w:szCs w:val="22"/>
          <w:lang w:val="en-GB"/>
        </w:rPr>
        <w:t>.</w:t>
      </w:r>
    </w:p>
    <w:p w14:paraId="01C68546" w14:textId="661FA683" w:rsidR="008B5519" w:rsidRPr="007F4F3B" w:rsidRDefault="008B5519" w:rsidP="00DF07DE">
      <w:pPr>
        <w:pStyle w:val="ListParagraph"/>
        <w:numPr>
          <w:ilvl w:val="0"/>
          <w:numId w:val="13"/>
        </w:numPr>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Involves partners possessing the requisite competencies for the chosen intervention, envisioning project actions that encompass components related to infrastructure (such as works) and softer elements (e.g.</w:t>
      </w:r>
      <w:r w:rsidR="00DA1C3C"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services).</w:t>
      </w:r>
    </w:p>
    <w:p w14:paraId="37F3861A" w14:textId="1D1B85B6" w:rsidR="008B5519" w:rsidRPr="007F4F3B" w:rsidRDefault="008B5519" w:rsidP="002E16A6">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extent to which each project concept contributes to the achievement of the strategic objectives of the ITS/</w:t>
      </w:r>
      <w:r w:rsidR="00EE26FB" w:rsidRPr="007F4F3B">
        <w:rPr>
          <w:rFonts w:asciiTheme="minorHAnsi" w:hAnsiTheme="minorHAnsi" w:cstheme="minorHAnsi"/>
          <w:szCs w:val="22"/>
          <w:lang w:val="en-GB"/>
        </w:rPr>
        <w:t xml:space="preserve"> </w:t>
      </w:r>
      <w:r w:rsidR="00645E46"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 xml:space="preserve">will be </w:t>
      </w:r>
      <w:r w:rsidR="00AB687E" w:rsidRPr="007F4F3B">
        <w:rPr>
          <w:rFonts w:asciiTheme="minorHAnsi" w:hAnsiTheme="minorHAnsi" w:cstheme="minorHAnsi"/>
          <w:szCs w:val="22"/>
          <w:lang w:val="en-GB"/>
        </w:rPr>
        <w:t xml:space="preserve">assessed during the eligibility evaluation phase. </w:t>
      </w:r>
      <w:r w:rsidRPr="007F4F3B">
        <w:rPr>
          <w:rFonts w:asciiTheme="minorHAnsi" w:hAnsiTheme="minorHAnsi" w:cstheme="minorHAnsi"/>
          <w:szCs w:val="22"/>
          <w:lang w:val="en-GB"/>
        </w:rPr>
        <w:t>Further details can be found in section 2.</w:t>
      </w:r>
      <w:r w:rsidR="00D92B53">
        <w:rPr>
          <w:rFonts w:asciiTheme="minorHAnsi" w:hAnsiTheme="minorHAnsi" w:cstheme="minorHAnsi"/>
          <w:szCs w:val="22"/>
          <w:lang w:val="en-GB"/>
        </w:rPr>
        <w:t>8</w:t>
      </w:r>
      <w:r w:rsidRPr="007F4F3B">
        <w:rPr>
          <w:rFonts w:asciiTheme="minorHAnsi" w:hAnsiTheme="minorHAnsi" w:cstheme="minorHAnsi"/>
          <w:szCs w:val="22"/>
          <w:lang w:val="en-GB"/>
        </w:rPr>
        <w:t>, which elaborates on the project ideas i</w:t>
      </w:r>
      <w:r w:rsidR="008B00F2">
        <w:rPr>
          <w:rFonts w:asciiTheme="minorHAnsi" w:hAnsiTheme="minorHAnsi" w:cstheme="minorHAnsi"/>
          <w:szCs w:val="22"/>
          <w:lang w:val="en-GB"/>
        </w:rPr>
        <w:t>assessment</w:t>
      </w:r>
      <w:r w:rsidRPr="007F4F3B">
        <w:rPr>
          <w:rFonts w:asciiTheme="minorHAnsi" w:hAnsiTheme="minorHAnsi" w:cstheme="minorHAnsi"/>
          <w:szCs w:val="22"/>
          <w:lang w:val="en-GB"/>
        </w:rPr>
        <w:t xml:space="preserve"> and selection process.</w:t>
      </w:r>
    </w:p>
    <w:p w14:paraId="174C7698" w14:textId="61B73730" w:rsidR="0066322E" w:rsidRPr="007F4F3B" w:rsidRDefault="00D82BA4" w:rsidP="00DF07DE">
      <w:pPr>
        <w:pStyle w:val="ListParagraph"/>
        <w:numPr>
          <w:ilvl w:val="0"/>
          <w:numId w:val="12"/>
        </w:numPr>
        <w:spacing w:after="0" w:line="240" w:lineRule="auto"/>
        <w:jc w:val="both"/>
        <w:rPr>
          <w:rFonts w:asciiTheme="minorHAnsi" w:hAnsiTheme="minorHAnsi" w:cstheme="minorHAnsi"/>
          <w:color w:val="1F3864"/>
          <w:szCs w:val="22"/>
          <w:lang w:val="en-GB"/>
        </w:rPr>
      </w:pPr>
      <w:r w:rsidRPr="007F4F3B">
        <w:rPr>
          <w:rFonts w:asciiTheme="minorHAnsi" w:hAnsiTheme="minorHAnsi" w:cstheme="minorHAnsi"/>
          <w:b/>
          <w:bCs/>
          <w:color w:val="1F3864"/>
          <w:szCs w:val="22"/>
          <w:lang w:val="en-GB"/>
        </w:rPr>
        <w:t xml:space="preserve">CONTRIBUTION TO </w:t>
      </w:r>
      <w:r w:rsidR="00970D6D" w:rsidRPr="007F4F3B">
        <w:rPr>
          <w:rFonts w:asciiTheme="minorHAnsi" w:hAnsiTheme="minorHAnsi" w:cstheme="minorHAnsi"/>
          <w:b/>
          <w:bCs/>
          <w:color w:val="1F3864"/>
          <w:szCs w:val="22"/>
          <w:lang w:val="en-GB"/>
        </w:rPr>
        <w:t>I</w:t>
      </w:r>
      <w:r w:rsidR="00970D6D">
        <w:rPr>
          <w:rFonts w:asciiTheme="minorHAnsi" w:hAnsiTheme="minorHAnsi" w:cstheme="minorHAnsi"/>
          <w:b/>
          <w:bCs/>
          <w:color w:val="1F3864"/>
          <w:szCs w:val="22"/>
          <w:lang w:val="en-GB"/>
        </w:rPr>
        <w:t>NTERREG</w:t>
      </w:r>
      <w:r w:rsidR="00970D6D" w:rsidRPr="007F4F3B">
        <w:rPr>
          <w:rFonts w:asciiTheme="minorHAnsi" w:hAnsiTheme="minorHAnsi" w:cstheme="minorHAnsi"/>
          <w:b/>
          <w:bCs/>
          <w:color w:val="1F3864"/>
          <w:szCs w:val="22"/>
          <w:lang w:val="en-GB"/>
        </w:rPr>
        <w:t xml:space="preserve"> </w:t>
      </w:r>
      <w:r w:rsidR="00645E46" w:rsidRPr="007F4F3B">
        <w:rPr>
          <w:rFonts w:asciiTheme="minorHAnsi" w:hAnsiTheme="minorHAnsi" w:cstheme="minorHAnsi"/>
          <w:b/>
          <w:bCs/>
          <w:color w:val="1F3864"/>
          <w:szCs w:val="22"/>
          <w:lang w:val="en-GB"/>
        </w:rPr>
        <w:t>VI-A ROMANIA-BULGARIA</w:t>
      </w:r>
      <w:r w:rsidRPr="007F4F3B">
        <w:rPr>
          <w:rFonts w:asciiTheme="minorHAnsi" w:hAnsiTheme="minorHAnsi" w:cstheme="minorHAnsi"/>
          <w:b/>
          <w:bCs/>
          <w:color w:val="1F3864"/>
          <w:szCs w:val="22"/>
          <w:lang w:val="en-GB"/>
        </w:rPr>
        <w:t xml:space="preserve"> INDICATORS</w:t>
      </w:r>
    </w:p>
    <w:p w14:paraId="44B29F72" w14:textId="2BFDD0D7" w:rsidR="005118CB" w:rsidRPr="007F4F3B" w:rsidRDefault="005118CB"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2021-2027 program</w:t>
      </w:r>
      <w:r w:rsidR="004D675A" w:rsidRPr="007F4F3B">
        <w:rPr>
          <w:rFonts w:asciiTheme="minorHAnsi" w:hAnsiTheme="minorHAnsi" w:cstheme="minorHAnsi"/>
          <w:szCs w:val="22"/>
          <w:lang w:val="en-GB"/>
        </w:rPr>
        <w:t>m</w:t>
      </w:r>
      <w:r w:rsidR="00DA1C3C" w:rsidRPr="007F4F3B">
        <w:rPr>
          <w:rFonts w:asciiTheme="minorHAnsi" w:hAnsiTheme="minorHAnsi" w:cstheme="minorHAnsi"/>
          <w:szCs w:val="22"/>
          <w:lang w:val="en-GB"/>
        </w:rPr>
        <w:t>ing</w:t>
      </w:r>
      <w:r w:rsidRPr="007F4F3B">
        <w:rPr>
          <w:rFonts w:asciiTheme="minorHAnsi" w:hAnsiTheme="minorHAnsi" w:cstheme="minorHAnsi"/>
          <w:szCs w:val="22"/>
          <w:lang w:val="en-GB"/>
        </w:rPr>
        <w:t xml:space="preserve"> period has brought a notable shift to an emphasis on result indicators measuring outcomes – the desired effects pursued by </w:t>
      </w:r>
      <w:r w:rsidR="00DA1C3C" w:rsidRPr="007F4F3B">
        <w:rPr>
          <w:rFonts w:asciiTheme="minorHAnsi" w:hAnsiTheme="minorHAnsi" w:cstheme="minorHAnsi"/>
          <w:szCs w:val="22"/>
          <w:lang w:val="en-GB"/>
        </w:rPr>
        <w:t>partners</w:t>
      </w:r>
      <w:r w:rsidRPr="007F4F3B">
        <w:rPr>
          <w:rFonts w:asciiTheme="minorHAnsi" w:hAnsiTheme="minorHAnsi" w:cstheme="minorHAnsi"/>
          <w:szCs w:val="22"/>
          <w:lang w:val="en-GB"/>
        </w:rPr>
        <w:t>. To facilitate understanding of this new approach, the European Commission has developed a comprehensive list of common output and result indicators, available in the annex titled "Common Output and Result Indicators for ERDF and the Cohesion Fund" within the CPR Regulation.</w:t>
      </w:r>
    </w:p>
    <w:p w14:paraId="278C1948" w14:textId="3DD6937E" w:rsidR="005118CB" w:rsidRPr="007F4F3B" w:rsidRDefault="005118CB" w:rsidP="00A6673B">
      <w:pPr>
        <w:pStyle w:val="BodyText"/>
        <w:spacing w:before="120" w:line="240" w:lineRule="auto"/>
        <w:ind w:right="26"/>
        <w:jc w:val="both"/>
        <w:rPr>
          <w:rFonts w:asciiTheme="minorHAnsi" w:hAnsiTheme="minorHAnsi" w:cstheme="minorHAnsi"/>
          <w:szCs w:val="22"/>
          <w:lang w:val="en-GB"/>
        </w:rPr>
      </w:pPr>
      <w:r w:rsidRPr="007F4F3B">
        <w:rPr>
          <w:rFonts w:asciiTheme="minorHAnsi" w:hAnsiTheme="minorHAnsi" w:cstheme="minorHAnsi"/>
          <w:szCs w:val="22"/>
          <w:lang w:val="en-GB"/>
        </w:rPr>
        <w:t>Output indicators primarily measure the tangible outcomes derived from the supported actions, while result indicators measure the outcomes, e.g. the effects of the interventions supported, with reference to the direct addressees, population targeted or users of infrastructure.</w:t>
      </w:r>
    </w:p>
    <w:p w14:paraId="6B850AF2" w14:textId="20DCC805" w:rsidR="0066322E" w:rsidRPr="007F4F3B" w:rsidRDefault="00D81FD6"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the intervention logic of the Programme the indicators are linked with project activities, meaning that the achievement of indicators targets is only possible by implementing concrete projects actions. </w:t>
      </w:r>
      <w:r w:rsidR="005118CB" w:rsidRPr="007F4F3B">
        <w:rPr>
          <w:rFonts w:asciiTheme="minorHAnsi" w:hAnsiTheme="minorHAnsi" w:cstheme="minorHAnsi"/>
          <w:szCs w:val="22"/>
          <w:lang w:val="en-GB"/>
        </w:rPr>
        <w:t xml:space="preserve">It's important to note that even if at the concept note stage, detailed work plan </w:t>
      </w:r>
      <w:r w:rsidR="002071D2" w:rsidRPr="007F4F3B">
        <w:rPr>
          <w:rFonts w:asciiTheme="minorHAnsi" w:hAnsiTheme="minorHAnsi" w:cstheme="minorHAnsi"/>
          <w:szCs w:val="22"/>
          <w:lang w:val="en-GB"/>
        </w:rPr>
        <w:t xml:space="preserve">is </w:t>
      </w:r>
      <w:r w:rsidR="005118CB" w:rsidRPr="007F4F3B">
        <w:rPr>
          <w:rFonts w:asciiTheme="minorHAnsi" w:hAnsiTheme="minorHAnsi" w:cstheme="minorHAnsi"/>
          <w:szCs w:val="22"/>
          <w:lang w:val="en-GB"/>
        </w:rPr>
        <w:t xml:space="preserve">not required it is particularly important </w:t>
      </w:r>
      <w:r w:rsidRPr="007F4F3B">
        <w:rPr>
          <w:rFonts w:asciiTheme="minorHAnsi" w:hAnsiTheme="minorHAnsi" w:cstheme="minorHAnsi"/>
          <w:szCs w:val="22"/>
          <w:lang w:val="en-GB"/>
        </w:rPr>
        <w:t xml:space="preserve">for the project partners to align their project idea, at this early development stage, with the </w:t>
      </w:r>
      <w:r w:rsidR="008C77E6" w:rsidRPr="007F4F3B">
        <w:rPr>
          <w:rFonts w:asciiTheme="minorHAnsi" w:hAnsiTheme="minorHAnsi" w:cstheme="minorHAnsi"/>
          <w:szCs w:val="22"/>
          <w:lang w:val="en-GB"/>
        </w:rPr>
        <w:t xml:space="preserve">complete set of activities and </w:t>
      </w:r>
      <w:r w:rsidRPr="007F4F3B">
        <w:rPr>
          <w:rFonts w:asciiTheme="minorHAnsi" w:hAnsiTheme="minorHAnsi" w:cstheme="minorHAnsi"/>
          <w:szCs w:val="22"/>
          <w:lang w:val="en-GB"/>
        </w:rPr>
        <w:t xml:space="preserve">indicators that contribute to </w:t>
      </w:r>
      <w:r w:rsidR="005F63FB" w:rsidRPr="007F4F3B">
        <w:rPr>
          <w:rFonts w:asciiTheme="minorHAnsi" w:hAnsiTheme="minorHAnsi" w:cstheme="minorHAnsi"/>
          <w:szCs w:val="22"/>
          <w:lang w:val="en-GB"/>
        </w:rPr>
        <w:t>Interreg VI-A Romania Bulgaria 2021-2027</w:t>
      </w:r>
      <w:r w:rsidR="000E1947" w:rsidRPr="007F4F3B">
        <w:rPr>
          <w:rFonts w:asciiTheme="minorHAnsi" w:hAnsiTheme="minorHAnsi" w:cstheme="minorHAnsi"/>
          <w:szCs w:val="22"/>
          <w:lang w:val="en-GB"/>
        </w:rPr>
        <w:t xml:space="preserve"> objectives</w:t>
      </w:r>
      <w:r w:rsidR="002071D2" w:rsidRPr="007F4F3B">
        <w:rPr>
          <w:rFonts w:asciiTheme="minorHAnsi" w:hAnsiTheme="minorHAnsi" w:cstheme="minorHAnsi"/>
          <w:szCs w:val="22"/>
          <w:lang w:val="en-GB"/>
        </w:rPr>
        <w:t>.</w:t>
      </w:r>
      <w:r w:rsidR="008C77E6" w:rsidRPr="007F4F3B">
        <w:rPr>
          <w:rFonts w:asciiTheme="minorHAnsi" w:hAnsiTheme="minorHAnsi" w:cstheme="minorHAnsi"/>
          <w:szCs w:val="22"/>
          <w:lang w:val="en-GB"/>
        </w:rPr>
        <w:t xml:space="preserve"> The activities and indicators can be still adjusted, if needed, in the full Application Form.</w:t>
      </w:r>
    </w:p>
    <w:p w14:paraId="44DBD5DF" w14:textId="22FFB233" w:rsidR="00655DD5" w:rsidRPr="007F4F3B" w:rsidRDefault="00655DD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These are the pairs of indicators that project partners need to consider</w:t>
      </w:r>
      <w:r w:rsidR="004D2767" w:rsidRPr="007F4F3B">
        <w:rPr>
          <w:rFonts w:asciiTheme="minorHAnsi" w:hAnsiTheme="minorHAnsi" w:cstheme="minorHAnsi"/>
          <w:szCs w:val="22"/>
          <w:lang w:val="en-GB"/>
        </w:rPr>
        <w:t xml:space="preserve"> for</w:t>
      </w:r>
      <w:r w:rsidR="00645E46" w:rsidRPr="007F4F3B">
        <w:rPr>
          <w:rFonts w:asciiTheme="minorHAnsi" w:hAnsiTheme="minorHAnsi" w:cstheme="minorHAnsi"/>
          <w:szCs w:val="22"/>
          <w:lang w:val="en-GB"/>
        </w:rPr>
        <w:t xml:space="preserve"> Interreg VI-A Romania Bulgaria</w:t>
      </w:r>
      <w:r w:rsidRPr="007F4F3B">
        <w:rPr>
          <w:rFonts w:asciiTheme="minorHAnsi" w:hAnsiTheme="minorHAnsi" w:cstheme="minorHAnsi"/>
          <w:szCs w:val="22"/>
          <w:lang w:val="en-GB"/>
        </w:rPr>
        <w:t xml:space="preserve">. The given pairing of the indicators cannot be </w:t>
      </w:r>
      <w:r w:rsidR="00DF7ED7" w:rsidRPr="007F4F3B">
        <w:rPr>
          <w:rFonts w:asciiTheme="minorHAnsi" w:hAnsiTheme="minorHAnsi" w:cstheme="minorHAnsi"/>
          <w:szCs w:val="22"/>
          <w:lang w:val="en-GB"/>
        </w:rPr>
        <w:t>modified.</w:t>
      </w:r>
    </w:p>
    <w:p w14:paraId="06E9CC1C" w14:textId="453AAF2B" w:rsidR="00DF7ED7" w:rsidRDefault="00DF7ED7" w:rsidP="00327A38">
      <w:pPr>
        <w:pStyle w:val="BodyText"/>
        <w:spacing w:before="120" w:line="240" w:lineRule="auto"/>
        <w:ind w:right="-46"/>
        <w:jc w:val="both"/>
        <w:rPr>
          <w:rFonts w:asciiTheme="minorHAnsi" w:hAnsiTheme="minorHAnsi" w:cstheme="minorHAnsi"/>
          <w:szCs w:val="22"/>
          <w:lang w:val="en-GB"/>
        </w:rPr>
      </w:pPr>
      <w:r w:rsidRPr="007F4F3B">
        <w:rPr>
          <w:rFonts w:asciiTheme="minorHAnsi" w:hAnsiTheme="minorHAnsi" w:cstheme="minorHAnsi"/>
          <w:szCs w:val="22"/>
          <w:lang w:val="en-GB"/>
        </w:rPr>
        <w:t xml:space="preserve">For the project to be </w:t>
      </w:r>
      <w:r w:rsidR="009257C3" w:rsidRPr="007F4F3B">
        <w:rPr>
          <w:rFonts w:asciiTheme="minorHAnsi" w:hAnsiTheme="minorHAnsi" w:cstheme="minorHAnsi"/>
          <w:szCs w:val="22"/>
          <w:lang w:val="en-GB"/>
        </w:rPr>
        <w:t>selected</w:t>
      </w:r>
      <w:r w:rsidRPr="007F4F3B">
        <w:rPr>
          <w:rFonts w:asciiTheme="minorHAnsi" w:hAnsiTheme="minorHAnsi" w:cstheme="minorHAnsi"/>
          <w:szCs w:val="22"/>
          <w:lang w:val="en-GB"/>
        </w:rPr>
        <w:t xml:space="preserve"> for funding under </w:t>
      </w:r>
      <w:r w:rsidR="002D0EE1" w:rsidRPr="007F4F3B">
        <w:rPr>
          <w:rFonts w:asciiTheme="minorHAnsi" w:hAnsiTheme="minorHAnsi" w:cstheme="minorHAnsi"/>
          <w:szCs w:val="22"/>
          <w:lang w:val="en-GB"/>
        </w:rPr>
        <w:t>Interreg VI-A Romania Bulgaria</w:t>
      </w:r>
      <w:r w:rsidRPr="007F4F3B">
        <w:rPr>
          <w:rFonts w:asciiTheme="minorHAnsi" w:hAnsiTheme="minorHAnsi" w:cstheme="minorHAnsi"/>
          <w:szCs w:val="22"/>
          <w:lang w:val="en-GB"/>
        </w:rPr>
        <w:t xml:space="preserve">, </w:t>
      </w:r>
      <w:r w:rsidR="006D3D1D" w:rsidRPr="007F4F3B">
        <w:rPr>
          <w:rFonts w:asciiTheme="minorHAnsi" w:hAnsiTheme="minorHAnsi" w:cstheme="minorHAnsi"/>
          <w:szCs w:val="22"/>
          <w:lang w:val="en-GB"/>
        </w:rPr>
        <w:t>at least one pair of indicators from the table below is mandatory</w:t>
      </w:r>
      <w:r w:rsidR="009F3855" w:rsidRPr="007F4F3B">
        <w:rPr>
          <w:rFonts w:asciiTheme="minorHAnsi" w:hAnsiTheme="minorHAnsi" w:cstheme="minorHAnsi"/>
          <w:szCs w:val="22"/>
          <w:lang w:val="en-GB"/>
        </w:rPr>
        <w:t>.  RCO87 and RCR84 cannot be selected standalone, but only in complementarity with another pair of the indicators presented in the table below:</w:t>
      </w:r>
    </w:p>
    <w:p w14:paraId="19D1A21A" w14:textId="77777777" w:rsidR="00CF7C60" w:rsidRDefault="00CF7C60" w:rsidP="00327A38">
      <w:pPr>
        <w:pStyle w:val="BodyText"/>
        <w:spacing w:before="120" w:line="240" w:lineRule="auto"/>
        <w:ind w:right="-46"/>
        <w:jc w:val="both"/>
        <w:rPr>
          <w:rFonts w:asciiTheme="minorHAnsi" w:hAnsiTheme="minorHAnsi" w:cstheme="minorHAnsi"/>
          <w:szCs w:val="22"/>
          <w:lang w:val="en-GB"/>
        </w:rPr>
      </w:pPr>
    </w:p>
    <w:p w14:paraId="50F66284" w14:textId="77777777" w:rsidR="00CF7C60" w:rsidRPr="007F4F3B" w:rsidRDefault="00CF7C60" w:rsidP="00327A38">
      <w:pPr>
        <w:pStyle w:val="BodyText"/>
        <w:spacing w:before="120" w:line="240" w:lineRule="auto"/>
        <w:ind w:right="-46"/>
        <w:jc w:val="both"/>
        <w:rPr>
          <w:rFonts w:asciiTheme="minorHAnsi" w:hAnsiTheme="minorHAnsi" w:cstheme="minorHAnsi"/>
          <w:szCs w:val="22"/>
          <w:lang w:val="en-GB"/>
        </w:rPr>
      </w:pPr>
    </w:p>
    <w:tbl>
      <w:tblPr>
        <w:tblStyle w:val="Civittatable"/>
        <w:tblW w:w="9180" w:type="dxa"/>
        <w:tblInd w:w="-5" w:type="dxa"/>
        <w:tblLook w:val="04A0" w:firstRow="1" w:lastRow="0" w:firstColumn="1" w:lastColumn="0" w:noHBand="0" w:noVBand="1"/>
      </w:tblPr>
      <w:tblGrid>
        <w:gridCol w:w="897"/>
        <w:gridCol w:w="2912"/>
        <w:gridCol w:w="5371"/>
      </w:tblGrid>
      <w:tr w:rsidR="002442E1" w:rsidRPr="007F4F3B" w14:paraId="34FC8C6F" w14:textId="77777777" w:rsidTr="00A4594A">
        <w:trPr>
          <w:cnfStyle w:val="100000000000" w:firstRow="1" w:lastRow="0" w:firstColumn="0" w:lastColumn="0" w:oddVBand="0" w:evenVBand="0" w:oddHBand="0" w:evenHBand="0" w:firstRowFirstColumn="0" w:firstRowLastColumn="0" w:lastRowFirstColumn="0" w:lastRowLastColumn="0"/>
          <w:tblHeader w:val="0"/>
        </w:trPr>
        <w:tc>
          <w:tcPr>
            <w:tcW w:w="9180" w:type="dxa"/>
            <w:gridSpan w:val="3"/>
            <w:vAlign w:val="center"/>
          </w:tcPr>
          <w:p w14:paraId="1F9F1530" w14:textId="7D554F8D" w:rsidR="00655DD5" w:rsidRPr="007F4F3B" w:rsidRDefault="00655DD5" w:rsidP="008D6D87">
            <w:pPr>
              <w:spacing w:before="120" w:after="120" w:line="240" w:lineRule="auto"/>
              <w:jc w:val="center"/>
              <w:rPr>
                <w:rFonts w:cstheme="minorHAnsi"/>
                <w:b/>
                <w:bCs/>
                <w:szCs w:val="22"/>
                <w:lang w:val="en-GB"/>
              </w:rPr>
            </w:pPr>
            <w:r w:rsidRPr="007F4F3B">
              <w:rPr>
                <w:rFonts w:cstheme="minorHAnsi"/>
                <w:b/>
                <w:bCs/>
                <w:szCs w:val="22"/>
                <w:lang w:val="en-GB"/>
              </w:rPr>
              <w:lastRenderedPageBreak/>
              <w:t xml:space="preserve">PAIRING OF INDICATORS </w:t>
            </w:r>
            <w:r w:rsidR="002D0EE1" w:rsidRPr="007F4F3B">
              <w:rPr>
                <w:rFonts w:cstheme="minorHAnsi"/>
                <w:b/>
                <w:bCs/>
                <w:szCs w:val="22"/>
                <w:lang w:val="en-GB"/>
              </w:rPr>
              <w:t>Interreg vi-a romania Bulgaria</w:t>
            </w:r>
            <w:r w:rsidR="001A2189" w:rsidRPr="007F4F3B">
              <w:rPr>
                <w:rFonts w:cstheme="minorHAnsi"/>
                <w:b/>
                <w:bCs/>
                <w:szCs w:val="22"/>
                <w:lang w:val="en-GB"/>
              </w:rPr>
              <w:t xml:space="preserve"> Programme</w:t>
            </w:r>
          </w:p>
        </w:tc>
      </w:tr>
      <w:tr w:rsidR="002442E1" w:rsidRPr="007F4F3B" w14:paraId="5F47F9D7" w14:textId="77777777" w:rsidTr="004A18F5">
        <w:trPr>
          <w:cnfStyle w:val="000000100000" w:firstRow="0" w:lastRow="0" w:firstColumn="0" w:lastColumn="0" w:oddVBand="0" w:evenVBand="0" w:oddHBand="1" w:evenHBand="0" w:firstRowFirstColumn="0" w:firstRowLastColumn="0" w:lastRowFirstColumn="0" w:lastRowLastColumn="0"/>
        </w:trPr>
        <w:tc>
          <w:tcPr>
            <w:tcW w:w="897" w:type="dxa"/>
            <w:shd w:val="clear" w:color="auto" w:fill="445668"/>
          </w:tcPr>
          <w:p w14:paraId="57A4486D" w14:textId="77777777" w:rsidR="00655DD5" w:rsidRPr="007F4F3B" w:rsidRDefault="00655DD5" w:rsidP="008D6D87">
            <w:pPr>
              <w:spacing w:before="120" w:after="120" w:line="240" w:lineRule="auto"/>
              <w:jc w:val="center"/>
              <w:rPr>
                <w:rFonts w:cstheme="minorHAnsi"/>
                <w:b/>
                <w:bCs/>
                <w:color w:val="FFFFFF" w:themeColor="background1"/>
                <w:szCs w:val="22"/>
                <w:lang w:val="en-GB"/>
              </w:rPr>
            </w:pPr>
          </w:p>
        </w:tc>
        <w:tc>
          <w:tcPr>
            <w:tcW w:w="2912" w:type="dxa"/>
            <w:shd w:val="clear" w:color="auto" w:fill="445668"/>
          </w:tcPr>
          <w:p w14:paraId="547B7016" w14:textId="77777777" w:rsidR="00655DD5" w:rsidRPr="007F4F3B" w:rsidRDefault="00655DD5" w:rsidP="008D6D87">
            <w:pPr>
              <w:spacing w:before="120" w:after="120" w:line="240" w:lineRule="auto"/>
              <w:jc w:val="center"/>
              <w:rPr>
                <w:rFonts w:cstheme="minorHAnsi"/>
                <w:color w:val="FFFFFF" w:themeColor="background1"/>
                <w:szCs w:val="22"/>
                <w:lang w:val="en-GB"/>
              </w:rPr>
            </w:pPr>
            <w:r w:rsidRPr="007F4F3B">
              <w:rPr>
                <w:rFonts w:cstheme="minorHAnsi"/>
                <w:color w:val="FFFFFF" w:themeColor="background1"/>
                <w:szCs w:val="22"/>
                <w:lang w:val="en-GB"/>
              </w:rPr>
              <w:t>OUTPUT INDICATOR</w:t>
            </w:r>
          </w:p>
        </w:tc>
        <w:tc>
          <w:tcPr>
            <w:tcW w:w="5371" w:type="dxa"/>
            <w:shd w:val="clear" w:color="auto" w:fill="445668"/>
            <w:vAlign w:val="center"/>
          </w:tcPr>
          <w:p w14:paraId="1E87EAD0" w14:textId="77777777" w:rsidR="00655DD5" w:rsidRPr="007F4F3B" w:rsidRDefault="00655DD5" w:rsidP="008D6D87">
            <w:pPr>
              <w:spacing w:before="120" w:after="120" w:line="240" w:lineRule="auto"/>
              <w:jc w:val="center"/>
              <w:rPr>
                <w:rFonts w:cstheme="minorHAnsi"/>
                <w:color w:val="FFFFFF" w:themeColor="background1"/>
                <w:szCs w:val="22"/>
                <w:lang w:val="en-GB"/>
              </w:rPr>
            </w:pPr>
            <w:r w:rsidRPr="007F4F3B">
              <w:rPr>
                <w:rFonts w:cstheme="minorHAnsi"/>
                <w:color w:val="FFFFFF" w:themeColor="background1"/>
                <w:szCs w:val="22"/>
                <w:lang w:val="en-GB"/>
              </w:rPr>
              <w:t>RESULT INDICATOR</w:t>
            </w:r>
          </w:p>
        </w:tc>
      </w:tr>
      <w:tr w:rsidR="002442E1" w:rsidRPr="007F4F3B" w14:paraId="772F254B" w14:textId="77777777" w:rsidTr="004A18F5">
        <w:trPr>
          <w:cnfStyle w:val="000000010000" w:firstRow="0" w:lastRow="0" w:firstColumn="0" w:lastColumn="0" w:oddVBand="0" w:evenVBand="0" w:oddHBand="0" w:evenHBand="1" w:firstRowFirstColumn="0" w:firstRowLastColumn="0" w:lastRowFirstColumn="0" w:lastRowLastColumn="0"/>
        </w:trPr>
        <w:tc>
          <w:tcPr>
            <w:tcW w:w="897" w:type="dxa"/>
            <w:shd w:val="clear" w:color="auto" w:fill="445668"/>
          </w:tcPr>
          <w:p w14:paraId="6748837F" w14:textId="09CA9E31" w:rsidR="00655DD5" w:rsidRPr="007F4F3B" w:rsidRDefault="00655DD5" w:rsidP="008D6D87">
            <w:pPr>
              <w:spacing w:before="120" w:after="120" w:line="240" w:lineRule="auto"/>
              <w:jc w:val="center"/>
              <w:rPr>
                <w:rFonts w:cstheme="minorHAnsi"/>
                <w:b/>
                <w:bCs/>
                <w:color w:val="FFFFFF" w:themeColor="background1"/>
                <w:szCs w:val="22"/>
                <w:lang w:val="en-GB"/>
              </w:rPr>
            </w:pPr>
            <w:r w:rsidRPr="007F4F3B">
              <w:rPr>
                <w:rFonts w:cstheme="minorHAnsi"/>
                <w:b/>
                <w:bCs/>
                <w:color w:val="FFFFFF" w:themeColor="background1"/>
                <w:szCs w:val="22"/>
                <w:lang w:val="en-GB"/>
              </w:rPr>
              <w:t>Priority 1</w:t>
            </w:r>
          </w:p>
        </w:tc>
        <w:tc>
          <w:tcPr>
            <w:tcW w:w="2912" w:type="dxa"/>
            <w:shd w:val="clear" w:color="auto" w:fill="E7E6E6" w:themeFill="background2"/>
          </w:tcPr>
          <w:p w14:paraId="63E98988" w14:textId="77777777" w:rsidR="00655DD5" w:rsidRPr="007F4F3B" w:rsidRDefault="00655DD5" w:rsidP="002E16A6">
            <w:pPr>
              <w:spacing w:before="120" w:after="120" w:line="240" w:lineRule="auto"/>
              <w:jc w:val="both"/>
              <w:rPr>
                <w:rFonts w:cstheme="minorHAnsi"/>
                <w:b/>
                <w:bCs/>
                <w:szCs w:val="22"/>
                <w:lang w:val="en-GB"/>
              </w:rPr>
            </w:pPr>
            <w:r w:rsidRPr="007F4F3B">
              <w:rPr>
                <w:rFonts w:cstheme="minorHAnsi"/>
                <w:szCs w:val="22"/>
                <w:lang w:val="en-GB"/>
              </w:rPr>
              <w:t>RCO58 Dedicated cycling infrastructure supported</w:t>
            </w:r>
          </w:p>
        </w:tc>
        <w:tc>
          <w:tcPr>
            <w:tcW w:w="5371" w:type="dxa"/>
            <w:shd w:val="clear" w:color="auto" w:fill="E7E6E6" w:themeFill="background2"/>
            <w:vAlign w:val="center"/>
          </w:tcPr>
          <w:p w14:paraId="7DC484FF" w14:textId="0B97E224" w:rsidR="00655DD5" w:rsidRPr="007F4F3B" w:rsidRDefault="00655DD5" w:rsidP="002E16A6">
            <w:pPr>
              <w:spacing w:before="120" w:after="120" w:line="240" w:lineRule="auto"/>
              <w:jc w:val="both"/>
              <w:rPr>
                <w:rFonts w:cstheme="minorHAnsi"/>
                <w:szCs w:val="22"/>
                <w:lang w:val="en-GB"/>
              </w:rPr>
            </w:pPr>
            <w:r w:rsidRPr="007F4F3B">
              <w:rPr>
                <w:rFonts w:cstheme="minorHAnsi"/>
                <w:szCs w:val="22"/>
                <w:lang w:val="en-GB"/>
              </w:rPr>
              <w:t>RCR64 Annual users of dedicated cycling infrastructure</w:t>
            </w:r>
          </w:p>
        </w:tc>
      </w:tr>
      <w:tr w:rsidR="002442E1" w:rsidRPr="007F4F3B" w14:paraId="4B8952C4" w14:textId="77777777" w:rsidTr="004A18F5">
        <w:trPr>
          <w:cnfStyle w:val="000000100000" w:firstRow="0" w:lastRow="0" w:firstColumn="0" w:lastColumn="0" w:oddVBand="0" w:evenVBand="0" w:oddHBand="1" w:evenHBand="0" w:firstRowFirstColumn="0" w:firstRowLastColumn="0" w:lastRowFirstColumn="0" w:lastRowLastColumn="0"/>
        </w:trPr>
        <w:tc>
          <w:tcPr>
            <w:tcW w:w="897" w:type="dxa"/>
            <w:shd w:val="clear" w:color="auto" w:fill="445668"/>
          </w:tcPr>
          <w:p w14:paraId="0CAEE9D8" w14:textId="281113B1" w:rsidR="00655DD5" w:rsidRPr="007F4F3B" w:rsidRDefault="004A18F5" w:rsidP="008D6D87">
            <w:pPr>
              <w:spacing w:before="120" w:after="120" w:line="240" w:lineRule="auto"/>
              <w:jc w:val="center"/>
              <w:rPr>
                <w:rFonts w:cstheme="minorHAnsi"/>
                <w:b/>
                <w:bCs/>
                <w:color w:val="FFFFFF" w:themeColor="background1"/>
                <w:szCs w:val="22"/>
                <w:lang w:val="en-GB"/>
              </w:rPr>
            </w:pPr>
            <w:r w:rsidRPr="007F4F3B">
              <w:rPr>
                <w:rFonts w:cstheme="minorHAnsi"/>
                <w:b/>
                <w:bCs/>
                <w:color w:val="FFFFFF" w:themeColor="background1"/>
                <w:szCs w:val="22"/>
                <w:lang w:val="en-GB"/>
              </w:rPr>
              <w:t>Priority 2</w:t>
            </w:r>
          </w:p>
        </w:tc>
        <w:tc>
          <w:tcPr>
            <w:tcW w:w="2912" w:type="dxa"/>
            <w:shd w:val="clear" w:color="auto" w:fill="E7E6E6" w:themeFill="background2"/>
          </w:tcPr>
          <w:p w14:paraId="2D4DAD6E" w14:textId="77777777" w:rsidR="00655DD5" w:rsidRPr="007F4F3B" w:rsidRDefault="00655DD5" w:rsidP="002E16A6">
            <w:pPr>
              <w:spacing w:before="120" w:after="120" w:line="240" w:lineRule="auto"/>
              <w:jc w:val="both"/>
              <w:rPr>
                <w:rFonts w:cstheme="minorHAnsi"/>
                <w:szCs w:val="22"/>
                <w:lang w:val="en-GB"/>
              </w:rPr>
            </w:pPr>
            <w:r w:rsidRPr="007F4F3B">
              <w:rPr>
                <w:rFonts w:cstheme="minorHAnsi"/>
                <w:szCs w:val="22"/>
                <w:lang w:val="en-GB"/>
              </w:rPr>
              <w:t>RCO77 Number of cultural and tourism sites supported</w:t>
            </w:r>
          </w:p>
        </w:tc>
        <w:tc>
          <w:tcPr>
            <w:tcW w:w="5371" w:type="dxa"/>
            <w:shd w:val="clear" w:color="auto" w:fill="E7E6E6" w:themeFill="background2"/>
          </w:tcPr>
          <w:p w14:paraId="18032403" w14:textId="77777777" w:rsidR="00655DD5" w:rsidRPr="007F4F3B" w:rsidRDefault="00655DD5" w:rsidP="002E16A6">
            <w:pPr>
              <w:spacing w:before="120" w:after="120" w:line="240" w:lineRule="auto"/>
              <w:jc w:val="both"/>
              <w:rPr>
                <w:rFonts w:cstheme="minorHAnsi"/>
                <w:b/>
                <w:bCs/>
                <w:szCs w:val="22"/>
                <w:lang w:val="en-GB"/>
              </w:rPr>
            </w:pPr>
            <w:r w:rsidRPr="007F4F3B">
              <w:rPr>
                <w:rFonts w:cstheme="minorHAnsi"/>
                <w:szCs w:val="22"/>
                <w:lang w:val="en-GB"/>
              </w:rPr>
              <w:t>RCR77 Visitors of cultural and tourism sites supported</w:t>
            </w:r>
          </w:p>
        </w:tc>
      </w:tr>
      <w:tr w:rsidR="004A18F5" w:rsidRPr="007F4F3B" w14:paraId="68ECB587" w14:textId="77777777" w:rsidTr="004A18F5">
        <w:trPr>
          <w:cnfStyle w:val="000000010000" w:firstRow="0" w:lastRow="0" w:firstColumn="0" w:lastColumn="0" w:oddVBand="0" w:evenVBand="0" w:oddHBand="0" w:evenHBand="1" w:firstRowFirstColumn="0" w:firstRowLastColumn="0" w:lastRowFirstColumn="0" w:lastRowLastColumn="0"/>
        </w:trPr>
        <w:tc>
          <w:tcPr>
            <w:tcW w:w="897" w:type="dxa"/>
            <w:shd w:val="clear" w:color="auto" w:fill="445668"/>
          </w:tcPr>
          <w:p w14:paraId="7B51CBCA" w14:textId="77777777" w:rsidR="004A18F5" w:rsidRPr="007F4F3B" w:rsidRDefault="004A18F5" w:rsidP="008D6D87">
            <w:pPr>
              <w:spacing w:before="120" w:after="120" w:line="240" w:lineRule="auto"/>
              <w:jc w:val="center"/>
              <w:rPr>
                <w:rFonts w:cstheme="minorHAnsi"/>
                <w:b/>
                <w:bCs/>
                <w:color w:val="FFFFFF" w:themeColor="background1"/>
                <w:szCs w:val="22"/>
                <w:lang w:val="en-GB"/>
              </w:rPr>
            </w:pPr>
          </w:p>
        </w:tc>
        <w:tc>
          <w:tcPr>
            <w:tcW w:w="2912" w:type="dxa"/>
            <w:shd w:val="clear" w:color="auto" w:fill="E7E6E6" w:themeFill="background2"/>
          </w:tcPr>
          <w:p w14:paraId="0C03F44B" w14:textId="468F8949" w:rsidR="004A18F5" w:rsidRPr="007F4F3B" w:rsidRDefault="004A18F5" w:rsidP="002E16A6">
            <w:pPr>
              <w:spacing w:before="120" w:after="120" w:line="240" w:lineRule="auto"/>
              <w:jc w:val="both"/>
              <w:rPr>
                <w:rFonts w:cstheme="minorHAnsi"/>
                <w:szCs w:val="22"/>
                <w:lang w:val="en-GB"/>
              </w:rPr>
            </w:pPr>
            <w:r w:rsidRPr="007F4F3B">
              <w:rPr>
                <w:rFonts w:eastAsia="Calibri" w:cstheme="minorHAnsi"/>
                <w:szCs w:val="22"/>
                <w:lang w:val="en-GB"/>
              </w:rPr>
              <w:t>RCO87 Organizations cooperating across</w:t>
            </w:r>
            <w:r w:rsidR="009F3855" w:rsidRPr="007F4F3B">
              <w:rPr>
                <w:rFonts w:eastAsia="Calibri" w:cstheme="minorHAnsi"/>
                <w:szCs w:val="22"/>
                <w:lang w:val="en-GB"/>
              </w:rPr>
              <w:t xml:space="preserve"> borders</w:t>
            </w:r>
          </w:p>
        </w:tc>
        <w:tc>
          <w:tcPr>
            <w:tcW w:w="5371" w:type="dxa"/>
            <w:shd w:val="clear" w:color="auto" w:fill="E7E6E6" w:themeFill="background2"/>
          </w:tcPr>
          <w:p w14:paraId="240CDC83" w14:textId="77777777" w:rsidR="004A18F5" w:rsidRPr="007F4F3B" w:rsidRDefault="004A18F5" w:rsidP="004A18F5">
            <w:pPr>
              <w:spacing w:after="0" w:line="240" w:lineRule="auto"/>
              <w:jc w:val="both"/>
              <w:rPr>
                <w:rFonts w:eastAsia="Calibri" w:cstheme="minorHAnsi"/>
                <w:szCs w:val="22"/>
                <w:lang w:val="en-GB"/>
              </w:rPr>
            </w:pPr>
            <w:r w:rsidRPr="007F4F3B">
              <w:rPr>
                <w:rFonts w:eastAsia="Calibri" w:cstheme="minorHAnsi"/>
                <w:szCs w:val="22"/>
                <w:lang w:val="en-GB"/>
              </w:rPr>
              <w:t>RCR84 Organizations cooperating across borders after project completion.</w:t>
            </w:r>
          </w:p>
          <w:p w14:paraId="0EBFA369" w14:textId="77777777" w:rsidR="004A18F5" w:rsidRPr="007F4F3B" w:rsidRDefault="004A18F5" w:rsidP="002E16A6">
            <w:pPr>
              <w:spacing w:before="120" w:after="120" w:line="240" w:lineRule="auto"/>
              <w:jc w:val="both"/>
              <w:rPr>
                <w:rFonts w:cstheme="minorHAnsi"/>
                <w:szCs w:val="22"/>
                <w:lang w:val="en-GB"/>
              </w:rPr>
            </w:pPr>
          </w:p>
        </w:tc>
      </w:tr>
    </w:tbl>
    <w:p w14:paraId="009C07F5" w14:textId="6B5E27B2"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PROXIMITY TO EUROVELO ROUTE</w:t>
      </w:r>
    </w:p>
    <w:p w14:paraId="3E377752" w14:textId="291D4D13" w:rsidR="00AB687E" w:rsidRPr="007F4F3B" w:rsidRDefault="00AB687E" w:rsidP="00A30FEC">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development of Euro</w:t>
      </w:r>
      <w:r w:rsidR="00327A38" w:rsidRPr="007F4F3B">
        <w:rPr>
          <w:rFonts w:asciiTheme="minorHAnsi" w:hAnsiTheme="minorHAnsi" w:cstheme="minorHAnsi"/>
          <w:szCs w:val="22"/>
          <w:lang w:val="en-GB"/>
        </w:rPr>
        <w:t>V</w:t>
      </w:r>
      <w:r w:rsidRPr="007F4F3B">
        <w:rPr>
          <w:rFonts w:asciiTheme="minorHAnsi" w:hAnsiTheme="minorHAnsi" w:cstheme="minorHAnsi"/>
          <w:szCs w:val="22"/>
          <w:lang w:val="en-GB"/>
        </w:rPr>
        <w:t>elo</w:t>
      </w:r>
      <w:r w:rsidR="009F3855" w:rsidRPr="007F4F3B">
        <w:rPr>
          <w:rFonts w:asciiTheme="minorHAnsi" w:hAnsiTheme="minorHAnsi" w:cstheme="minorHAnsi"/>
          <w:szCs w:val="22"/>
          <w:lang w:val="en-GB"/>
        </w:rPr>
        <w:t>6</w:t>
      </w:r>
      <w:r w:rsidRPr="007F4F3B">
        <w:rPr>
          <w:rFonts w:asciiTheme="minorHAnsi" w:hAnsiTheme="minorHAnsi" w:cstheme="minorHAnsi"/>
          <w:szCs w:val="22"/>
          <w:lang w:val="en-GB"/>
        </w:rPr>
        <w:t xml:space="preserve"> Route serves as the cornerstone and backbone of the ITS.</w:t>
      </w:r>
      <w:r w:rsidR="00327A38" w:rsidRPr="007F4F3B">
        <w:rPr>
          <w:rFonts w:asciiTheme="minorHAnsi" w:hAnsiTheme="minorHAnsi" w:cstheme="minorHAnsi"/>
          <w:szCs w:val="22"/>
          <w:lang w:val="en-GB"/>
        </w:rPr>
        <w:t xml:space="preserve"> Therefore,</w:t>
      </w:r>
      <w:r w:rsidRPr="007F4F3B">
        <w:rPr>
          <w:rFonts w:asciiTheme="minorHAnsi" w:hAnsiTheme="minorHAnsi" w:cstheme="minorHAnsi"/>
          <w:szCs w:val="22"/>
          <w:lang w:val="en-GB"/>
        </w:rPr>
        <w:t xml:space="preserve"> the project concept must be part of the Euro</w:t>
      </w:r>
      <w:r w:rsidR="00327A38" w:rsidRPr="007F4F3B">
        <w:rPr>
          <w:rFonts w:asciiTheme="minorHAnsi" w:hAnsiTheme="minorHAnsi" w:cstheme="minorHAnsi"/>
          <w:szCs w:val="22"/>
          <w:lang w:val="en-GB"/>
        </w:rPr>
        <w:t>V</w:t>
      </w:r>
      <w:r w:rsidRPr="007F4F3B">
        <w:rPr>
          <w:rFonts w:asciiTheme="minorHAnsi" w:hAnsiTheme="minorHAnsi" w:cstheme="minorHAnsi"/>
          <w:szCs w:val="22"/>
          <w:lang w:val="en-GB"/>
        </w:rPr>
        <w:t>elo6 section within the cross-border region or connected/contributing to its network. The project should also focus on establishing robust connections with the EuroVelo6 Route to ensure quality service for cyclists and other users</w:t>
      </w:r>
      <w:r w:rsidR="007F34D2" w:rsidRPr="007F4F3B">
        <w:rPr>
          <w:rFonts w:asciiTheme="minorHAnsi" w:hAnsiTheme="minorHAnsi" w:cstheme="minorHAnsi"/>
          <w:szCs w:val="22"/>
          <w:lang w:val="en-GB"/>
        </w:rPr>
        <w:t>/target groups</w:t>
      </w:r>
      <w:r w:rsidRPr="007F4F3B">
        <w:rPr>
          <w:rFonts w:asciiTheme="minorHAnsi" w:hAnsiTheme="minorHAnsi" w:cstheme="minorHAnsi"/>
          <w:szCs w:val="22"/>
          <w:lang w:val="en-GB"/>
        </w:rPr>
        <w:t>.</w:t>
      </w:r>
    </w:p>
    <w:p w14:paraId="6C5AE6A2" w14:textId="56B80B37"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map of EuroVel</w:t>
      </w:r>
      <w:r w:rsidR="002B0913">
        <w:rPr>
          <w:rFonts w:asciiTheme="minorHAnsi" w:hAnsiTheme="minorHAnsi" w:cstheme="minorHAnsi"/>
          <w:szCs w:val="22"/>
          <w:lang w:val="en-GB"/>
        </w:rPr>
        <w:t>o</w:t>
      </w:r>
      <w:r w:rsidRPr="007F4F3B">
        <w:rPr>
          <w:rFonts w:asciiTheme="minorHAnsi" w:hAnsiTheme="minorHAnsi" w:cstheme="minorHAnsi"/>
          <w:szCs w:val="22"/>
          <w:lang w:val="en-GB"/>
        </w:rPr>
        <w:t>6 was approved by the Strategy Board and it is available here:</w:t>
      </w:r>
      <w:r w:rsidR="0018545B" w:rsidRPr="007F4F3B">
        <w:rPr>
          <w:rFonts w:asciiTheme="minorHAnsi" w:hAnsiTheme="minorHAnsi" w:cstheme="minorHAnsi"/>
          <w:szCs w:val="22"/>
          <w:lang w:val="en-GB"/>
        </w:rPr>
        <w:t xml:space="preserve"> </w:t>
      </w:r>
      <w:r w:rsidR="00C46D50" w:rsidRPr="00C46D50">
        <w:rPr>
          <w:rFonts w:asciiTheme="minorHAnsi" w:hAnsiTheme="minorHAnsi" w:cstheme="minorHAnsi"/>
          <w:szCs w:val="22"/>
          <w:lang w:val="en-GB"/>
        </w:rPr>
        <w:t>https://www.google.com/maps/d/u/0/viewer?mid=1VLo4-T-hl9S0wnShGFTRakYKgM-t-pQ&amp;ll=44.53015804279753%2C25.013049500000015&amp;z=7</w:t>
      </w:r>
    </w:p>
    <w:p w14:paraId="519C86E4" w14:textId="77777777" w:rsidR="00327A38" w:rsidRPr="007F4F3B" w:rsidRDefault="00327A38" w:rsidP="00A30FEC">
      <w:pPr>
        <w:spacing w:before="120" w:after="120" w:line="240" w:lineRule="auto"/>
        <w:jc w:val="both"/>
        <w:rPr>
          <w:rFonts w:asciiTheme="minorHAnsi" w:hAnsiTheme="minorHAnsi" w:cstheme="minorHAnsi"/>
          <w:szCs w:val="22"/>
          <w:lang w:val="en-GB"/>
        </w:rPr>
      </w:pPr>
    </w:p>
    <w:p w14:paraId="38CA988C" w14:textId="3FD24676"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EFFECTIVE SUPPORT FOR CYCLE TOURISM</w:t>
      </w:r>
    </w:p>
    <w:p w14:paraId="2CD46824" w14:textId="549B80EE" w:rsidR="00A97187" w:rsidRDefault="00A97187" w:rsidP="008D6D87">
      <w:pPr>
        <w:spacing w:before="120" w:after="120" w:line="240" w:lineRule="auto"/>
        <w:contextualSpacing/>
        <w:jc w:val="both"/>
        <w:rPr>
          <w:rFonts w:asciiTheme="minorHAnsi" w:hAnsiTheme="minorHAnsi" w:cstheme="minorHAnsi"/>
          <w:szCs w:val="22"/>
          <w:lang w:val="en-GB"/>
        </w:rPr>
      </w:pPr>
      <w:r w:rsidRPr="007F4F3B">
        <w:rPr>
          <w:rFonts w:asciiTheme="minorHAnsi" w:hAnsiTheme="minorHAnsi" w:cstheme="minorHAnsi"/>
          <w:szCs w:val="22"/>
          <w:lang w:val="en-GB"/>
        </w:rPr>
        <w:t xml:space="preserve">Given the importance of effective support for cycle tourism in advancing the goals of the ITS and </w:t>
      </w:r>
      <w:r w:rsidR="00B70857" w:rsidRPr="007F4F3B">
        <w:rPr>
          <w:rFonts w:asciiTheme="minorHAnsi" w:hAnsiTheme="minorHAnsi" w:cstheme="minorHAnsi"/>
          <w:szCs w:val="22"/>
          <w:lang w:val="en-GB"/>
        </w:rPr>
        <w:t>Interreg VI-A Romania Bulgaria</w:t>
      </w:r>
      <w:r w:rsidR="008D6D87" w:rsidRPr="007F4F3B">
        <w:rPr>
          <w:rFonts w:asciiTheme="minorHAnsi" w:hAnsiTheme="minorHAnsi" w:cstheme="minorHAnsi"/>
          <w:szCs w:val="22"/>
          <w:lang w:val="en-GB"/>
        </w:rPr>
        <w:t xml:space="preserve"> </w:t>
      </w:r>
      <w:r w:rsidR="001A2189" w:rsidRPr="007F4F3B">
        <w:rPr>
          <w:rFonts w:asciiTheme="minorHAnsi" w:hAnsiTheme="minorHAnsi" w:cstheme="minorHAnsi"/>
          <w:szCs w:val="22"/>
          <w:lang w:val="en-GB"/>
        </w:rPr>
        <w:t xml:space="preserve">Programme </w:t>
      </w:r>
      <w:r w:rsidR="008D6D87" w:rsidRPr="007F4F3B">
        <w:rPr>
          <w:rFonts w:asciiTheme="minorHAnsi" w:hAnsiTheme="minorHAnsi" w:cstheme="minorHAnsi"/>
          <w:szCs w:val="22"/>
          <w:lang w:val="en-GB"/>
        </w:rPr>
        <w:t>and</w:t>
      </w:r>
      <w:r w:rsidRPr="007F4F3B">
        <w:rPr>
          <w:rFonts w:asciiTheme="minorHAnsi" w:hAnsiTheme="minorHAnsi" w:cstheme="minorHAnsi"/>
          <w:szCs w:val="22"/>
          <w:lang w:val="en-GB"/>
        </w:rPr>
        <w:t xml:space="preserve"> recognizing the role of cycling tourism in attracting visitors and promoting sustainable regional development, </w:t>
      </w:r>
      <w:r w:rsidR="00EC5E1A" w:rsidRPr="007F4F3B">
        <w:rPr>
          <w:rFonts w:asciiTheme="minorHAnsi" w:hAnsiTheme="minorHAnsi" w:cstheme="minorHAnsi"/>
          <w:szCs w:val="22"/>
          <w:lang w:val="en-GB"/>
        </w:rPr>
        <w:t>the project concept must be</w:t>
      </w:r>
      <w:r w:rsidRPr="007F4F3B">
        <w:rPr>
          <w:rFonts w:asciiTheme="minorHAnsi" w:hAnsiTheme="minorHAnsi" w:cstheme="minorHAnsi"/>
          <w:szCs w:val="22"/>
          <w:lang w:val="en-GB"/>
        </w:rPr>
        <w:t xml:space="preserve"> designed to provide substantial support for cycle tourism. This includes the development of cycling-friendly infrastructure, services, and amenities, as well as initiatives that enhance the overall cycle tourism experience, leading to increased visitor engagement and regional growth.</w:t>
      </w:r>
    </w:p>
    <w:p w14:paraId="3DDCC3CA" w14:textId="7A617208" w:rsidR="009E7347" w:rsidRDefault="009E7347" w:rsidP="002248A3">
      <w:pPr>
        <w:jc w:val="both"/>
      </w:pPr>
      <w:r>
        <w:t xml:space="preserve">In the scope of this </w:t>
      </w:r>
      <w:r w:rsidR="002248A3">
        <w:t>guide,</w:t>
      </w:r>
      <w:r w:rsidR="002248A3" w:rsidRPr="00FD61DA">
        <w:t xml:space="preserve"> “significantly</w:t>
      </w:r>
      <w:r w:rsidRPr="00FD61DA">
        <w:t xml:space="preserve"> upgraded cycling lanes</w:t>
      </w:r>
      <w:r w:rsidR="002248A3">
        <w:t xml:space="preserve"> or routes</w:t>
      </w:r>
      <w:r w:rsidRPr="00FD61DA">
        <w:t xml:space="preserve">” will </w:t>
      </w:r>
      <w:r w:rsidR="002248A3" w:rsidRPr="002248A3">
        <w:t xml:space="preserve">meet </w:t>
      </w:r>
      <w:r w:rsidRPr="002248A3">
        <w:t xml:space="preserve">at least </w:t>
      </w:r>
      <w:r w:rsidR="002248A3" w:rsidRPr="002248A3">
        <w:t>six</w:t>
      </w:r>
      <w:r w:rsidRPr="002248A3">
        <w:t xml:space="preserve"> out of the following </w:t>
      </w:r>
      <w:r w:rsidR="002248A3">
        <w:t>ten</w:t>
      </w:r>
      <w:r w:rsidRPr="002248A3">
        <w:t xml:space="preserve"> practical characteristics, inspired by </w:t>
      </w:r>
      <w:r w:rsidR="002248A3" w:rsidRPr="002248A3">
        <w:t>Cycling Design Best Practices (2023),</w:t>
      </w:r>
      <w:r w:rsidR="002248A3">
        <w:t xml:space="preserve"> available at </w:t>
      </w:r>
      <w:hyperlink r:id="rId15" w:history="1">
        <w:r w:rsidR="002248A3" w:rsidRPr="002248A3">
          <w:rPr>
            <w:rStyle w:val="Hyperlink"/>
            <w:rFonts w:cs="Calibri"/>
            <w:lang w:val="en-GB" w:eastAsia="en-GB"/>
          </w:rPr>
          <w:t>https://www.iurc.eu/wp-content/uploads/2024/04/Cycling-Design-Best-Practices-Report.pdf</w:t>
        </w:r>
      </w:hyperlink>
      <w:r>
        <w:t xml:space="preserve"> :</w:t>
      </w:r>
    </w:p>
    <w:p w14:paraId="594FE49D" w14:textId="77777777" w:rsidR="009E7347" w:rsidRDefault="009E7347" w:rsidP="009E7347">
      <w:pPr>
        <w:pStyle w:val="ListParagraph"/>
        <w:numPr>
          <w:ilvl w:val="0"/>
          <w:numId w:val="57"/>
        </w:numPr>
        <w:suppressAutoHyphens w:val="0"/>
        <w:autoSpaceDN/>
        <w:spacing w:after="0" w:line="240" w:lineRule="auto"/>
        <w:jc w:val="both"/>
      </w:pPr>
      <w:r>
        <w:t>width of cycle infrastructure – minimum 1.5 m for one-way cycle path and 2.5 m for two-way lanes;</w:t>
      </w:r>
    </w:p>
    <w:p w14:paraId="690238C5" w14:textId="77777777" w:rsidR="009E7347" w:rsidRDefault="009E7347" w:rsidP="009E7347">
      <w:pPr>
        <w:pStyle w:val="ListParagraph"/>
        <w:numPr>
          <w:ilvl w:val="0"/>
          <w:numId w:val="57"/>
        </w:numPr>
        <w:suppressAutoHyphens w:val="0"/>
        <w:autoSpaceDN/>
        <w:spacing w:after="0" w:line="240" w:lineRule="auto"/>
        <w:jc w:val="both"/>
      </w:pPr>
      <w:r>
        <w:t>type of cycle infrastructure – cycle lanes in urban areas and cycle paths separated from vehicular traffic in extra-urban areas;</w:t>
      </w:r>
    </w:p>
    <w:p w14:paraId="1548C053" w14:textId="77777777" w:rsidR="009E7347" w:rsidRDefault="009E7347" w:rsidP="009E7347">
      <w:pPr>
        <w:pStyle w:val="ListParagraph"/>
        <w:numPr>
          <w:ilvl w:val="0"/>
          <w:numId w:val="57"/>
        </w:numPr>
        <w:suppressAutoHyphens w:val="0"/>
        <w:autoSpaceDN/>
        <w:spacing w:after="0" w:line="240" w:lineRule="auto"/>
        <w:jc w:val="both"/>
      </w:pPr>
      <w:r>
        <w:t>on-way vs. two-way – one-way in urban areas, bidirectional cycle paths in extra-urban areas;</w:t>
      </w:r>
    </w:p>
    <w:p w14:paraId="2306F311" w14:textId="77777777" w:rsidR="009E7347" w:rsidRDefault="009E7347" w:rsidP="009E7347">
      <w:pPr>
        <w:pStyle w:val="ListParagraph"/>
        <w:numPr>
          <w:ilvl w:val="0"/>
          <w:numId w:val="57"/>
        </w:numPr>
        <w:suppressAutoHyphens w:val="0"/>
        <w:autoSpaceDN/>
        <w:spacing w:after="0" w:line="240" w:lineRule="auto"/>
        <w:jc w:val="both"/>
      </w:pPr>
      <w:r>
        <w:t>avoid conflict between vulnerable users – cycle infrastructure should not be designed at the expense of pedestrian mobility;</w:t>
      </w:r>
    </w:p>
    <w:p w14:paraId="5CA78E84" w14:textId="77777777" w:rsidR="009E7347" w:rsidRDefault="009E7347" w:rsidP="009E7347">
      <w:pPr>
        <w:pStyle w:val="ListParagraph"/>
        <w:numPr>
          <w:ilvl w:val="0"/>
          <w:numId w:val="57"/>
        </w:numPr>
        <w:suppressAutoHyphens w:val="0"/>
        <w:autoSpaceDN/>
        <w:spacing w:after="0" w:line="240" w:lineRule="auto"/>
        <w:jc w:val="both"/>
      </w:pPr>
      <w:r>
        <w:t>highlight cycle crossings at intersections – horizontal signs and colored paint;</w:t>
      </w:r>
    </w:p>
    <w:p w14:paraId="231358C3" w14:textId="77777777" w:rsidR="009E7347" w:rsidRDefault="009E7347" w:rsidP="009E7347">
      <w:pPr>
        <w:pStyle w:val="ListParagraph"/>
        <w:numPr>
          <w:ilvl w:val="0"/>
          <w:numId w:val="57"/>
        </w:numPr>
        <w:suppressAutoHyphens w:val="0"/>
        <w:autoSpaceDN/>
        <w:spacing w:after="0" w:line="240" w:lineRule="auto"/>
        <w:jc w:val="both"/>
      </w:pPr>
      <w:r>
        <w:t>bike-box at traffic light intersection – space dedicated to bicycles located at the traffic light intersections;</w:t>
      </w:r>
    </w:p>
    <w:p w14:paraId="3840FF84" w14:textId="77777777" w:rsidR="009E7347" w:rsidRDefault="009E7347" w:rsidP="009E7347">
      <w:pPr>
        <w:pStyle w:val="ListParagraph"/>
        <w:numPr>
          <w:ilvl w:val="0"/>
          <w:numId w:val="57"/>
        </w:numPr>
        <w:suppressAutoHyphens w:val="0"/>
        <w:autoSpaceDN/>
        <w:spacing w:after="0" w:line="240" w:lineRule="auto"/>
        <w:jc w:val="both"/>
      </w:pPr>
      <w:r>
        <w:t>traffic lights dedicated to cyclists at intersections;</w:t>
      </w:r>
    </w:p>
    <w:p w14:paraId="30973A27" w14:textId="77777777" w:rsidR="009E7347" w:rsidRDefault="009E7347" w:rsidP="009E7347">
      <w:pPr>
        <w:pStyle w:val="ListParagraph"/>
        <w:numPr>
          <w:ilvl w:val="0"/>
          <w:numId w:val="57"/>
        </w:numPr>
        <w:suppressAutoHyphens w:val="0"/>
        <w:autoSpaceDN/>
        <w:spacing w:after="0" w:line="240" w:lineRule="auto"/>
        <w:jc w:val="both"/>
      </w:pPr>
      <w:r>
        <w:t>bicycle parking: racks, velostations &amp; biciboxes;</w:t>
      </w:r>
    </w:p>
    <w:p w14:paraId="349EC3C9" w14:textId="77777777" w:rsidR="009E7347" w:rsidRDefault="009E7347" w:rsidP="009E7347">
      <w:pPr>
        <w:pStyle w:val="ListParagraph"/>
        <w:numPr>
          <w:ilvl w:val="0"/>
          <w:numId w:val="57"/>
        </w:numPr>
        <w:suppressAutoHyphens w:val="0"/>
        <w:autoSpaceDN/>
        <w:spacing w:after="0" w:line="240" w:lineRule="auto"/>
        <w:jc w:val="both"/>
      </w:pPr>
      <w:r>
        <w:t>signing system with directions, distances and travel times;</w:t>
      </w:r>
    </w:p>
    <w:p w14:paraId="49C9B2C9" w14:textId="77777777" w:rsidR="009E7347" w:rsidRDefault="009E7347" w:rsidP="009E7347">
      <w:pPr>
        <w:pStyle w:val="ListParagraph"/>
        <w:numPr>
          <w:ilvl w:val="0"/>
          <w:numId w:val="57"/>
        </w:numPr>
        <w:suppressAutoHyphens w:val="0"/>
        <w:autoSpaceDN/>
        <w:spacing w:after="0" w:line="240" w:lineRule="auto"/>
        <w:jc w:val="both"/>
      </w:pPr>
      <w:r>
        <w:t>bike sharing services.</w:t>
      </w:r>
    </w:p>
    <w:p w14:paraId="250BFC3A" w14:textId="3D8454D2" w:rsidR="0066322E"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lastRenderedPageBreak/>
        <w:t>SOCIAL IMPACT</w:t>
      </w:r>
    </w:p>
    <w:p w14:paraId="6C538044" w14:textId="678A3FAE" w:rsidR="00AB687E" w:rsidRPr="007F4F3B" w:rsidRDefault="00AB687E" w:rsidP="00A30FEC">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One of the primary challenges identified in the territorial analysis was that the ITS area is not a destination with a well-defined touristic identity, which stems from a complex set of underlying issues, including socio-demographic challenges, limited territorial connectivity, inadequate tourist infrastructure in remote areas and others.</w:t>
      </w:r>
    </w:p>
    <w:p w14:paraId="707AD0B2" w14:textId="2B0C2B2B" w:rsidR="00E45039" w:rsidRPr="007F4F3B" w:rsidRDefault="00E45039"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Given these challenges, it is crucial to evaluate the social impact of project concepts within the ITS and </w:t>
      </w:r>
      <w:r w:rsidR="00B70857"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area. Th</w:t>
      </w:r>
      <w:r w:rsidR="00AB687E" w:rsidRPr="007F4F3B">
        <w:rPr>
          <w:rFonts w:asciiTheme="minorHAnsi" w:hAnsiTheme="minorHAnsi" w:cstheme="minorHAnsi"/>
          <w:szCs w:val="22"/>
          <w:lang w:val="en-GB"/>
        </w:rPr>
        <w:t>e</w:t>
      </w:r>
      <w:r w:rsidRPr="007F4F3B">
        <w:rPr>
          <w:rFonts w:asciiTheme="minorHAnsi" w:hAnsiTheme="minorHAnsi" w:cstheme="minorHAnsi"/>
          <w:szCs w:val="22"/>
          <w:lang w:val="en-GB"/>
        </w:rPr>
        <w:t xml:space="preserve"> assessment </w:t>
      </w:r>
      <w:r w:rsidR="00AB687E" w:rsidRPr="007F4F3B">
        <w:rPr>
          <w:rFonts w:asciiTheme="minorHAnsi" w:hAnsiTheme="minorHAnsi" w:cstheme="minorHAnsi"/>
          <w:szCs w:val="22"/>
          <w:lang w:val="en-GB"/>
        </w:rPr>
        <w:t xml:space="preserve">will </w:t>
      </w:r>
      <w:r w:rsidRPr="007F4F3B">
        <w:rPr>
          <w:rFonts w:asciiTheme="minorHAnsi" w:hAnsiTheme="minorHAnsi" w:cstheme="minorHAnsi"/>
          <w:szCs w:val="22"/>
          <w:lang w:val="en-GB"/>
        </w:rPr>
        <w:t>consider key elements, including the project's potential to address these issues, reach an extended target group in terms of size and categories, and directly engage vulnerable or specific groups relevant to ITS development (e.g., youth), considering the demographic decline and other challenges. These elements collectively contribute to the project's social impact and its role in addressing the region's pressing social and economic challenges.</w:t>
      </w:r>
    </w:p>
    <w:p w14:paraId="21D0D47D" w14:textId="10D16962" w:rsidR="00E45039"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ECONOMIC DEVELOPMENT IMPACT</w:t>
      </w:r>
    </w:p>
    <w:p w14:paraId="00985CEA" w14:textId="2A54CB0F" w:rsidR="004D2767" w:rsidRPr="007F4F3B" w:rsidRDefault="004D2767"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Project financed under </w:t>
      </w:r>
      <w:r w:rsidR="00B70857" w:rsidRPr="007F4F3B">
        <w:rPr>
          <w:rFonts w:asciiTheme="minorHAnsi" w:hAnsiTheme="minorHAnsi" w:cstheme="minorHAnsi"/>
          <w:szCs w:val="22"/>
          <w:lang w:val="en-GB"/>
        </w:rPr>
        <w:t>Interreg VI-A Romania Bulgaria</w:t>
      </w:r>
      <w:r w:rsidRPr="007F4F3B">
        <w:rPr>
          <w:rFonts w:asciiTheme="minorHAnsi" w:hAnsiTheme="minorHAnsi" w:cstheme="minorHAnsi"/>
          <w:szCs w:val="22"/>
          <w:lang w:val="en-GB"/>
        </w:rPr>
        <w:t xml:space="preserve"> will be a key driver for the economic development within the ITS and </w:t>
      </w:r>
      <w:r w:rsidR="00B70857" w:rsidRPr="007F4F3B">
        <w:rPr>
          <w:rFonts w:asciiTheme="minorHAnsi" w:hAnsiTheme="minorHAnsi" w:cstheme="minorHAnsi"/>
          <w:szCs w:val="22"/>
          <w:lang w:val="en-GB"/>
        </w:rPr>
        <w:t xml:space="preserve">Interreg VI-A Romania Bulgaria </w:t>
      </w:r>
      <w:r w:rsidRPr="007F4F3B">
        <w:rPr>
          <w:rFonts w:asciiTheme="minorHAnsi" w:hAnsiTheme="minorHAnsi" w:cstheme="minorHAnsi"/>
          <w:szCs w:val="22"/>
          <w:lang w:val="en-GB"/>
        </w:rPr>
        <w:t>area</w:t>
      </w:r>
      <w:r w:rsidR="000837B6" w:rsidRPr="007F4F3B">
        <w:rPr>
          <w:rFonts w:asciiTheme="minorHAnsi" w:hAnsiTheme="minorHAnsi" w:cstheme="minorHAnsi"/>
          <w:szCs w:val="22"/>
          <w:lang w:val="en-GB"/>
        </w:rPr>
        <w:t>. To</w:t>
      </w:r>
      <w:r w:rsidR="00D778A5" w:rsidRPr="007F4F3B">
        <w:rPr>
          <w:rFonts w:asciiTheme="minorHAnsi" w:hAnsiTheme="minorHAnsi" w:cstheme="minorHAnsi"/>
          <w:szCs w:val="22"/>
          <w:lang w:val="en-GB"/>
        </w:rPr>
        <w:t xml:space="preserve"> understand</w:t>
      </w:r>
      <w:r w:rsidRPr="007F4F3B">
        <w:rPr>
          <w:rFonts w:asciiTheme="minorHAnsi" w:hAnsiTheme="minorHAnsi" w:cstheme="minorHAnsi"/>
          <w:szCs w:val="22"/>
          <w:lang w:val="en-GB"/>
        </w:rPr>
        <w:t xml:space="preserve"> the capacity of projects to stimulate economic growth and job creation, </w:t>
      </w:r>
      <w:r w:rsidR="00EC5E1A" w:rsidRPr="007F4F3B">
        <w:rPr>
          <w:rFonts w:asciiTheme="minorHAnsi" w:hAnsiTheme="minorHAnsi" w:cstheme="minorHAnsi"/>
          <w:szCs w:val="22"/>
          <w:lang w:val="en-GB"/>
        </w:rPr>
        <w:t xml:space="preserve">the project concept must </w:t>
      </w:r>
      <w:r w:rsidR="00327A38" w:rsidRPr="007F4F3B">
        <w:rPr>
          <w:rFonts w:asciiTheme="minorHAnsi" w:hAnsiTheme="minorHAnsi" w:cstheme="minorHAnsi"/>
          <w:szCs w:val="22"/>
          <w:lang w:val="en-GB"/>
        </w:rPr>
        <w:t>demonstrate</w:t>
      </w:r>
      <w:r w:rsidRPr="007F4F3B">
        <w:rPr>
          <w:rFonts w:asciiTheme="minorHAnsi" w:hAnsiTheme="minorHAnsi" w:cstheme="minorHAnsi"/>
          <w:szCs w:val="22"/>
          <w:lang w:val="en-GB"/>
        </w:rPr>
        <w:t xml:space="preserve"> its economic development impact. This entails a thorough examination of how the project can contribute to economic prosperity, business growth, employment opportunities, and overall economic </w:t>
      </w:r>
      <w:r w:rsidR="00535EA1" w:rsidRPr="007F4F3B">
        <w:rPr>
          <w:rFonts w:asciiTheme="minorHAnsi" w:hAnsiTheme="minorHAnsi" w:cstheme="minorHAnsi"/>
          <w:szCs w:val="22"/>
          <w:lang w:val="en-GB"/>
        </w:rPr>
        <w:t xml:space="preserve">development </w:t>
      </w:r>
      <w:r w:rsidRPr="007F4F3B">
        <w:rPr>
          <w:rFonts w:asciiTheme="minorHAnsi" w:hAnsiTheme="minorHAnsi" w:cstheme="minorHAnsi"/>
          <w:szCs w:val="22"/>
          <w:lang w:val="en-GB"/>
        </w:rPr>
        <w:t xml:space="preserve">within the region. </w:t>
      </w:r>
      <w:r w:rsidR="00535EA1" w:rsidRPr="007F4F3B">
        <w:rPr>
          <w:rFonts w:asciiTheme="minorHAnsi" w:hAnsiTheme="minorHAnsi" w:cstheme="minorHAnsi"/>
          <w:szCs w:val="22"/>
          <w:lang w:val="en-GB"/>
        </w:rPr>
        <w:t xml:space="preserve">Therefore, it is important to </w:t>
      </w:r>
      <w:r w:rsidR="00327A38" w:rsidRPr="007F4F3B">
        <w:rPr>
          <w:rFonts w:asciiTheme="minorHAnsi" w:hAnsiTheme="minorHAnsi" w:cstheme="minorHAnsi"/>
          <w:szCs w:val="22"/>
          <w:lang w:val="en-GB"/>
        </w:rPr>
        <w:t>describe</w:t>
      </w:r>
      <w:r w:rsidR="00535EA1" w:rsidRPr="007F4F3B">
        <w:rPr>
          <w:rFonts w:asciiTheme="minorHAnsi" w:hAnsiTheme="minorHAnsi" w:cstheme="minorHAnsi"/>
          <w:szCs w:val="22"/>
          <w:lang w:val="en-GB"/>
        </w:rPr>
        <w:t xml:space="preserve"> the potential economic impact of the project idea within the ITS and Interreg VI-A Romania Bulgaria area. The </w:t>
      </w:r>
      <w:r w:rsidR="000411EE" w:rsidRPr="007F4F3B">
        <w:rPr>
          <w:rFonts w:asciiTheme="minorHAnsi" w:hAnsiTheme="minorHAnsi" w:cstheme="minorHAnsi"/>
          <w:szCs w:val="22"/>
          <w:lang w:val="en-GB"/>
        </w:rPr>
        <w:t>description</w:t>
      </w:r>
      <w:r w:rsidR="00535EA1" w:rsidRPr="007F4F3B">
        <w:rPr>
          <w:rFonts w:asciiTheme="minorHAnsi" w:hAnsiTheme="minorHAnsi" w:cstheme="minorHAnsi"/>
          <w:szCs w:val="22"/>
          <w:lang w:val="en-GB"/>
        </w:rPr>
        <w:t xml:space="preserve"> will encompass various facets, including investment value, job creation, tourism promotion, support to local enterprises, income generation, and the realization of a multiplier effect. </w:t>
      </w:r>
    </w:p>
    <w:p w14:paraId="2E4ABC8B" w14:textId="4838A1E3" w:rsidR="00E45039"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 xml:space="preserve"> IMPACT ON SUSTAINABLE DEVELOPMENT, ENVIRONMENT</w:t>
      </w:r>
    </w:p>
    <w:p w14:paraId="254B328E" w14:textId="15BE06B2" w:rsidR="004D2767" w:rsidRPr="007F4F3B" w:rsidRDefault="004D2767"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light of the commitment to sustainable development and environmental preservation within the ITS and </w:t>
      </w:r>
      <w:r w:rsidR="00B70857" w:rsidRPr="007F4F3B">
        <w:rPr>
          <w:rFonts w:asciiTheme="minorHAnsi" w:hAnsiTheme="minorHAnsi" w:cstheme="minorHAnsi"/>
          <w:szCs w:val="22"/>
          <w:lang w:val="en-GB"/>
        </w:rPr>
        <w:t xml:space="preserve">Interreg VI-A Romania Bulgaria </w:t>
      </w:r>
      <w:r w:rsidR="008D6D87" w:rsidRPr="007F4F3B">
        <w:rPr>
          <w:rFonts w:asciiTheme="minorHAnsi" w:hAnsiTheme="minorHAnsi" w:cstheme="minorHAnsi"/>
          <w:szCs w:val="22"/>
          <w:lang w:val="en-GB"/>
        </w:rPr>
        <w:t xml:space="preserve">area </w:t>
      </w:r>
      <w:r w:rsidRPr="007F4F3B">
        <w:rPr>
          <w:rFonts w:asciiTheme="minorHAnsi" w:hAnsiTheme="minorHAnsi" w:cstheme="minorHAnsi"/>
          <w:szCs w:val="22"/>
          <w:lang w:val="en-GB"/>
        </w:rPr>
        <w:t xml:space="preserve">the project </w:t>
      </w:r>
      <w:r w:rsidR="00535EA1" w:rsidRPr="007F4F3B">
        <w:rPr>
          <w:rFonts w:asciiTheme="minorHAnsi" w:hAnsiTheme="minorHAnsi" w:cstheme="minorHAnsi"/>
          <w:szCs w:val="22"/>
          <w:lang w:val="en-GB"/>
        </w:rPr>
        <w:t>should not have negative impact on</w:t>
      </w:r>
      <w:r w:rsidRPr="007F4F3B">
        <w:rPr>
          <w:rFonts w:asciiTheme="minorHAnsi" w:hAnsiTheme="minorHAnsi" w:cstheme="minorHAnsi"/>
          <w:szCs w:val="22"/>
          <w:lang w:val="en-GB"/>
        </w:rPr>
        <w:t xml:space="preserve"> the environment. This </w:t>
      </w:r>
      <w:r w:rsidR="00535EA1" w:rsidRPr="007F4F3B">
        <w:rPr>
          <w:rFonts w:asciiTheme="minorHAnsi" w:hAnsiTheme="minorHAnsi" w:cstheme="minorHAnsi"/>
          <w:szCs w:val="22"/>
          <w:lang w:val="en-GB"/>
        </w:rPr>
        <w:t xml:space="preserve">means that the concept should describe </w:t>
      </w:r>
      <w:r w:rsidRPr="007F4F3B">
        <w:rPr>
          <w:rFonts w:asciiTheme="minorHAnsi" w:hAnsiTheme="minorHAnsi" w:cstheme="minorHAnsi"/>
          <w:szCs w:val="22"/>
          <w:lang w:val="en-GB"/>
        </w:rPr>
        <w:t>how the project aligns with sustainable principles, mitigates environmental impacts, and promotes eco-friendly practices to ensure a harmonious coexistence with the natural surroundings</w:t>
      </w:r>
      <w:r w:rsidR="00D778A5" w:rsidRPr="007F4F3B">
        <w:rPr>
          <w:rFonts w:asciiTheme="minorHAnsi" w:hAnsiTheme="minorHAnsi" w:cstheme="minorHAnsi"/>
          <w:szCs w:val="22"/>
          <w:lang w:val="en-GB"/>
        </w:rPr>
        <w:t>.</w:t>
      </w:r>
    </w:p>
    <w:p w14:paraId="3F02CB55" w14:textId="1F50863E" w:rsidR="00655DD5" w:rsidRPr="007F4F3B" w:rsidRDefault="00D82BA4" w:rsidP="00DF07DE">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COMPLEMENTARITY WITH OTHER INITIATIVES</w:t>
      </w:r>
    </w:p>
    <w:p w14:paraId="5C16BEA0" w14:textId="08EB7ACB"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Given the cooperation nature of initiatives within the ITS and Interreg VI-A Romania Bulgaria area as well as the potential for projects to align with and enhance existing efforts, it is crucial that the project concept is assessed for its complementarity with other initiatives. Concept notes should demonstrate how the respective projects can synergize with and strengthen ongoing or planned initiatives, fostering a cooperative and harmonious approach to regional development.</w:t>
      </w:r>
    </w:p>
    <w:p w14:paraId="57FF3F96" w14:textId="0BDCCD5C" w:rsidR="005150A1" w:rsidRPr="007F4F3B" w:rsidRDefault="005A5213" w:rsidP="00327A38">
      <w:pPr>
        <w:pStyle w:val="ListParagraph"/>
        <w:numPr>
          <w:ilvl w:val="0"/>
          <w:numId w:val="12"/>
        </w:numPr>
        <w:spacing w:before="120" w:after="120" w:line="240" w:lineRule="auto"/>
        <w:jc w:val="both"/>
        <w:rPr>
          <w:rFonts w:asciiTheme="minorHAnsi" w:hAnsiTheme="minorHAnsi" w:cstheme="minorHAnsi"/>
          <w:b/>
          <w:bCs/>
          <w:color w:val="1F3864"/>
          <w:szCs w:val="22"/>
          <w:lang w:val="en-GB"/>
        </w:rPr>
      </w:pPr>
      <w:r w:rsidRPr="007F4F3B">
        <w:rPr>
          <w:rFonts w:asciiTheme="minorHAnsi" w:hAnsiTheme="minorHAnsi" w:cstheme="minorHAnsi"/>
          <w:b/>
          <w:bCs/>
          <w:color w:val="1F3864"/>
          <w:szCs w:val="22"/>
          <w:lang w:val="en-GB"/>
        </w:rPr>
        <w:t xml:space="preserve"> T</w:t>
      </w:r>
      <w:r w:rsidR="00327A38" w:rsidRPr="007F4F3B">
        <w:rPr>
          <w:rFonts w:asciiTheme="minorHAnsi" w:hAnsiTheme="minorHAnsi" w:cstheme="minorHAnsi"/>
          <w:b/>
          <w:bCs/>
          <w:color w:val="1F3864"/>
          <w:szCs w:val="22"/>
          <w:lang w:val="en-GB"/>
        </w:rPr>
        <w:t>HE SIZE OF THE PARTNERSHIP</w:t>
      </w:r>
    </w:p>
    <w:p w14:paraId="68D87568" w14:textId="29BDBEB9"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partnership may have up to </w:t>
      </w:r>
      <w:r w:rsidR="00FB7890">
        <w:rPr>
          <w:rFonts w:asciiTheme="minorHAnsi" w:hAnsiTheme="minorHAnsi" w:cstheme="minorHAnsi"/>
          <w:szCs w:val="22"/>
          <w:lang w:val="en-GB"/>
        </w:rPr>
        <w:t>five</w:t>
      </w:r>
      <w:r w:rsidRPr="007F4F3B">
        <w:rPr>
          <w:rFonts w:asciiTheme="minorHAnsi" w:hAnsiTheme="minorHAnsi" w:cstheme="minorHAnsi"/>
          <w:szCs w:val="22"/>
          <w:lang w:val="en-GB"/>
        </w:rPr>
        <w:t xml:space="preserve"> partners.</w:t>
      </w:r>
    </w:p>
    <w:p w14:paraId="573A012D" w14:textId="77777777" w:rsidR="00327A38" w:rsidRPr="007F4F3B" w:rsidRDefault="00327A38" w:rsidP="00327A38">
      <w:pPr>
        <w:spacing w:before="120" w:after="120" w:line="240" w:lineRule="auto"/>
        <w:jc w:val="both"/>
        <w:rPr>
          <w:rFonts w:asciiTheme="minorHAnsi" w:hAnsiTheme="minorHAnsi" w:cstheme="minorHAnsi"/>
          <w:b/>
          <w:bCs/>
          <w:color w:val="1F3864"/>
          <w:szCs w:val="22"/>
          <w:lang w:val="en-GB"/>
        </w:rPr>
      </w:pPr>
    </w:p>
    <w:p w14:paraId="65008351" w14:textId="0E025786" w:rsidR="005150A1" w:rsidRPr="007F4F3B" w:rsidRDefault="00ED2906" w:rsidP="00294F53">
      <w:pPr>
        <w:pStyle w:val="Heading2"/>
        <w:numPr>
          <w:ilvl w:val="1"/>
          <w:numId w:val="22"/>
        </w:numPr>
        <w:rPr>
          <w:rFonts w:asciiTheme="minorHAnsi" w:hAnsiTheme="minorHAnsi" w:cstheme="minorHAnsi"/>
          <w:lang w:val="en-GB"/>
        </w:rPr>
      </w:pPr>
      <w:bookmarkStart w:id="44" w:name="_Toc164713018"/>
      <w:bookmarkStart w:id="45" w:name="_Toc170996110"/>
      <w:r w:rsidRPr="007F4F3B">
        <w:rPr>
          <w:rFonts w:asciiTheme="minorHAnsi" w:hAnsiTheme="minorHAnsi" w:cstheme="minorHAnsi"/>
          <w:lang w:val="en-GB"/>
        </w:rPr>
        <w:t>How to apply and the deadline</w:t>
      </w:r>
      <w:bookmarkEnd w:id="44"/>
      <w:bookmarkEnd w:id="45"/>
    </w:p>
    <w:p w14:paraId="0614F648" w14:textId="28B32177" w:rsidR="002418B5" w:rsidRPr="007F4F3B" w:rsidRDefault="002418B5" w:rsidP="008D6D87">
      <w:pPr>
        <w:spacing w:before="120" w:after="120" w:line="240" w:lineRule="auto"/>
        <w:jc w:val="both"/>
        <w:rPr>
          <w:rFonts w:asciiTheme="minorHAnsi" w:hAnsiTheme="minorHAnsi" w:cstheme="minorHAnsi"/>
          <w:color w:val="1F3864" w:themeColor="accent1" w:themeShade="80"/>
          <w:szCs w:val="22"/>
          <w:lang w:val="en-GB"/>
        </w:rPr>
      </w:pPr>
      <w:r w:rsidRPr="007F4F3B">
        <w:rPr>
          <w:rFonts w:asciiTheme="minorHAnsi" w:hAnsiTheme="minorHAnsi" w:cstheme="minorHAnsi"/>
          <w:szCs w:val="22"/>
          <w:lang w:val="en-GB"/>
        </w:rPr>
        <w:t>The present call for project ideas is organized in exclusively online. The project ideas</w:t>
      </w:r>
      <w:r w:rsidR="009F1F3D"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proposals must be submitted in English language, only through the web-based programme joint electronic monitoring system (Jems) available at</w:t>
      </w:r>
      <w:r w:rsidRPr="007F4F3B">
        <w:rPr>
          <w:rFonts w:asciiTheme="minorHAnsi" w:hAnsiTheme="minorHAnsi" w:cstheme="minorHAnsi"/>
          <w:b/>
          <w:color w:val="1F3864" w:themeColor="accent1" w:themeShade="80"/>
          <w:szCs w:val="22"/>
          <w:lang w:val="en-GB"/>
        </w:rPr>
        <w:t xml:space="preserve"> </w:t>
      </w:r>
      <w:hyperlink r:id="rId16" w:history="1">
        <w:r w:rsidRPr="007F4F3B">
          <w:rPr>
            <w:rStyle w:val="Hyperlink"/>
            <w:rFonts w:asciiTheme="minorHAnsi" w:hAnsiTheme="minorHAnsi" w:cstheme="minorHAnsi"/>
            <w:b/>
            <w:szCs w:val="22"/>
            <w:lang w:val="en-GB"/>
          </w:rPr>
          <w:t>https://jems-robg.mdlpa.ro/</w:t>
        </w:r>
      </w:hyperlink>
      <w:r w:rsidRPr="007F4F3B">
        <w:rPr>
          <w:rStyle w:val="Hyperlink"/>
          <w:rFonts w:asciiTheme="minorHAnsi" w:hAnsiTheme="minorHAnsi" w:cstheme="minorHAnsi"/>
          <w:szCs w:val="22"/>
          <w:lang w:val="en-GB"/>
        </w:rPr>
        <w:t xml:space="preserve">. </w:t>
      </w:r>
    </w:p>
    <w:p w14:paraId="6D38E119" w14:textId="6907203B"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JEMS manual </w:t>
      </w:r>
      <w:r w:rsidR="009F1F3D" w:rsidRPr="007F4F3B">
        <w:rPr>
          <w:rFonts w:asciiTheme="minorHAnsi" w:hAnsiTheme="minorHAnsi" w:cstheme="minorHAnsi"/>
          <w:szCs w:val="22"/>
          <w:lang w:val="en-GB"/>
        </w:rPr>
        <w:t xml:space="preserve">provides </w:t>
      </w:r>
      <w:r w:rsidRPr="007F4F3B">
        <w:rPr>
          <w:rFonts w:asciiTheme="minorHAnsi" w:hAnsiTheme="minorHAnsi" w:cstheme="minorHAnsi"/>
          <w:szCs w:val="22"/>
          <w:lang w:val="en-GB"/>
        </w:rPr>
        <w:t>potential applicants with detailed guidelines on the application for funding process.</w:t>
      </w:r>
    </w:p>
    <w:p w14:paraId="3A207E15" w14:textId="2F584BAB" w:rsidR="002418B5" w:rsidRPr="007F4F3B" w:rsidRDefault="002418B5" w:rsidP="008D6D87">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Project </w:t>
      </w:r>
      <w:r w:rsidR="00A850AF" w:rsidRPr="007F4F3B">
        <w:rPr>
          <w:rFonts w:asciiTheme="minorHAnsi" w:hAnsiTheme="minorHAnsi" w:cstheme="minorHAnsi"/>
          <w:szCs w:val="22"/>
          <w:lang w:val="en-GB"/>
        </w:rPr>
        <w:t xml:space="preserve">ideas </w:t>
      </w:r>
      <w:r w:rsidRPr="007F4F3B">
        <w:rPr>
          <w:rFonts w:asciiTheme="minorHAnsi" w:hAnsiTheme="minorHAnsi" w:cstheme="minorHAnsi"/>
          <w:szCs w:val="22"/>
          <w:lang w:val="en-GB"/>
        </w:rPr>
        <w:t xml:space="preserve">must be submitted by the </w:t>
      </w:r>
      <w:r w:rsidR="002B0913">
        <w:rPr>
          <w:rFonts w:asciiTheme="minorHAnsi" w:hAnsiTheme="minorHAnsi" w:cstheme="minorHAnsi"/>
          <w:szCs w:val="22"/>
          <w:lang w:val="en-GB"/>
        </w:rPr>
        <w:t>LEAD</w:t>
      </w:r>
      <w:r w:rsidRPr="007F4F3B">
        <w:rPr>
          <w:rFonts w:asciiTheme="minorHAnsi" w:hAnsiTheme="minorHAnsi" w:cstheme="minorHAnsi"/>
          <w:szCs w:val="22"/>
          <w:lang w:val="en-GB"/>
        </w:rPr>
        <w:t xml:space="preserve"> </w:t>
      </w:r>
      <w:r w:rsidR="00327A38" w:rsidRPr="007F4F3B">
        <w:rPr>
          <w:rFonts w:asciiTheme="minorHAnsi" w:hAnsiTheme="minorHAnsi" w:cstheme="minorHAnsi"/>
          <w:szCs w:val="22"/>
          <w:lang w:val="en-GB"/>
        </w:rPr>
        <w:t>PARTNER</w:t>
      </w:r>
      <w:r w:rsidRPr="007F4F3B">
        <w:rPr>
          <w:rFonts w:asciiTheme="minorHAnsi" w:hAnsiTheme="minorHAnsi" w:cstheme="minorHAnsi"/>
          <w:szCs w:val="22"/>
          <w:lang w:val="en-GB"/>
        </w:rPr>
        <w:t xml:space="preserve"> at the latest by:</w:t>
      </w:r>
    </w:p>
    <w:p w14:paraId="0B91CB2A" w14:textId="547EF3BD" w:rsidR="002418B5" w:rsidRPr="007F4F3B" w:rsidRDefault="002418B5" w:rsidP="008D6D87">
      <w:pPr>
        <w:pBdr>
          <w:top w:val="single" w:sz="12" w:space="1" w:color="auto"/>
          <w:left w:val="single" w:sz="12" w:space="1" w:color="auto"/>
          <w:bottom w:val="single" w:sz="12" w:space="1" w:color="auto"/>
          <w:right w:val="single" w:sz="12" w:space="1" w:color="auto"/>
        </w:pBdr>
        <w:shd w:val="clear" w:color="auto" w:fill="E2EFD9" w:themeFill="accent6" w:themeFillTint="33"/>
        <w:spacing w:before="120" w:after="120" w:line="240" w:lineRule="auto"/>
        <w:jc w:val="center"/>
        <w:rPr>
          <w:rFonts w:asciiTheme="minorHAnsi" w:hAnsiTheme="minorHAnsi" w:cstheme="minorHAnsi"/>
          <w:b/>
          <w:bCs/>
          <w:color w:val="1F3864" w:themeColor="accent1" w:themeShade="80"/>
          <w:szCs w:val="22"/>
          <w:lang w:val="en-GB"/>
        </w:rPr>
      </w:pPr>
      <w:r w:rsidRPr="007F4F3B">
        <w:rPr>
          <w:rFonts w:asciiTheme="minorHAnsi" w:hAnsiTheme="minorHAnsi" w:cstheme="minorHAnsi"/>
          <w:b/>
          <w:bCs/>
          <w:color w:val="1F3864" w:themeColor="accent1" w:themeShade="80"/>
          <w:szCs w:val="22"/>
          <w:highlight w:val="yellow"/>
          <w:lang w:val="en-GB"/>
        </w:rPr>
        <w:lastRenderedPageBreak/>
        <w:t>…….</w:t>
      </w:r>
      <w:r w:rsidRPr="007F4F3B">
        <w:rPr>
          <w:rFonts w:asciiTheme="minorHAnsi" w:hAnsiTheme="minorHAnsi" w:cstheme="minorHAnsi"/>
          <w:b/>
          <w:bCs/>
          <w:color w:val="1F3864" w:themeColor="accent1" w:themeShade="80"/>
          <w:szCs w:val="22"/>
          <w:lang w:val="en-GB"/>
        </w:rPr>
        <w:t xml:space="preserve">2024 at </w:t>
      </w:r>
      <w:r w:rsidR="007E358F" w:rsidRPr="007F4F3B">
        <w:rPr>
          <w:rFonts w:asciiTheme="minorHAnsi" w:hAnsiTheme="minorHAnsi" w:cstheme="minorHAnsi"/>
          <w:b/>
          <w:bCs/>
          <w:color w:val="1F3864" w:themeColor="accent1" w:themeShade="80"/>
          <w:szCs w:val="22"/>
          <w:lang w:val="en-GB"/>
        </w:rPr>
        <w:t>13</w:t>
      </w:r>
      <w:r w:rsidRPr="007F4F3B">
        <w:rPr>
          <w:rFonts w:asciiTheme="minorHAnsi" w:hAnsiTheme="minorHAnsi" w:cstheme="minorHAnsi"/>
          <w:b/>
          <w:bCs/>
          <w:color w:val="1F3864" w:themeColor="accent1" w:themeShade="80"/>
          <w:szCs w:val="22"/>
          <w:lang w:val="en-GB"/>
        </w:rPr>
        <w:t>:00 EET</w:t>
      </w:r>
    </w:p>
    <w:p w14:paraId="042D5314" w14:textId="25597B98" w:rsidR="005150A1" w:rsidRPr="007F4F3B" w:rsidRDefault="007E358F" w:rsidP="00294F53">
      <w:pPr>
        <w:pStyle w:val="Heading2"/>
        <w:numPr>
          <w:ilvl w:val="1"/>
          <w:numId w:val="22"/>
        </w:numPr>
        <w:rPr>
          <w:rFonts w:asciiTheme="minorHAnsi" w:hAnsiTheme="minorHAnsi" w:cstheme="minorHAnsi"/>
          <w:lang w:val="en-GB"/>
        </w:rPr>
      </w:pPr>
      <w:bookmarkStart w:id="46" w:name="_Toc164713019"/>
      <w:bookmarkStart w:id="47" w:name="_Toc170996111"/>
      <w:r w:rsidRPr="007F4F3B">
        <w:rPr>
          <w:rFonts w:asciiTheme="minorHAnsi" w:hAnsiTheme="minorHAnsi" w:cstheme="minorHAnsi"/>
          <w:lang w:val="en-GB"/>
        </w:rPr>
        <w:t xml:space="preserve">Assessment </w:t>
      </w:r>
      <w:r w:rsidR="004D1F1A" w:rsidRPr="007F4F3B">
        <w:rPr>
          <w:rFonts w:asciiTheme="minorHAnsi" w:hAnsiTheme="minorHAnsi" w:cstheme="minorHAnsi"/>
          <w:lang w:val="en-GB"/>
        </w:rPr>
        <w:t>and selection of concept notes</w:t>
      </w:r>
      <w:bookmarkEnd w:id="46"/>
      <w:bookmarkEnd w:id="47"/>
    </w:p>
    <w:p w14:paraId="4491147E" w14:textId="74E73934" w:rsidR="004D1F1A" w:rsidRPr="007F4F3B" w:rsidRDefault="007E358F" w:rsidP="004D1F1A">
      <w:pPr>
        <w:spacing w:before="120" w:after="120" w:line="240" w:lineRule="auto"/>
        <w:jc w:val="both"/>
        <w:rPr>
          <w:rFonts w:asciiTheme="minorHAnsi" w:hAnsiTheme="minorHAnsi" w:cstheme="minorHAnsi"/>
          <w:color w:val="538135" w:themeColor="accent6" w:themeShade="BF"/>
          <w:szCs w:val="22"/>
          <w:lang w:val="en-GB"/>
        </w:rPr>
      </w:pPr>
      <w:r w:rsidRPr="007F4F3B">
        <w:rPr>
          <w:rFonts w:asciiTheme="minorHAnsi" w:hAnsiTheme="minorHAnsi" w:cstheme="minorHAnsi"/>
          <w:color w:val="538135" w:themeColor="accent6" w:themeShade="BF"/>
          <w:szCs w:val="22"/>
          <w:lang w:val="en-GB"/>
        </w:rPr>
        <w:t xml:space="preserve">Assessment </w:t>
      </w:r>
      <w:r w:rsidR="004D1F1A" w:rsidRPr="007F4F3B">
        <w:rPr>
          <w:rFonts w:asciiTheme="minorHAnsi" w:hAnsiTheme="minorHAnsi" w:cstheme="minorHAnsi"/>
          <w:color w:val="538135" w:themeColor="accent6" w:themeShade="BF"/>
          <w:szCs w:val="22"/>
          <w:lang w:val="en-GB"/>
        </w:rPr>
        <w:t xml:space="preserve">Process </w:t>
      </w:r>
    </w:p>
    <w:p w14:paraId="0CCC096E" w14:textId="09DA5314" w:rsidR="004D1F1A" w:rsidRPr="007F4F3B" w:rsidRDefault="004D1F1A" w:rsidP="004D1F1A">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project </w:t>
      </w:r>
      <w:r w:rsidR="00A850AF" w:rsidRPr="007F4F3B">
        <w:rPr>
          <w:rFonts w:asciiTheme="minorHAnsi" w:hAnsiTheme="minorHAnsi" w:cstheme="minorHAnsi"/>
          <w:szCs w:val="22"/>
          <w:lang w:val="en-GB"/>
        </w:rPr>
        <w:t>ideas (</w:t>
      </w:r>
      <w:r w:rsidRPr="007F4F3B">
        <w:rPr>
          <w:rFonts w:asciiTheme="minorHAnsi" w:hAnsiTheme="minorHAnsi" w:cstheme="minorHAnsi"/>
          <w:szCs w:val="22"/>
          <w:lang w:val="en-GB"/>
        </w:rPr>
        <w:t>concept notes</w:t>
      </w:r>
      <w:r w:rsidR="00A850AF"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w:t>
      </w:r>
      <w:r w:rsidR="006679D6" w:rsidRPr="007F4F3B">
        <w:rPr>
          <w:rFonts w:asciiTheme="minorHAnsi" w:hAnsiTheme="minorHAnsi" w:cstheme="minorHAnsi"/>
          <w:szCs w:val="22"/>
          <w:lang w:val="en-GB"/>
        </w:rPr>
        <w:t>wi</w:t>
      </w:r>
      <w:r w:rsidRPr="007F4F3B">
        <w:rPr>
          <w:rFonts w:asciiTheme="minorHAnsi" w:hAnsiTheme="minorHAnsi" w:cstheme="minorHAnsi"/>
          <w:szCs w:val="22"/>
          <w:lang w:val="en-GB"/>
        </w:rPr>
        <w:t xml:space="preserve">ll be </w:t>
      </w:r>
      <w:r w:rsidR="007E358F" w:rsidRPr="007F4F3B">
        <w:rPr>
          <w:rFonts w:asciiTheme="minorHAnsi" w:hAnsiTheme="minorHAnsi" w:cstheme="minorHAnsi"/>
          <w:szCs w:val="22"/>
          <w:lang w:val="en-GB"/>
        </w:rPr>
        <w:t xml:space="preserve">assessed </w:t>
      </w:r>
      <w:r w:rsidRPr="007F4F3B">
        <w:rPr>
          <w:rFonts w:asciiTheme="minorHAnsi" w:hAnsiTheme="minorHAnsi" w:cstheme="minorHAnsi"/>
          <w:szCs w:val="22"/>
          <w:lang w:val="en-GB"/>
        </w:rPr>
        <w:t xml:space="preserve">and selected for funding based on </w:t>
      </w:r>
      <w:r w:rsidR="00CF1E78" w:rsidRPr="007F4F3B">
        <w:rPr>
          <w:rFonts w:asciiTheme="minorHAnsi" w:hAnsiTheme="minorHAnsi" w:cstheme="minorHAnsi"/>
          <w:szCs w:val="22"/>
          <w:lang w:val="en-GB"/>
        </w:rPr>
        <w:t xml:space="preserve">a </w:t>
      </w:r>
      <w:r w:rsidRPr="007F4F3B">
        <w:rPr>
          <w:rFonts w:asciiTheme="minorHAnsi" w:hAnsiTheme="minorHAnsi" w:cstheme="minorHAnsi"/>
          <w:szCs w:val="22"/>
          <w:lang w:val="en-GB"/>
        </w:rPr>
        <w:t xml:space="preserve">standardized procedure which complies with the principles of transparency and equal treatment. The evaluation and selection criteria are available in </w:t>
      </w:r>
      <w:r w:rsidRPr="007F4F3B">
        <w:rPr>
          <w:rFonts w:asciiTheme="minorHAnsi" w:hAnsiTheme="minorHAnsi" w:cstheme="minorHAnsi"/>
          <w:i/>
          <w:szCs w:val="22"/>
          <w:lang w:val="en-GB"/>
        </w:rPr>
        <w:t xml:space="preserve">Annex </w:t>
      </w:r>
      <w:r w:rsidR="005B0F8D" w:rsidRPr="007F4F3B">
        <w:rPr>
          <w:rFonts w:asciiTheme="minorHAnsi" w:hAnsiTheme="minorHAnsi" w:cstheme="minorHAnsi"/>
          <w:i/>
          <w:szCs w:val="22"/>
          <w:lang w:val="en-GB"/>
        </w:rPr>
        <w:t>2</w:t>
      </w:r>
      <w:r w:rsidR="00CF1E78" w:rsidRPr="007F4F3B">
        <w:rPr>
          <w:rFonts w:asciiTheme="minorHAnsi" w:hAnsiTheme="minorHAnsi" w:cstheme="minorHAnsi"/>
          <w:i/>
          <w:szCs w:val="22"/>
          <w:lang w:val="en-GB"/>
        </w:rPr>
        <w:t xml:space="preserve"> </w:t>
      </w:r>
      <w:r w:rsidR="007E358F" w:rsidRPr="007F4F3B">
        <w:rPr>
          <w:rFonts w:asciiTheme="minorHAnsi" w:hAnsiTheme="minorHAnsi" w:cstheme="minorHAnsi"/>
          <w:i/>
          <w:szCs w:val="22"/>
          <w:lang w:val="en-GB"/>
        </w:rPr>
        <w:t xml:space="preserve">Assessment </w:t>
      </w:r>
      <w:r w:rsidRPr="007F4F3B">
        <w:rPr>
          <w:rFonts w:asciiTheme="minorHAnsi" w:hAnsiTheme="minorHAnsi" w:cstheme="minorHAnsi"/>
          <w:i/>
          <w:szCs w:val="22"/>
          <w:lang w:val="en-GB"/>
        </w:rPr>
        <w:t>grids</w:t>
      </w:r>
      <w:r w:rsidRPr="007F4F3B">
        <w:rPr>
          <w:rFonts w:asciiTheme="minorHAnsi" w:hAnsiTheme="minorHAnsi" w:cstheme="minorHAnsi"/>
          <w:szCs w:val="22"/>
          <w:lang w:val="en-GB"/>
        </w:rPr>
        <w:t>.</w:t>
      </w:r>
    </w:p>
    <w:p w14:paraId="51E16CB6" w14:textId="2D761BCA"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At ITS level, the assessment process shall be carried out by experts (from the external consultant</w:t>
      </w:r>
      <w:r w:rsidRPr="00083C52">
        <w:rPr>
          <w:rFonts w:asciiTheme="minorHAnsi" w:hAnsiTheme="minorHAnsi" w:cstheme="minorHAnsi"/>
          <w:szCs w:val="22"/>
          <w:lang w:val="en-GB"/>
        </w:rPr>
        <w:t>) and validated by the Strategy Board members,</w:t>
      </w:r>
      <w:r w:rsidR="000C2636" w:rsidRPr="00083C52">
        <w:rPr>
          <w:rFonts w:asciiTheme="minorHAnsi" w:hAnsiTheme="minorHAnsi" w:cstheme="minorHAnsi"/>
          <w:szCs w:val="22"/>
          <w:lang w:val="en-GB"/>
        </w:rPr>
        <w:t xml:space="preserve"> </w:t>
      </w:r>
      <w:r w:rsidRPr="00083C52">
        <w:rPr>
          <w:rFonts w:asciiTheme="minorHAnsi" w:hAnsiTheme="minorHAnsi" w:cstheme="minorHAnsi"/>
          <w:szCs w:val="22"/>
          <w:lang w:val="en-GB"/>
        </w:rPr>
        <w:t>based on the criteria approved by the Strategy Board.</w:t>
      </w:r>
      <w:r w:rsidR="008B00F2" w:rsidRPr="00083C52">
        <w:rPr>
          <w:rFonts w:asciiTheme="minorHAnsi" w:hAnsiTheme="minorHAnsi" w:cstheme="minorHAnsi"/>
          <w:szCs w:val="22"/>
          <w:lang w:val="en-GB"/>
        </w:rPr>
        <w:t xml:space="preserve"> </w:t>
      </w:r>
    </w:p>
    <w:p w14:paraId="5014768E" w14:textId="77777777" w:rsidR="00327A38" w:rsidRPr="007F4F3B" w:rsidRDefault="00327A38" w:rsidP="00327A38">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The assessment will be carried out in two phases:</w:t>
      </w:r>
    </w:p>
    <w:p w14:paraId="7ED1A7C5" w14:textId="77777777" w:rsidR="00CB1FB3" w:rsidRDefault="00327A38" w:rsidP="00CB1FB3">
      <w:pPr>
        <w:pStyle w:val="ListParagraph"/>
        <w:numPr>
          <w:ilvl w:val="0"/>
          <w:numId w:val="18"/>
        </w:numPr>
        <w:suppressAutoHyphens w:val="0"/>
        <w:autoSpaceDN/>
        <w:spacing w:before="120" w:after="120" w:line="240" w:lineRule="auto"/>
        <w:jc w:val="both"/>
        <w:rPr>
          <w:rFonts w:asciiTheme="minorHAnsi" w:hAnsiTheme="minorHAnsi" w:cstheme="minorHAnsi"/>
          <w:szCs w:val="22"/>
          <w:lang w:val="en-GB"/>
        </w:rPr>
      </w:pPr>
      <w:r w:rsidRPr="009E1545">
        <w:rPr>
          <w:rFonts w:asciiTheme="minorHAnsi" w:hAnsiTheme="minorHAnsi" w:cstheme="minorHAnsi"/>
          <w:b/>
          <w:bCs/>
          <w:szCs w:val="22"/>
          <w:lang w:val="en-GB"/>
        </w:rPr>
        <w:t>phase 1</w:t>
      </w:r>
      <w:r w:rsidRPr="007F4F3B">
        <w:rPr>
          <w:rFonts w:asciiTheme="minorHAnsi" w:hAnsiTheme="minorHAnsi" w:cstheme="minorHAnsi"/>
          <w:szCs w:val="22"/>
          <w:lang w:val="en-GB"/>
        </w:rPr>
        <w:t xml:space="preserve"> - </w:t>
      </w:r>
      <w:r w:rsidRPr="009E1545">
        <w:rPr>
          <w:rFonts w:asciiTheme="minorHAnsi" w:hAnsiTheme="minorHAnsi" w:cstheme="minorHAnsi"/>
          <w:b/>
          <w:bCs/>
          <w:szCs w:val="22"/>
          <w:lang w:val="en-GB"/>
        </w:rPr>
        <w:t>administrative compliance and eligibility check.</w:t>
      </w:r>
      <w:r w:rsidRPr="007F4F3B">
        <w:rPr>
          <w:rFonts w:asciiTheme="minorHAnsi" w:hAnsiTheme="minorHAnsi" w:cstheme="minorHAnsi"/>
          <w:szCs w:val="22"/>
          <w:lang w:val="en-GB"/>
        </w:rPr>
        <w:t xml:space="preserve"> During this phase, experts will verify the administrative compliance and eligibility of the project ideas and Strategy Board members will discuss the strategic relevance of submitted project ideas, drawing-up a list of eligible project ideas</w:t>
      </w:r>
      <w:r w:rsidR="00CB1FB3">
        <w:rPr>
          <w:rFonts w:asciiTheme="minorHAnsi" w:hAnsiTheme="minorHAnsi" w:cstheme="minorHAnsi"/>
          <w:szCs w:val="22"/>
          <w:lang w:val="en-GB"/>
        </w:rPr>
        <w:t>.</w:t>
      </w:r>
    </w:p>
    <w:p w14:paraId="750059FB" w14:textId="0730E18B" w:rsidR="00CB1FB3" w:rsidRPr="009E1545" w:rsidRDefault="00CB1FB3" w:rsidP="009E1545">
      <w:pPr>
        <w:pStyle w:val="BodyText"/>
        <w:spacing w:before="120" w:line="240" w:lineRule="auto"/>
        <w:ind w:left="720" w:right="335"/>
        <w:jc w:val="both"/>
        <w:rPr>
          <w:rFonts w:asciiTheme="minorHAnsi" w:hAnsiTheme="minorHAnsi" w:cstheme="minorHAnsi"/>
          <w:szCs w:val="22"/>
          <w:lang w:val="en-GB"/>
        </w:rPr>
      </w:pPr>
      <w:r w:rsidRPr="007F4F3B">
        <w:rPr>
          <w:rFonts w:asciiTheme="minorHAnsi" w:hAnsiTheme="minorHAnsi" w:cstheme="minorHAnsi"/>
          <w:szCs w:val="22"/>
          <w:lang w:val="en-GB"/>
        </w:rPr>
        <w:t xml:space="preserve">Upon the deadline for application, an eligibility assessment (EA) of all received concept notes will take place against the eligibility grid below that reflect the </w:t>
      </w:r>
      <w:r w:rsidRPr="007F4F3B">
        <w:rPr>
          <w:rFonts w:asciiTheme="minorHAnsi" w:hAnsiTheme="minorHAnsi" w:cstheme="minorHAnsi"/>
          <w:b/>
          <w:bCs/>
          <w:szCs w:val="22"/>
          <w:lang w:val="en-GB"/>
        </w:rPr>
        <w:t>mandatory</w:t>
      </w:r>
      <w:r w:rsidRPr="007F4F3B">
        <w:rPr>
          <w:rFonts w:asciiTheme="minorHAnsi" w:hAnsiTheme="minorHAnsi" w:cstheme="minorHAnsi"/>
          <w:szCs w:val="22"/>
          <w:lang w:val="en-GB"/>
        </w:rPr>
        <w:t xml:space="preserve"> eligibility criteria (including those for administrative compliance) presented</w:t>
      </w:r>
      <w:r>
        <w:rPr>
          <w:rFonts w:asciiTheme="minorHAnsi" w:hAnsiTheme="minorHAnsi" w:cstheme="minorHAnsi"/>
          <w:szCs w:val="22"/>
          <w:lang w:val="en-GB"/>
        </w:rPr>
        <w:t xml:space="preserve"> in Annex 2.</w:t>
      </w:r>
      <w:r w:rsidRPr="009E1545">
        <w:rPr>
          <w:rFonts w:asciiTheme="minorHAnsi" w:hAnsiTheme="minorHAnsi" w:cstheme="minorHAnsi"/>
          <w:szCs w:val="22"/>
          <w:lang w:val="en-GB"/>
        </w:rPr>
        <w:t>Only the concept notes which received ”yes” to all the eligibility questions in Annex 2 will pass the eligibility check and reach the second step of the selection procedure</w:t>
      </w:r>
    </w:p>
    <w:p w14:paraId="5F9FF1EE" w14:textId="0F65C502" w:rsidR="001B4FAE" w:rsidRPr="00FD56A9" w:rsidRDefault="00327A38" w:rsidP="00294F53">
      <w:pPr>
        <w:pStyle w:val="ListParagraph"/>
        <w:numPr>
          <w:ilvl w:val="0"/>
          <w:numId w:val="18"/>
        </w:numPr>
        <w:suppressAutoHyphens w:val="0"/>
        <w:autoSpaceDN/>
        <w:spacing w:before="120" w:after="120" w:line="240" w:lineRule="auto"/>
        <w:jc w:val="both"/>
        <w:rPr>
          <w:rFonts w:asciiTheme="minorHAnsi" w:hAnsiTheme="minorHAnsi" w:cstheme="minorHAnsi"/>
          <w:strike/>
          <w:szCs w:val="22"/>
          <w:lang w:val="en-GB"/>
        </w:rPr>
      </w:pPr>
      <w:r w:rsidRPr="009E1545">
        <w:rPr>
          <w:rFonts w:asciiTheme="minorHAnsi" w:hAnsiTheme="minorHAnsi" w:cstheme="minorHAnsi"/>
          <w:b/>
          <w:bCs/>
          <w:szCs w:val="22"/>
          <w:lang w:val="en-GB"/>
        </w:rPr>
        <w:t>phase 2</w:t>
      </w:r>
      <w:r w:rsidRPr="007F4F3B">
        <w:rPr>
          <w:rFonts w:asciiTheme="minorHAnsi" w:hAnsiTheme="minorHAnsi" w:cstheme="minorHAnsi"/>
          <w:szCs w:val="22"/>
          <w:lang w:val="en-GB"/>
        </w:rPr>
        <w:t xml:space="preserve"> – </w:t>
      </w:r>
      <w:r w:rsidRPr="009E1545">
        <w:rPr>
          <w:rFonts w:asciiTheme="minorHAnsi" w:hAnsiTheme="minorHAnsi" w:cstheme="minorHAnsi"/>
          <w:b/>
          <w:bCs/>
          <w:szCs w:val="22"/>
          <w:lang w:val="en-GB"/>
        </w:rPr>
        <w:t>qualit</w:t>
      </w:r>
      <w:r w:rsidR="001B4FAE">
        <w:rPr>
          <w:rFonts w:asciiTheme="minorHAnsi" w:hAnsiTheme="minorHAnsi" w:cstheme="minorHAnsi"/>
          <w:b/>
          <w:bCs/>
          <w:szCs w:val="22"/>
          <w:lang w:val="en-GB"/>
        </w:rPr>
        <w:t>ative</w:t>
      </w:r>
      <w:r w:rsidRPr="00FD56A9">
        <w:rPr>
          <w:rFonts w:asciiTheme="minorHAnsi" w:hAnsiTheme="minorHAnsi" w:cstheme="minorHAnsi"/>
          <w:b/>
          <w:bCs/>
          <w:szCs w:val="22"/>
          <w:lang w:val="en-GB"/>
        </w:rPr>
        <w:t xml:space="preserve"> assessment (technical evaluation).</w:t>
      </w:r>
      <w:r w:rsidRPr="007F4F3B">
        <w:rPr>
          <w:rFonts w:asciiTheme="minorHAnsi" w:hAnsiTheme="minorHAnsi" w:cstheme="minorHAnsi"/>
          <w:szCs w:val="22"/>
          <w:lang w:val="en-GB"/>
        </w:rPr>
        <w:t xml:space="preserve">  </w:t>
      </w:r>
      <w:r w:rsidR="001B4FAE" w:rsidRPr="007F4F3B">
        <w:rPr>
          <w:rFonts w:asciiTheme="minorHAnsi" w:eastAsia="Calibri" w:hAnsiTheme="minorHAnsi" w:cstheme="minorHAnsi"/>
          <w:lang w:val="en-GB"/>
        </w:rPr>
        <w:t>Upon the end of the eligibility assessment</w:t>
      </w:r>
      <w:r w:rsidR="001B4FAE">
        <w:rPr>
          <w:rFonts w:asciiTheme="minorHAnsi" w:eastAsia="Calibri" w:hAnsiTheme="minorHAnsi" w:cstheme="minorHAnsi"/>
          <w:lang w:val="en-GB"/>
        </w:rPr>
        <w:t xml:space="preserve"> (i.e. after phase 1)</w:t>
      </w:r>
      <w:r w:rsidR="001B4FAE" w:rsidRPr="007F4F3B">
        <w:rPr>
          <w:rFonts w:asciiTheme="minorHAnsi" w:eastAsia="Calibri" w:hAnsiTheme="minorHAnsi" w:cstheme="minorHAnsi"/>
          <w:lang w:val="en-GB"/>
        </w:rPr>
        <w:t>, a quality assessment of eligible project ideas will be carried out based on</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a</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matrix consisting</w:t>
      </w:r>
      <w:r w:rsidR="001B4FAE" w:rsidRPr="007F4F3B">
        <w:rPr>
          <w:rFonts w:asciiTheme="minorHAnsi" w:eastAsia="Calibri" w:hAnsiTheme="minorHAnsi" w:cstheme="minorHAnsi"/>
          <w:spacing w:val="-3"/>
          <w:lang w:val="en-GB"/>
        </w:rPr>
        <w:t xml:space="preserve"> </w:t>
      </w:r>
      <w:r w:rsidR="001B4FAE" w:rsidRPr="007F4F3B">
        <w:rPr>
          <w:rFonts w:asciiTheme="minorHAnsi" w:eastAsia="Calibri" w:hAnsiTheme="minorHAnsi" w:cstheme="minorHAnsi"/>
          <w:lang w:val="en-GB"/>
        </w:rPr>
        <w:t>of the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criteria</w:t>
      </w:r>
      <w:r w:rsidR="001B4FAE">
        <w:rPr>
          <w:rFonts w:asciiTheme="minorHAnsi" w:eastAsia="Calibri" w:hAnsiTheme="minorHAnsi" w:cstheme="minorHAnsi"/>
          <w:lang w:val="en-GB"/>
        </w:rPr>
        <w:t xml:space="preserve"> in Annex 2</w:t>
      </w:r>
      <w:r w:rsidR="001B4FAE" w:rsidRPr="007F4F3B">
        <w:rPr>
          <w:rFonts w:asciiTheme="minorHAnsi" w:eastAsia="Calibri" w:hAnsiTheme="minorHAnsi" w:cstheme="minorHAnsi"/>
          <w:lang w:val="en-GB"/>
        </w:rPr>
        <w:t>, defined in full accordance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with the</w:t>
      </w:r>
      <w:r w:rsidR="001B4FAE" w:rsidRPr="007F4F3B">
        <w:rPr>
          <w:rFonts w:asciiTheme="minorHAnsi" w:eastAsia="Calibri" w:hAnsiTheme="minorHAnsi" w:cstheme="minorHAnsi"/>
          <w:spacing w:val="-1"/>
          <w:lang w:val="en-GB"/>
        </w:rPr>
        <w:t xml:space="preserve"> </w:t>
      </w:r>
      <w:r w:rsidR="001B4FAE" w:rsidRPr="007F4F3B">
        <w:rPr>
          <w:rFonts w:asciiTheme="minorHAnsi" w:eastAsia="Calibri" w:hAnsiTheme="minorHAnsi" w:cstheme="minorHAnsi"/>
          <w:lang w:val="en-GB"/>
        </w:rPr>
        <w:t>questions to be asked in the concept note</w:t>
      </w:r>
      <w:r w:rsidR="001B4FAE">
        <w:rPr>
          <w:rFonts w:asciiTheme="minorHAnsi" w:eastAsia="Calibri" w:hAnsiTheme="minorHAnsi" w:cstheme="minorHAnsi"/>
          <w:lang w:val="en-GB"/>
        </w:rPr>
        <w:t xml:space="preserve">. </w:t>
      </w:r>
    </w:p>
    <w:p w14:paraId="2613132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lang w:val="en-GB"/>
        </w:rPr>
      </w:pPr>
      <w:r w:rsidRPr="00722FC9">
        <w:rPr>
          <w:rFonts w:asciiTheme="minorHAnsi" w:eastAsia="Calibri" w:hAnsiTheme="minorHAnsi" w:cstheme="minorHAnsi"/>
          <w:lang w:val="en-GB"/>
        </w:rPr>
        <w:t>Every concept note will be assessed by two assessors – one per partner country.</w:t>
      </w:r>
    </w:p>
    <w:p w14:paraId="44D2755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lang w:val="en-GB"/>
        </w:rPr>
      </w:pPr>
      <w:r w:rsidRPr="007F4F3B">
        <w:rPr>
          <w:rFonts w:asciiTheme="minorHAnsi" w:eastAsia="Calibri" w:hAnsiTheme="minorHAnsi" w:cstheme="minorHAnsi"/>
          <w:lang w:val="en-GB"/>
        </w:rPr>
        <w:t>The objective of the qualitative assessment is to:</w:t>
      </w:r>
    </w:p>
    <w:p w14:paraId="58EC70F5"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assess the relevance and the feasibility of the project;</w:t>
      </w:r>
    </w:p>
    <w:p w14:paraId="01B6457E"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use the result of the assessment as a basis for decision making;</w:t>
      </w:r>
    </w:p>
    <w:p w14:paraId="4894A81F"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establish common understanding which is common ground for decision making;</w:t>
      </w:r>
    </w:p>
    <w:p w14:paraId="0A0293B2" w14:textId="77777777" w:rsidR="001B4FAE" w:rsidRPr="007F4F3B" w:rsidRDefault="001B4FAE" w:rsidP="001B4FAE">
      <w:pPr>
        <w:pStyle w:val="ListParagraph"/>
        <w:widowControl w:val="0"/>
        <w:numPr>
          <w:ilvl w:val="0"/>
          <w:numId w:val="20"/>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ensure transparency.</w:t>
      </w:r>
    </w:p>
    <w:p w14:paraId="1FE8C365" w14:textId="77777777" w:rsidR="001B4FAE" w:rsidRDefault="001B4FAE" w:rsidP="001B4FAE">
      <w:pPr>
        <w:widowControl w:val="0"/>
        <w:autoSpaceDE w:val="0"/>
        <w:spacing w:after="0" w:line="240" w:lineRule="auto"/>
        <w:ind w:right="331"/>
        <w:jc w:val="both"/>
        <w:rPr>
          <w:rFonts w:asciiTheme="minorHAnsi" w:eastAsia="Calibri" w:hAnsiTheme="minorHAnsi" w:cstheme="minorHAnsi"/>
          <w:szCs w:val="22"/>
          <w:lang w:val="en-GB"/>
        </w:rPr>
      </w:pPr>
    </w:p>
    <w:p w14:paraId="3F9CC837" w14:textId="77777777" w:rsidR="001B4FAE" w:rsidRPr="007F4F3B" w:rsidRDefault="001B4FAE" w:rsidP="001B4FAE">
      <w:pPr>
        <w:widowControl w:val="0"/>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The seven quality assessment criteria listed below are divided into questions and sub-questions, each with a maximum score:</w:t>
      </w:r>
    </w:p>
    <w:p w14:paraId="7CB9CD9A"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Proximity to EuroVelo6 = 25 p.</w:t>
      </w:r>
    </w:p>
    <w:p w14:paraId="7F119529"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Effective support for cycle-tourism = 20 p.</w:t>
      </w:r>
    </w:p>
    <w:p w14:paraId="60944EC9"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Social impact = 15 p.</w:t>
      </w:r>
    </w:p>
    <w:p w14:paraId="349F6FD4"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Economic development impact = 15 p.</w:t>
      </w:r>
    </w:p>
    <w:p w14:paraId="6391E6B0"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Impact on sustainable development, environment, and horizontal issues = 5 p.</w:t>
      </w:r>
    </w:p>
    <w:p w14:paraId="6F4BE37F"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Complementarity with other projects/initiatives = 8 p.</w:t>
      </w:r>
    </w:p>
    <w:p w14:paraId="4D637F1D" w14:textId="77777777" w:rsidR="001B4FAE" w:rsidRPr="007F4F3B" w:rsidRDefault="001B4FAE" w:rsidP="001B4FAE">
      <w:pPr>
        <w:pStyle w:val="ListParagraph"/>
        <w:widowControl w:val="0"/>
        <w:numPr>
          <w:ilvl w:val="0"/>
          <w:numId w:val="31"/>
        </w:numPr>
        <w:autoSpaceDE w:val="0"/>
        <w:spacing w:after="0" w:line="240" w:lineRule="auto"/>
        <w:ind w:right="331"/>
        <w:jc w:val="both"/>
        <w:rPr>
          <w:rFonts w:asciiTheme="minorHAnsi" w:eastAsia="Calibri" w:hAnsiTheme="minorHAnsi" w:cstheme="minorHAnsi"/>
          <w:szCs w:val="22"/>
          <w:lang w:val="en-GB"/>
        </w:rPr>
      </w:pPr>
      <w:r w:rsidRPr="007F4F3B">
        <w:rPr>
          <w:rFonts w:asciiTheme="minorHAnsi" w:eastAsia="Calibri" w:hAnsiTheme="minorHAnsi" w:cstheme="minorHAnsi"/>
          <w:szCs w:val="22"/>
          <w:lang w:val="en-GB"/>
        </w:rPr>
        <w:t>Project maturity, contribution to the ITS, and work plan = 12 p.</w:t>
      </w:r>
    </w:p>
    <w:p w14:paraId="3E255390" w14:textId="393F4FB3" w:rsidR="001B4FAE" w:rsidRDefault="001B4FAE" w:rsidP="001B4FAE">
      <w:pPr>
        <w:pStyle w:val="ListParagraph"/>
        <w:suppressAutoHyphens w:val="0"/>
        <w:autoSpaceDN/>
        <w:spacing w:before="120" w:after="120" w:line="240" w:lineRule="auto"/>
        <w:jc w:val="both"/>
        <w:rPr>
          <w:rFonts w:asciiTheme="minorHAnsi" w:hAnsiTheme="minorHAnsi" w:cstheme="minorHAnsi"/>
          <w:szCs w:val="22"/>
          <w:lang w:val="en-GB"/>
        </w:rPr>
      </w:pPr>
      <w:r w:rsidRPr="003F0A2D">
        <w:rPr>
          <w:rFonts w:asciiTheme="minorHAnsi" w:hAnsiTheme="minorHAnsi" w:cstheme="minorHAnsi"/>
          <w:szCs w:val="22"/>
          <w:lang w:val="en-GB"/>
        </w:rPr>
        <w:t>The detailed grid is included in Anne</w:t>
      </w:r>
      <w:r>
        <w:rPr>
          <w:rFonts w:asciiTheme="minorHAnsi" w:hAnsiTheme="minorHAnsi" w:cstheme="minorHAnsi"/>
          <w:szCs w:val="22"/>
          <w:lang w:val="en-GB"/>
        </w:rPr>
        <w:t xml:space="preserve">x 2. </w:t>
      </w:r>
    </w:p>
    <w:p w14:paraId="0E24786D" w14:textId="78966ECB" w:rsidR="00327A38" w:rsidRPr="009E1545" w:rsidRDefault="00327A38" w:rsidP="009E1545">
      <w:pPr>
        <w:suppressAutoHyphens w:val="0"/>
        <w:autoSpaceDN/>
        <w:spacing w:before="120" w:after="120" w:line="240" w:lineRule="auto"/>
        <w:jc w:val="both"/>
        <w:rPr>
          <w:rFonts w:asciiTheme="minorHAnsi" w:hAnsiTheme="minorHAnsi" w:cstheme="minorHAnsi"/>
          <w:szCs w:val="22"/>
          <w:lang w:val="en-GB"/>
        </w:rPr>
      </w:pPr>
      <w:r w:rsidRPr="009E1545">
        <w:rPr>
          <w:rFonts w:asciiTheme="minorHAnsi" w:hAnsiTheme="minorHAnsi" w:cstheme="minorHAnsi"/>
          <w:szCs w:val="22"/>
          <w:lang w:val="en-GB"/>
        </w:rPr>
        <w:t>Strategy Board members will discuss and validate the list of assessed project ideas and recommend them for financing, based on the scoring awarded.</w:t>
      </w:r>
    </w:p>
    <w:p w14:paraId="282CA75F" w14:textId="4ECE7168" w:rsidR="00327A38" w:rsidRPr="007F4F3B" w:rsidRDefault="00327A38" w:rsidP="00327A38">
      <w:pPr>
        <w:suppressAutoHyphens w:val="0"/>
        <w:autoSpaceDN/>
        <w:spacing w:before="120" w:after="120" w:line="240" w:lineRule="auto"/>
        <w:jc w:val="both"/>
        <w:rPr>
          <w:rFonts w:asciiTheme="minorHAnsi" w:hAnsiTheme="minorHAnsi" w:cstheme="minorHAnsi"/>
          <w:strike/>
          <w:szCs w:val="22"/>
          <w:lang w:val="en-GB"/>
        </w:rPr>
      </w:pPr>
      <w:r w:rsidRPr="007F4F3B">
        <w:rPr>
          <w:rFonts w:asciiTheme="minorHAnsi" w:hAnsiTheme="minorHAnsi" w:cstheme="minorHAnsi"/>
        </w:rPr>
        <w:lastRenderedPageBreak/>
        <w:t>At Programme level, after the validation by the SB of the list of projects recommended for financing, a final verification will be conducted by the Programme bodies, according to the Interreg Programme methodology for the assessment of the ITS</w:t>
      </w:r>
      <w:r w:rsidRPr="007F4F3B">
        <w:rPr>
          <w:rStyle w:val="FootnoteReference"/>
          <w:rFonts w:asciiTheme="minorHAnsi" w:hAnsiTheme="minorHAnsi" w:cstheme="minorHAnsi"/>
        </w:rPr>
        <w:footnoteReference w:id="8"/>
      </w:r>
      <w:r w:rsidRPr="007F4F3B">
        <w:rPr>
          <w:rFonts w:asciiTheme="minorHAnsi" w:hAnsiTheme="minorHAnsi" w:cstheme="minorHAnsi"/>
        </w:rPr>
        <w:t>.</w:t>
      </w:r>
    </w:p>
    <w:p w14:paraId="0B472CDF" w14:textId="49653D7F" w:rsidR="004D1F1A" w:rsidRPr="007F4F3B" w:rsidRDefault="008D093E" w:rsidP="008D093E">
      <w:pPr>
        <w:spacing w:before="120" w:after="120" w:line="240" w:lineRule="auto"/>
        <w:jc w:val="both"/>
        <w:rPr>
          <w:rFonts w:asciiTheme="minorHAnsi" w:hAnsiTheme="minorHAnsi" w:cstheme="minorHAnsi"/>
          <w:color w:val="538135" w:themeColor="accent6" w:themeShade="BF"/>
          <w:szCs w:val="22"/>
          <w:lang w:val="en-GB"/>
        </w:rPr>
      </w:pPr>
      <w:r w:rsidRPr="007F4F3B">
        <w:rPr>
          <w:rFonts w:asciiTheme="minorHAnsi" w:hAnsiTheme="minorHAnsi" w:cstheme="minorHAnsi"/>
          <w:color w:val="538135" w:themeColor="accent6" w:themeShade="BF"/>
          <w:szCs w:val="22"/>
          <w:lang w:val="en-GB"/>
        </w:rPr>
        <w:t>Selection process</w:t>
      </w:r>
    </w:p>
    <w:p w14:paraId="1E65563F" w14:textId="7AA0BCEF" w:rsidR="009A2150" w:rsidRDefault="008D093E" w:rsidP="00FD56E2">
      <w:pPr>
        <w:spacing w:before="120" w:after="120" w:line="240" w:lineRule="auto"/>
        <w:jc w:val="both"/>
        <w:rPr>
          <w:rFonts w:asciiTheme="minorHAnsi" w:hAnsiTheme="minorHAnsi" w:cstheme="minorHAnsi"/>
          <w:b/>
          <w:bCs/>
          <w:szCs w:val="22"/>
          <w:lang w:val="en-GB"/>
        </w:rPr>
      </w:pPr>
      <w:r w:rsidRPr="007F4F3B">
        <w:rPr>
          <w:rFonts w:asciiTheme="minorHAnsi" w:hAnsiTheme="minorHAnsi" w:cstheme="minorHAnsi"/>
          <w:szCs w:val="22"/>
          <w:lang w:val="en-GB"/>
        </w:rPr>
        <w:t xml:space="preserve">The concept notes </w:t>
      </w:r>
      <w:r w:rsidR="00997B4B" w:rsidRPr="007F4F3B">
        <w:rPr>
          <w:rFonts w:asciiTheme="minorHAnsi" w:hAnsiTheme="minorHAnsi" w:cstheme="minorHAnsi"/>
          <w:szCs w:val="22"/>
          <w:lang w:val="en-GB"/>
        </w:rPr>
        <w:t xml:space="preserve">will be selected based on the results of the </w:t>
      </w:r>
      <w:r w:rsidR="007E358F" w:rsidRPr="007F4F3B">
        <w:rPr>
          <w:rFonts w:asciiTheme="minorHAnsi" w:hAnsiTheme="minorHAnsi" w:cstheme="minorHAnsi"/>
          <w:szCs w:val="22"/>
          <w:lang w:val="en-GB"/>
        </w:rPr>
        <w:t xml:space="preserve">assessment </w:t>
      </w:r>
      <w:r w:rsidR="00997B4B" w:rsidRPr="007F4F3B">
        <w:rPr>
          <w:rFonts w:asciiTheme="minorHAnsi" w:hAnsiTheme="minorHAnsi" w:cstheme="minorHAnsi"/>
          <w:szCs w:val="22"/>
          <w:lang w:val="en-GB"/>
        </w:rPr>
        <w:t xml:space="preserve">process if they </w:t>
      </w:r>
      <w:r w:rsidR="00773F03" w:rsidRPr="007F4F3B">
        <w:rPr>
          <w:rFonts w:asciiTheme="minorHAnsi" w:hAnsiTheme="minorHAnsi" w:cstheme="minorHAnsi"/>
          <w:szCs w:val="22"/>
          <w:lang w:val="en-GB"/>
        </w:rPr>
        <w:t>reach</w:t>
      </w:r>
      <w:r w:rsidR="00997B4B" w:rsidRPr="007F4F3B">
        <w:rPr>
          <w:rFonts w:asciiTheme="minorHAnsi" w:hAnsiTheme="minorHAnsi" w:cstheme="minorHAnsi"/>
          <w:szCs w:val="22"/>
          <w:lang w:val="en-GB"/>
        </w:rPr>
        <w:t xml:space="preserve"> the </w:t>
      </w:r>
      <w:r w:rsidR="00997B4B" w:rsidRPr="007F4F3B">
        <w:rPr>
          <w:rFonts w:asciiTheme="minorHAnsi" w:hAnsiTheme="minorHAnsi" w:cstheme="minorHAnsi"/>
          <w:b/>
          <w:bCs/>
          <w:szCs w:val="22"/>
          <w:lang w:val="en-GB"/>
        </w:rPr>
        <w:t xml:space="preserve">threshold of </w:t>
      </w:r>
      <w:r w:rsidR="00601214">
        <w:rPr>
          <w:rFonts w:asciiTheme="minorHAnsi" w:hAnsiTheme="minorHAnsi" w:cstheme="minorHAnsi"/>
          <w:b/>
          <w:bCs/>
          <w:szCs w:val="22"/>
          <w:lang w:val="en-GB"/>
        </w:rPr>
        <w:t>50</w:t>
      </w:r>
      <w:r w:rsidR="00601214" w:rsidRPr="007F4F3B">
        <w:rPr>
          <w:rFonts w:asciiTheme="minorHAnsi" w:hAnsiTheme="minorHAnsi" w:cstheme="minorHAnsi"/>
          <w:b/>
          <w:bCs/>
          <w:szCs w:val="22"/>
          <w:lang w:val="en-GB"/>
        </w:rPr>
        <w:t xml:space="preserve"> </w:t>
      </w:r>
      <w:r w:rsidR="00997B4B" w:rsidRPr="007F4F3B">
        <w:rPr>
          <w:rFonts w:asciiTheme="minorHAnsi" w:hAnsiTheme="minorHAnsi" w:cstheme="minorHAnsi"/>
          <w:b/>
          <w:bCs/>
          <w:szCs w:val="22"/>
          <w:lang w:val="en-GB"/>
        </w:rPr>
        <w:t>points</w:t>
      </w:r>
      <w:r w:rsidR="00997B4B" w:rsidRPr="007F4F3B">
        <w:rPr>
          <w:rFonts w:asciiTheme="minorHAnsi" w:hAnsiTheme="minorHAnsi" w:cstheme="minorHAnsi"/>
          <w:szCs w:val="22"/>
          <w:lang w:val="en-GB"/>
        </w:rPr>
        <w:t xml:space="preserve"> </w:t>
      </w:r>
      <w:r w:rsidR="00102726" w:rsidRPr="007F4F3B">
        <w:rPr>
          <w:rFonts w:asciiTheme="minorHAnsi" w:hAnsiTheme="minorHAnsi" w:cstheme="minorHAnsi"/>
          <w:szCs w:val="22"/>
          <w:lang w:val="en-GB"/>
        </w:rPr>
        <w:t xml:space="preserve">will be grouped within the category: </w:t>
      </w:r>
      <w:r w:rsidR="00997B4B" w:rsidRPr="007F4F3B">
        <w:rPr>
          <w:rFonts w:asciiTheme="minorHAnsi" w:hAnsiTheme="minorHAnsi" w:cstheme="minorHAnsi"/>
          <w:b/>
          <w:bCs/>
          <w:szCs w:val="22"/>
          <w:lang w:val="en-GB"/>
        </w:rPr>
        <w:t xml:space="preserve">Concept notes </w:t>
      </w:r>
      <w:r w:rsidR="00E5147A" w:rsidRPr="007F4F3B">
        <w:rPr>
          <w:rFonts w:asciiTheme="minorHAnsi" w:hAnsiTheme="minorHAnsi" w:cstheme="minorHAnsi"/>
          <w:b/>
          <w:bCs/>
          <w:szCs w:val="22"/>
          <w:lang w:val="en-GB"/>
        </w:rPr>
        <w:t xml:space="preserve">identified </w:t>
      </w:r>
      <w:r w:rsidR="00102726" w:rsidRPr="007F4F3B">
        <w:rPr>
          <w:rFonts w:asciiTheme="minorHAnsi" w:hAnsiTheme="minorHAnsi" w:cstheme="minorHAnsi"/>
          <w:b/>
          <w:bCs/>
          <w:szCs w:val="22"/>
          <w:lang w:val="en-GB"/>
        </w:rPr>
        <w:t>for financing</w:t>
      </w:r>
      <w:r w:rsidR="00997B4B" w:rsidRPr="007F4F3B">
        <w:rPr>
          <w:rFonts w:asciiTheme="minorHAnsi" w:hAnsiTheme="minorHAnsi" w:cstheme="minorHAnsi"/>
          <w:b/>
          <w:bCs/>
          <w:szCs w:val="22"/>
          <w:lang w:val="en-GB"/>
        </w:rPr>
        <w:t xml:space="preserve"> under </w:t>
      </w:r>
      <w:r w:rsidR="00B70857" w:rsidRPr="007F4F3B">
        <w:rPr>
          <w:rFonts w:asciiTheme="minorHAnsi" w:hAnsiTheme="minorHAnsi" w:cstheme="minorHAnsi"/>
          <w:b/>
          <w:bCs/>
          <w:szCs w:val="22"/>
          <w:lang w:val="en-GB"/>
        </w:rPr>
        <w:t>Interreg VI-A Romania Bulgaria</w:t>
      </w:r>
      <w:r w:rsidR="007E358F" w:rsidRPr="007F4F3B">
        <w:rPr>
          <w:rFonts w:asciiTheme="minorHAnsi" w:hAnsiTheme="minorHAnsi" w:cstheme="minorHAnsi"/>
          <w:b/>
          <w:bCs/>
          <w:szCs w:val="22"/>
          <w:lang w:val="en-GB"/>
        </w:rPr>
        <w:t xml:space="preserve"> Programme</w:t>
      </w:r>
      <w:r w:rsidR="00B70857" w:rsidRPr="007F4F3B">
        <w:rPr>
          <w:rFonts w:asciiTheme="minorHAnsi" w:hAnsiTheme="minorHAnsi" w:cstheme="minorHAnsi"/>
          <w:b/>
          <w:bCs/>
          <w:szCs w:val="22"/>
          <w:lang w:val="en-GB"/>
        </w:rPr>
        <w:t xml:space="preserve"> </w:t>
      </w:r>
      <w:r w:rsidR="00997B4B" w:rsidRPr="007F4F3B">
        <w:rPr>
          <w:rFonts w:asciiTheme="minorHAnsi" w:hAnsiTheme="minorHAnsi" w:cstheme="minorHAnsi"/>
          <w:b/>
          <w:bCs/>
          <w:szCs w:val="22"/>
          <w:lang w:val="en-GB"/>
        </w:rPr>
        <w:t xml:space="preserve">that will further be </w:t>
      </w:r>
      <w:r w:rsidR="00432511">
        <w:rPr>
          <w:rFonts w:asciiTheme="minorHAnsi" w:hAnsiTheme="minorHAnsi" w:cstheme="minorHAnsi"/>
          <w:b/>
          <w:bCs/>
          <w:szCs w:val="22"/>
          <w:lang w:val="en-GB"/>
        </w:rPr>
        <w:t>presented</w:t>
      </w:r>
      <w:r w:rsidR="009A2150">
        <w:rPr>
          <w:rFonts w:asciiTheme="minorHAnsi" w:hAnsiTheme="minorHAnsi" w:cstheme="minorHAnsi"/>
          <w:b/>
          <w:bCs/>
          <w:szCs w:val="22"/>
          <w:lang w:val="en-GB"/>
        </w:rPr>
        <w:t xml:space="preserve"> to the Programme </w:t>
      </w:r>
      <w:r w:rsidR="00432511">
        <w:rPr>
          <w:rFonts w:asciiTheme="minorHAnsi" w:hAnsiTheme="minorHAnsi" w:cstheme="minorHAnsi"/>
          <w:b/>
          <w:bCs/>
          <w:szCs w:val="22"/>
          <w:lang w:val="en-GB"/>
        </w:rPr>
        <w:t>bodies,</w:t>
      </w:r>
      <w:r w:rsidR="009A2150">
        <w:rPr>
          <w:rFonts w:asciiTheme="minorHAnsi" w:hAnsiTheme="minorHAnsi" w:cstheme="minorHAnsi"/>
          <w:b/>
          <w:bCs/>
          <w:szCs w:val="22"/>
          <w:lang w:val="en-GB"/>
        </w:rPr>
        <w:t xml:space="preserve"> to be considered for funding.</w:t>
      </w:r>
    </w:p>
    <w:p w14:paraId="5991E70B" w14:textId="2F35E7C4" w:rsidR="009A2150" w:rsidRDefault="009A2150" w:rsidP="009A2150">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Once the concept notes</w:t>
      </w:r>
      <w:r w:rsidR="00432511">
        <w:rPr>
          <w:rFonts w:asciiTheme="minorHAnsi" w:hAnsiTheme="minorHAnsi" w:cstheme="minorHAnsi"/>
          <w:szCs w:val="22"/>
          <w:lang w:val="en-GB"/>
        </w:rPr>
        <w:t xml:space="preserve"> are presented</w:t>
      </w:r>
      <w:r>
        <w:rPr>
          <w:rFonts w:asciiTheme="minorHAnsi" w:hAnsiTheme="minorHAnsi" w:cstheme="minorHAnsi"/>
          <w:szCs w:val="22"/>
          <w:lang w:val="en-GB"/>
        </w:rPr>
        <w:t xml:space="preserve"> to the Programme </w:t>
      </w:r>
      <w:r w:rsidR="00432511">
        <w:rPr>
          <w:rFonts w:asciiTheme="minorHAnsi" w:hAnsiTheme="minorHAnsi" w:cstheme="minorHAnsi"/>
          <w:szCs w:val="22"/>
          <w:lang w:val="en-GB"/>
        </w:rPr>
        <w:t>bodies</w:t>
      </w:r>
      <w:r>
        <w:rPr>
          <w:rFonts w:asciiTheme="minorHAnsi" w:hAnsiTheme="minorHAnsi" w:cstheme="minorHAnsi"/>
          <w:szCs w:val="22"/>
          <w:lang w:val="en-GB"/>
        </w:rPr>
        <w:t xml:space="preserve">, they will be check according to the </w:t>
      </w:r>
      <w:r w:rsidRPr="009A2150">
        <w:rPr>
          <w:rFonts w:asciiTheme="minorHAnsi" w:hAnsiTheme="minorHAnsi" w:cstheme="minorHAnsi"/>
          <w:szCs w:val="22"/>
          <w:lang w:val="en-GB"/>
        </w:rPr>
        <w:t>Considerations and methodology for the assessment of the Integrated Territorial Strategy (</w:t>
      </w:r>
      <w:hyperlink r:id="rId17" w:history="1">
        <w:r w:rsidRPr="00E003DD">
          <w:rPr>
            <w:rStyle w:val="Hyperlink"/>
            <w:rFonts w:asciiTheme="minorHAnsi" w:hAnsiTheme="minorHAnsi" w:cstheme="minorHAnsi"/>
            <w:szCs w:val="22"/>
            <w:lang w:val="en-GB"/>
          </w:rPr>
          <w:t>https://interregviarobg.eu/assets/2024/03/methodology-for-assessment-of-the-integrated-teritorial-strategy.pdf</w:t>
        </w:r>
      </w:hyperlink>
      <w:r w:rsidRPr="009A2150">
        <w:rPr>
          <w:rFonts w:asciiTheme="minorHAnsi" w:hAnsiTheme="minorHAnsi" w:cstheme="minorHAnsi"/>
          <w:szCs w:val="22"/>
          <w:lang w:val="en-GB"/>
        </w:rPr>
        <w:t>)</w:t>
      </w:r>
      <w:r>
        <w:rPr>
          <w:rFonts w:asciiTheme="minorHAnsi" w:hAnsiTheme="minorHAnsi" w:cstheme="minorHAnsi"/>
          <w:szCs w:val="22"/>
          <w:lang w:val="en-GB"/>
        </w:rPr>
        <w:t xml:space="preserve">. </w:t>
      </w:r>
    </w:p>
    <w:p w14:paraId="35894262" w14:textId="42090865" w:rsidR="009A2150" w:rsidRPr="007F4F3B" w:rsidRDefault="009A2150" w:rsidP="00FD56E2">
      <w:pPr>
        <w:spacing w:before="120" w:after="120" w:line="240" w:lineRule="auto"/>
        <w:jc w:val="both"/>
        <w:rPr>
          <w:rFonts w:asciiTheme="minorHAnsi" w:hAnsiTheme="minorHAnsi" w:cstheme="minorHAnsi"/>
          <w:szCs w:val="22"/>
          <w:lang w:val="en-GB"/>
        </w:rPr>
      </w:pPr>
      <w:r>
        <w:rPr>
          <w:rFonts w:asciiTheme="minorHAnsi" w:hAnsiTheme="minorHAnsi" w:cstheme="minorHAnsi"/>
          <w:b/>
          <w:bCs/>
          <w:szCs w:val="22"/>
          <w:lang w:val="en-GB"/>
        </w:rPr>
        <w:t xml:space="preserve">Only the concept notes accepted for funding by the Programme shall be invited to </w:t>
      </w:r>
      <w:r w:rsidRPr="007F4F3B">
        <w:rPr>
          <w:rFonts w:asciiTheme="minorHAnsi" w:hAnsiTheme="minorHAnsi" w:cstheme="minorHAnsi"/>
          <w:b/>
          <w:bCs/>
          <w:szCs w:val="22"/>
          <w:lang w:val="en-GB"/>
        </w:rPr>
        <w:t>submit a full project proposal</w:t>
      </w:r>
      <w:r w:rsidRPr="007F4F3B">
        <w:rPr>
          <w:rFonts w:asciiTheme="minorHAnsi" w:hAnsiTheme="minorHAnsi" w:cstheme="minorHAnsi"/>
          <w:szCs w:val="22"/>
          <w:lang w:val="en-GB"/>
        </w:rPr>
        <w:t>.</w:t>
      </w:r>
    </w:p>
    <w:p w14:paraId="0EC5C4A1" w14:textId="3C94ECFF" w:rsidR="00997B4B" w:rsidRPr="007F4F3B" w:rsidRDefault="0015720A" w:rsidP="00FD56E2">
      <w:pPr>
        <w:spacing w:before="120" w:after="120" w:line="240" w:lineRule="auto"/>
        <w:jc w:val="both"/>
        <w:rPr>
          <w:rFonts w:asciiTheme="minorHAnsi" w:hAnsiTheme="minorHAnsi" w:cstheme="minorHAnsi"/>
          <w:szCs w:val="22"/>
          <w:lang w:val="en-GB"/>
        </w:rPr>
      </w:pPr>
      <w:r>
        <w:rPr>
          <w:rFonts w:asciiTheme="minorHAnsi" w:hAnsiTheme="minorHAnsi" w:cstheme="minorHAnsi"/>
          <w:szCs w:val="22"/>
          <w:lang w:val="en-GB"/>
        </w:rPr>
        <w:t>P</w:t>
      </w:r>
      <w:r w:rsidR="00997B4B" w:rsidRPr="007F4F3B">
        <w:rPr>
          <w:rFonts w:asciiTheme="minorHAnsi" w:hAnsiTheme="minorHAnsi" w:cstheme="minorHAnsi"/>
          <w:szCs w:val="22"/>
          <w:lang w:val="en-GB"/>
        </w:rPr>
        <w:t xml:space="preserve">rojects which receive a score below the threshold are proposed for </w:t>
      </w:r>
      <w:r w:rsidR="004249C2" w:rsidRPr="007F4F3B">
        <w:rPr>
          <w:rFonts w:asciiTheme="minorHAnsi" w:hAnsiTheme="minorHAnsi" w:cstheme="minorHAnsi"/>
          <w:szCs w:val="22"/>
          <w:lang w:val="en-GB"/>
        </w:rPr>
        <w:t>“</w:t>
      </w:r>
      <w:r w:rsidR="00997B4B" w:rsidRPr="007F4F3B">
        <w:rPr>
          <w:rFonts w:asciiTheme="minorHAnsi" w:hAnsiTheme="minorHAnsi" w:cstheme="minorHAnsi"/>
          <w:szCs w:val="22"/>
          <w:lang w:val="en-GB"/>
        </w:rPr>
        <w:t>rejection</w:t>
      </w:r>
      <w:r w:rsidR="004249C2" w:rsidRPr="007F4F3B">
        <w:rPr>
          <w:rFonts w:asciiTheme="minorHAnsi" w:hAnsiTheme="minorHAnsi" w:cstheme="minorHAnsi"/>
          <w:szCs w:val="22"/>
          <w:lang w:val="en-GB"/>
        </w:rPr>
        <w:t>”</w:t>
      </w:r>
      <w:r w:rsidR="00E5147A" w:rsidRPr="007F4F3B">
        <w:rPr>
          <w:rFonts w:asciiTheme="minorHAnsi" w:hAnsiTheme="minorHAnsi" w:cstheme="minorHAnsi"/>
          <w:szCs w:val="22"/>
          <w:lang w:val="en-GB"/>
        </w:rPr>
        <w:t>.</w:t>
      </w:r>
    </w:p>
    <w:p w14:paraId="08C6BBD3" w14:textId="3854B985" w:rsidR="00E5147A" w:rsidRPr="007F4F3B" w:rsidRDefault="00E5147A"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When two or more concept notes are scored equally at or above the threshold of </w:t>
      </w:r>
      <w:r w:rsidR="00601214">
        <w:rPr>
          <w:rFonts w:asciiTheme="minorHAnsi" w:hAnsiTheme="minorHAnsi" w:cstheme="minorHAnsi"/>
          <w:szCs w:val="22"/>
          <w:lang w:val="en-GB"/>
        </w:rPr>
        <w:t>50</w:t>
      </w:r>
      <w:r w:rsidR="00601214"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points, the project idea which includes the two pairs of</w:t>
      </w:r>
      <w:r w:rsidR="00B70857" w:rsidRPr="007F4F3B">
        <w:rPr>
          <w:rFonts w:asciiTheme="minorHAnsi" w:hAnsiTheme="minorHAnsi" w:cstheme="minorHAnsi"/>
          <w:szCs w:val="22"/>
          <w:lang w:val="en-GB"/>
        </w:rPr>
        <w:t xml:space="preserve"> Interreg VI-A Romania Bulgaria i</w:t>
      </w:r>
      <w:r w:rsidRPr="007F4F3B">
        <w:rPr>
          <w:rFonts w:asciiTheme="minorHAnsi" w:hAnsiTheme="minorHAnsi" w:cstheme="minorHAnsi"/>
          <w:szCs w:val="22"/>
          <w:lang w:val="en-GB"/>
        </w:rPr>
        <w:t>ndicators will be ranked first</w:t>
      </w:r>
      <w:r w:rsidR="00327A38" w:rsidRPr="007F4F3B">
        <w:rPr>
          <w:rFonts w:asciiTheme="minorHAnsi" w:hAnsiTheme="minorHAnsi" w:cstheme="minorHAnsi"/>
          <w:szCs w:val="22"/>
          <w:lang w:val="en-GB"/>
        </w:rPr>
        <w:t xml:space="preserve"> (RCO58-RCR64 and RCO77-RCR77).</w:t>
      </w:r>
    </w:p>
    <w:p w14:paraId="4B203045" w14:textId="255DF6B7" w:rsidR="00E5147A" w:rsidRPr="007F4F3B" w:rsidRDefault="00E5147A"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In case the project ideas </w:t>
      </w:r>
      <w:r w:rsidR="001F7CD4" w:rsidRPr="007F4F3B">
        <w:rPr>
          <w:rFonts w:asciiTheme="minorHAnsi" w:hAnsiTheme="minorHAnsi" w:cstheme="minorHAnsi"/>
          <w:szCs w:val="22"/>
          <w:lang w:val="en-GB"/>
        </w:rPr>
        <w:t xml:space="preserve">that </w:t>
      </w:r>
      <w:r w:rsidRPr="007F4F3B">
        <w:rPr>
          <w:rFonts w:asciiTheme="minorHAnsi" w:hAnsiTheme="minorHAnsi" w:cstheme="minorHAnsi"/>
          <w:szCs w:val="22"/>
          <w:lang w:val="en-GB"/>
        </w:rPr>
        <w:t>have included the two pairs of</w:t>
      </w:r>
      <w:r w:rsidR="00B70857" w:rsidRPr="007F4F3B">
        <w:rPr>
          <w:rFonts w:asciiTheme="minorHAnsi" w:hAnsiTheme="minorHAnsi" w:cstheme="minorHAnsi"/>
          <w:szCs w:val="22"/>
          <w:lang w:val="en-GB"/>
        </w:rPr>
        <w:t xml:space="preserve"> Interreg VI-A Romania Bulgaria </w:t>
      </w:r>
      <w:r w:rsidRPr="007F4F3B">
        <w:rPr>
          <w:rFonts w:asciiTheme="minorHAnsi" w:hAnsiTheme="minorHAnsi" w:cstheme="minorHAnsi"/>
          <w:szCs w:val="22"/>
          <w:lang w:val="en-GB"/>
        </w:rPr>
        <w:t xml:space="preserve">indicators are not enough to support the ranking of the remaining equally scored concept notes, the latter will be ranked according to the obtained score on the criteria ‘Maturity of the project idea’, i.e. project ideas with higher score on the </w:t>
      </w:r>
      <w:r w:rsidR="000573E8">
        <w:rPr>
          <w:rFonts w:asciiTheme="minorHAnsi" w:hAnsiTheme="minorHAnsi" w:cstheme="minorHAnsi"/>
          <w:szCs w:val="22"/>
          <w:lang w:val="en-GB"/>
        </w:rPr>
        <w:t>“m</w:t>
      </w:r>
      <w:r w:rsidRPr="007F4F3B">
        <w:rPr>
          <w:rFonts w:asciiTheme="minorHAnsi" w:hAnsiTheme="minorHAnsi" w:cstheme="minorHAnsi"/>
          <w:szCs w:val="22"/>
          <w:lang w:val="en-GB"/>
        </w:rPr>
        <w:t>aturity</w:t>
      </w:r>
      <w:r w:rsidR="000573E8">
        <w:rPr>
          <w:rFonts w:asciiTheme="minorHAnsi" w:hAnsiTheme="minorHAnsi" w:cstheme="minorHAnsi"/>
          <w:szCs w:val="22"/>
          <w:lang w:val="en-GB"/>
        </w:rPr>
        <w:t>”</w:t>
      </w:r>
      <w:r w:rsidRPr="007F4F3B">
        <w:rPr>
          <w:rFonts w:asciiTheme="minorHAnsi" w:hAnsiTheme="minorHAnsi" w:cstheme="minorHAnsi"/>
          <w:szCs w:val="22"/>
          <w:lang w:val="en-GB"/>
        </w:rPr>
        <w:t xml:space="preserve"> criteria will be ranked first. </w:t>
      </w:r>
    </w:p>
    <w:p w14:paraId="174EBCE1" w14:textId="77D201CD" w:rsidR="00997B4B" w:rsidRDefault="00997B4B" w:rsidP="00FD56E2">
      <w:pPr>
        <w:spacing w:before="120"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Thus, after the evaluation process of a</w:t>
      </w:r>
      <w:r w:rsidR="00AE5329" w:rsidRPr="007F4F3B">
        <w:rPr>
          <w:rFonts w:asciiTheme="minorHAnsi" w:hAnsiTheme="minorHAnsi" w:cstheme="minorHAnsi"/>
          <w:szCs w:val="22"/>
          <w:lang w:val="en-GB"/>
        </w:rPr>
        <w:t>ll</w:t>
      </w:r>
      <w:r w:rsidRPr="007F4F3B">
        <w:rPr>
          <w:rFonts w:asciiTheme="minorHAnsi" w:hAnsiTheme="minorHAnsi" w:cstheme="minorHAnsi"/>
          <w:szCs w:val="22"/>
          <w:lang w:val="en-GB"/>
        </w:rPr>
        <w:t xml:space="preserve"> concept note</w:t>
      </w:r>
      <w:r w:rsidR="00AE5329" w:rsidRPr="007F4F3B">
        <w:rPr>
          <w:rFonts w:asciiTheme="minorHAnsi" w:hAnsiTheme="minorHAnsi" w:cstheme="minorHAnsi"/>
          <w:szCs w:val="22"/>
          <w:lang w:val="en-GB"/>
        </w:rPr>
        <w:t>s</w:t>
      </w:r>
      <w:r w:rsidRPr="007F4F3B">
        <w:rPr>
          <w:rFonts w:asciiTheme="minorHAnsi" w:hAnsiTheme="minorHAnsi" w:cstheme="minorHAnsi"/>
          <w:szCs w:val="22"/>
          <w:lang w:val="en-GB"/>
        </w:rPr>
        <w:t xml:space="preserve"> is finalized, an individual recommendation of selection</w:t>
      </w:r>
      <w:r w:rsidR="00E0054E" w:rsidRPr="007F4F3B">
        <w:rPr>
          <w:rFonts w:asciiTheme="minorHAnsi" w:hAnsiTheme="minorHAnsi" w:cstheme="minorHAnsi"/>
          <w:szCs w:val="22"/>
          <w:lang w:val="en-GB"/>
        </w:rPr>
        <w:t xml:space="preserve"> </w:t>
      </w:r>
      <w:r w:rsidRPr="007F4F3B">
        <w:rPr>
          <w:rFonts w:asciiTheme="minorHAnsi" w:hAnsiTheme="minorHAnsi" w:cstheme="minorHAnsi"/>
          <w:szCs w:val="22"/>
          <w:lang w:val="en-GB"/>
        </w:rPr>
        <w:t xml:space="preserve">or </w:t>
      </w:r>
      <w:r w:rsidR="004249C2" w:rsidRPr="007F4F3B">
        <w:rPr>
          <w:rFonts w:asciiTheme="minorHAnsi" w:hAnsiTheme="minorHAnsi" w:cstheme="minorHAnsi"/>
          <w:szCs w:val="22"/>
          <w:lang w:val="en-GB"/>
        </w:rPr>
        <w:t>“</w:t>
      </w:r>
      <w:r w:rsidRPr="007F4F3B">
        <w:rPr>
          <w:rFonts w:asciiTheme="minorHAnsi" w:hAnsiTheme="minorHAnsi" w:cstheme="minorHAnsi"/>
          <w:szCs w:val="22"/>
          <w:lang w:val="en-GB"/>
        </w:rPr>
        <w:t>rejection</w:t>
      </w:r>
      <w:r w:rsidR="00C168A4" w:rsidRPr="007F4F3B">
        <w:rPr>
          <w:rFonts w:asciiTheme="minorHAnsi" w:hAnsiTheme="minorHAnsi" w:cstheme="minorHAnsi"/>
          <w:szCs w:val="22"/>
          <w:lang w:val="en-GB"/>
        </w:rPr>
        <w:t>”</w:t>
      </w:r>
      <w:r w:rsidRPr="007F4F3B">
        <w:rPr>
          <w:rFonts w:asciiTheme="minorHAnsi" w:hAnsiTheme="minorHAnsi" w:cstheme="minorHAnsi"/>
          <w:szCs w:val="22"/>
          <w:lang w:val="en-GB"/>
        </w:rPr>
        <w:t xml:space="preserve"> shall be submitted to SB</w:t>
      </w:r>
      <w:r w:rsidR="00AE5329" w:rsidRPr="007F4F3B">
        <w:rPr>
          <w:rFonts w:asciiTheme="minorHAnsi" w:hAnsiTheme="minorHAnsi" w:cstheme="minorHAnsi"/>
          <w:szCs w:val="22"/>
          <w:lang w:val="en-GB"/>
        </w:rPr>
        <w:t xml:space="preserve"> that will make the final decision on all the project ideas selection</w:t>
      </w:r>
      <w:r w:rsidR="00E0054E" w:rsidRPr="007F4F3B">
        <w:rPr>
          <w:rFonts w:asciiTheme="minorHAnsi" w:hAnsiTheme="minorHAnsi" w:cstheme="minorHAnsi"/>
          <w:szCs w:val="22"/>
          <w:lang w:val="en-GB"/>
        </w:rPr>
        <w:t>.</w:t>
      </w:r>
    </w:p>
    <w:p w14:paraId="2CEA08CB" w14:textId="0D8D82DE" w:rsidR="00FD56E2" w:rsidRPr="007F4F3B" w:rsidRDefault="00FD56E2">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379D2A90" w14:textId="77777777" w:rsidR="005150A1" w:rsidRPr="007F4F3B" w:rsidRDefault="00ED2906" w:rsidP="0067738A">
      <w:pPr>
        <w:pStyle w:val="Heading1"/>
        <w:rPr>
          <w:rFonts w:asciiTheme="minorHAnsi" w:hAnsiTheme="minorHAnsi" w:cstheme="minorHAnsi"/>
          <w:lang w:val="en-GB"/>
        </w:rPr>
      </w:pPr>
      <w:bookmarkStart w:id="48" w:name="_Toc164713033"/>
      <w:bookmarkStart w:id="49" w:name="_Toc170996112"/>
      <w:r w:rsidRPr="007F4F3B">
        <w:rPr>
          <w:rFonts w:asciiTheme="minorHAnsi" w:hAnsiTheme="minorHAnsi" w:cstheme="minorHAnsi"/>
          <w:lang w:val="en-GB"/>
        </w:rPr>
        <w:lastRenderedPageBreak/>
        <w:t>Annexes to the Applicant Guide</w:t>
      </w:r>
      <w:bookmarkEnd w:id="48"/>
      <w:bookmarkEnd w:id="49"/>
    </w:p>
    <w:p w14:paraId="733C4BEF" w14:textId="2F81D9E1"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bookmarkStart w:id="50" w:name="_Toc164713034"/>
      <w:r w:rsidRPr="007F4F3B">
        <w:rPr>
          <w:rFonts w:asciiTheme="minorHAnsi" w:hAnsiTheme="minorHAnsi" w:cstheme="minorHAnsi"/>
          <w:color w:val="000000" w:themeColor="text1"/>
          <w:position w:val="6"/>
          <w:szCs w:val="22"/>
          <w:lang w:val="en-GB"/>
        </w:rPr>
        <w:t xml:space="preserve">Annex 1 </w:t>
      </w:r>
      <w:r w:rsidR="007E358F" w:rsidRPr="007F4F3B">
        <w:rPr>
          <w:rFonts w:asciiTheme="minorHAnsi" w:hAnsiTheme="minorHAnsi" w:cstheme="minorHAnsi"/>
          <w:color w:val="000000" w:themeColor="text1"/>
          <w:position w:val="6"/>
          <w:szCs w:val="22"/>
          <w:lang w:val="en-GB"/>
        </w:rPr>
        <w:t xml:space="preserve">offline template </w:t>
      </w:r>
      <w:r w:rsidRPr="007F4F3B">
        <w:rPr>
          <w:rFonts w:asciiTheme="minorHAnsi" w:hAnsiTheme="minorHAnsi" w:cstheme="minorHAnsi"/>
          <w:color w:val="000000" w:themeColor="text1"/>
          <w:position w:val="6"/>
          <w:szCs w:val="22"/>
          <w:lang w:val="en-GB"/>
        </w:rPr>
        <w:t xml:space="preserve">of the Concept Note signed by the Lead Partner for projects to be financed under </w:t>
      </w:r>
      <w:r w:rsidR="005B0F8D" w:rsidRPr="007F4F3B">
        <w:rPr>
          <w:rFonts w:asciiTheme="minorHAnsi" w:hAnsiTheme="minorHAnsi" w:cstheme="minorHAnsi"/>
          <w:color w:val="000000" w:themeColor="text1"/>
          <w:position w:val="6"/>
          <w:szCs w:val="22"/>
          <w:lang w:val="en-GB"/>
        </w:rPr>
        <w:t>Interreg VI-A Romania-Bulgaria</w:t>
      </w:r>
      <w:r w:rsidR="007E358F" w:rsidRPr="007F4F3B">
        <w:rPr>
          <w:rFonts w:asciiTheme="minorHAnsi" w:hAnsiTheme="minorHAnsi" w:cstheme="minorHAnsi"/>
          <w:color w:val="000000" w:themeColor="text1"/>
          <w:position w:val="6"/>
          <w:szCs w:val="22"/>
          <w:lang w:val="en-GB"/>
        </w:rPr>
        <w:t xml:space="preserve"> Programme</w:t>
      </w:r>
      <w:r w:rsidRPr="007F4F3B">
        <w:rPr>
          <w:rFonts w:asciiTheme="minorHAnsi" w:hAnsiTheme="minorHAnsi" w:cstheme="minorHAnsi"/>
          <w:color w:val="000000" w:themeColor="text1"/>
          <w:position w:val="6"/>
          <w:szCs w:val="22"/>
          <w:lang w:val="en-GB"/>
        </w:rPr>
        <w:t xml:space="preserve">; </w:t>
      </w:r>
    </w:p>
    <w:p w14:paraId="6B3A1665" w14:textId="239057D2"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color w:val="000000" w:themeColor="text1"/>
          <w:position w:val="6"/>
          <w:szCs w:val="22"/>
          <w:lang w:val="en-GB"/>
        </w:rPr>
      </w:pPr>
      <w:r w:rsidRPr="007F4F3B">
        <w:rPr>
          <w:rFonts w:asciiTheme="minorHAnsi" w:hAnsiTheme="minorHAnsi" w:cstheme="minorHAnsi"/>
          <w:color w:val="000000" w:themeColor="text1"/>
          <w:position w:val="6"/>
          <w:szCs w:val="22"/>
          <w:lang w:val="en-GB"/>
        </w:rPr>
        <w:t xml:space="preserve">Annex 2 </w:t>
      </w:r>
      <w:r w:rsidR="007E358F" w:rsidRPr="007F4F3B">
        <w:rPr>
          <w:rFonts w:asciiTheme="minorHAnsi" w:hAnsiTheme="minorHAnsi" w:cstheme="minorHAnsi"/>
          <w:color w:val="000000" w:themeColor="text1"/>
          <w:position w:val="6"/>
          <w:szCs w:val="22"/>
          <w:lang w:val="en-GB"/>
        </w:rPr>
        <w:t xml:space="preserve">Assessment </w:t>
      </w:r>
      <w:r w:rsidRPr="007F4F3B">
        <w:rPr>
          <w:rFonts w:asciiTheme="minorHAnsi" w:hAnsiTheme="minorHAnsi" w:cstheme="minorHAnsi"/>
          <w:color w:val="000000" w:themeColor="text1"/>
          <w:position w:val="6"/>
          <w:szCs w:val="22"/>
          <w:lang w:val="en-GB"/>
        </w:rPr>
        <w:t xml:space="preserve">Grid for projects to be financed from </w:t>
      </w:r>
      <w:r w:rsidR="005B0F8D" w:rsidRPr="007F4F3B">
        <w:rPr>
          <w:rFonts w:asciiTheme="minorHAnsi" w:hAnsiTheme="minorHAnsi" w:cstheme="minorHAnsi"/>
          <w:color w:val="000000" w:themeColor="text1"/>
          <w:position w:val="6"/>
          <w:szCs w:val="22"/>
          <w:lang w:val="en-GB"/>
        </w:rPr>
        <w:t>Interreg VI-A Romania-Bulgaria</w:t>
      </w:r>
      <w:r w:rsidRPr="007F4F3B">
        <w:rPr>
          <w:rFonts w:asciiTheme="minorHAnsi" w:hAnsiTheme="minorHAnsi" w:cstheme="minorHAnsi"/>
          <w:color w:val="000000" w:themeColor="text1"/>
          <w:position w:val="6"/>
          <w:szCs w:val="22"/>
          <w:lang w:val="en-GB"/>
        </w:rPr>
        <w:t>;</w:t>
      </w:r>
    </w:p>
    <w:p w14:paraId="6CF384D7" w14:textId="59C4804E" w:rsidR="0067738A" w:rsidRPr="007F4F3B" w:rsidRDefault="0067738A" w:rsidP="0067738A">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 xml:space="preserve">Annex </w:t>
      </w:r>
      <w:r w:rsidR="0053243F" w:rsidRPr="007F4F3B">
        <w:rPr>
          <w:rFonts w:asciiTheme="minorHAnsi" w:hAnsiTheme="minorHAnsi" w:cstheme="minorHAnsi"/>
          <w:color w:val="000000" w:themeColor="text1"/>
          <w:position w:val="6"/>
          <w:szCs w:val="22"/>
          <w:lang w:val="en-GB"/>
        </w:rPr>
        <w:t>3</w:t>
      </w:r>
      <w:r w:rsidRPr="007F4F3B">
        <w:rPr>
          <w:rFonts w:asciiTheme="minorHAnsi" w:hAnsiTheme="minorHAnsi" w:cstheme="minorHAnsi"/>
          <w:color w:val="000000" w:themeColor="text1"/>
          <w:position w:val="6"/>
          <w:szCs w:val="22"/>
          <w:lang w:val="en-GB"/>
        </w:rPr>
        <w:t xml:space="preserve"> Letter of Commitment</w:t>
      </w:r>
      <w:r w:rsidR="005B0F8D" w:rsidRPr="007F4F3B">
        <w:rPr>
          <w:rFonts w:asciiTheme="minorHAnsi" w:hAnsiTheme="minorHAnsi" w:cstheme="minorHAnsi"/>
          <w:position w:val="6"/>
          <w:szCs w:val="22"/>
          <w:lang w:val="en-GB"/>
        </w:rPr>
        <w:t>;</w:t>
      </w:r>
    </w:p>
    <w:p w14:paraId="4768AE46" w14:textId="3EF77168" w:rsidR="0053243F" w:rsidRPr="007F4F3B" w:rsidRDefault="0053243F" w:rsidP="0067738A">
      <w:pPr>
        <w:pStyle w:val="ListParagraph"/>
        <w:numPr>
          <w:ilvl w:val="0"/>
          <w:numId w:val="5"/>
        </w:numPr>
        <w:spacing w:before="120" w:after="120" w:line="240" w:lineRule="auto"/>
        <w:jc w:val="both"/>
        <w:rPr>
          <w:rFonts w:asciiTheme="minorHAnsi" w:hAnsiTheme="minorHAnsi" w:cstheme="minorHAnsi"/>
          <w:position w:val="6"/>
          <w:szCs w:val="22"/>
          <w:lang w:val="en-GB"/>
        </w:rPr>
      </w:pPr>
      <w:r w:rsidRPr="007F4F3B">
        <w:rPr>
          <w:rFonts w:asciiTheme="minorHAnsi" w:hAnsiTheme="minorHAnsi" w:cstheme="minorHAnsi"/>
          <w:color w:val="000000" w:themeColor="text1"/>
          <w:position w:val="6"/>
          <w:szCs w:val="22"/>
          <w:lang w:val="en-GB"/>
        </w:rPr>
        <w:t>Annex 4</w:t>
      </w:r>
      <w:r w:rsidRPr="007F4F3B">
        <w:rPr>
          <w:rFonts w:asciiTheme="minorHAnsi" w:hAnsiTheme="minorHAnsi" w:cstheme="minorHAnsi"/>
          <w:position w:val="6"/>
          <w:szCs w:val="22"/>
          <w:lang w:val="en-GB"/>
        </w:rPr>
        <w:t xml:space="preserve"> List of LAUs from ITS territory</w:t>
      </w:r>
      <w:r w:rsidR="005B0F8D" w:rsidRPr="007F4F3B">
        <w:rPr>
          <w:rFonts w:asciiTheme="minorHAnsi" w:hAnsiTheme="minorHAnsi" w:cstheme="minorHAnsi"/>
          <w:position w:val="6"/>
          <w:szCs w:val="22"/>
          <w:lang w:val="en-GB"/>
        </w:rPr>
        <w:t>.</w:t>
      </w:r>
    </w:p>
    <w:p w14:paraId="0386A807" w14:textId="1060F9CF" w:rsidR="005150A1" w:rsidRPr="007F4F3B" w:rsidRDefault="00ED2906" w:rsidP="0067738A">
      <w:pPr>
        <w:pStyle w:val="Heading1"/>
        <w:rPr>
          <w:rFonts w:asciiTheme="minorHAnsi" w:hAnsiTheme="minorHAnsi" w:cstheme="minorHAnsi"/>
          <w:lang w:val="en-GB"/>
        </w:rPr>
      </w:pPr>
      <w:bookmarkStart w:id="51" w:name="_Toc170996113"/>
      <w:r w:rsidRPr="007F4F3B">
        <w:rPr>
          <w:rFonts w:asciiTheme="minorHAnsi" w:hAnsiTheme="minorHAnsi" w:cstheme="minorHAnsi"/>
          <w:lang w:val="en-GB"/>
        </w:rPr>
        <w:t>Relevant documents to be considered when preparing the application form</w:t>
      </w:r>
      <w:r w:rsidR="009E621B" w:rsidRPr="007F4F3B">
        <w:rPr>
          <w:rFonts w:asciiTheme="minorHAnsi" w:hAnsiTheme="minorHAnsi" w:cstheme="minorHAnsi"/>
          <w:lang w:val="en-GB"/>
        </w:rPr>
        <w:t xml:space="preserve"> for concept note</w:t>
      </w:r>
      <w:r w:rsidRPr="007F4F3B">
        <w:rPr>
          <w:rFonts w:asciiTheme="minorHAnsi" w:hAnsiTheme="minorHAnsi" w:cstheme="minorHAnsi"/>
          <w:lang w:val="en-GB"/>
        </w:rPr>
        <w:t>:</w:t>
      </w:r>
      <w:bookmarkEnd w:id="50"/>
      <w:bookmarkEnd w:id="51"/>
    </w:p>
    <w:p w14:paraId="75F2FC4B" w14:textId="77777777" w:rsidR="008E2A96" w:rsidRDefault="007E358F" w:rsidP="008E2A96">
      <w:pPr>
        <w:pStyle w:val="ListParagraph"/>
        <w:numPr>
          <w:ilvl w:val="0"/>
          <w:numId w:val="6"/>
        </w:numPr>
        <w:jc w:val="both"/>
        <w:rPr>
          <w:rFonts w:asciiTheme="minorHAnsi" w:hAnsiTheme="minorHAnsi" w:cstheme="minorHAnsi"/>
          <w:color w:val="1F3864"/>
          <w:szCs w:val="22"/>
          <w:lang w:val="en-GB"/>
        </w:rPr>
      </w:pPr>
      <w:r w:rsidRPr="007F4F3B">
        <w:rPr>
          <w:rFonts w:asciiTheme="minorHAnsi" w:hAnsiTheme="minorHAnsi" w:cstheme="minorHAnsi"/>
          <w:color w:val="1F3864"/>
          <w:szCs w:val="22"/>
          <w:lang w:val="en-GB"/>
        </w:rPr>
        <w:t>P</w:t>
      </w:r>
      <w:r w:rsidR="002B0913">
        <w:rPr>
          <w:rFonts w:asciiTheme="minorHAnsi" w:hAnsiTheme="minorHAnsi" w:cstheme="minorHAnsi"/>
          <w:color w:val="1F3864"/>
          <w:szCs w:val="22"/>
          <w:lang w:val="en-GB"/>
        </w:rPr>
        <w:t xml:space="preserve">roject Implementation Manual - </w:t>
      </w:r>
      <w:hyperlink r:id="rId18" w:history="1">
        <w:r w:rsidR="002B0913" w:rsidRPr="00550B2A">
          <w:rPr>
            <w:rStyle w:val="Hyperlink"/>
            <w:rFonts w:asciiTheme="minorHAnsi" w:hAnsiTheme="minorHAnsi" w:cstheme="minorHAnsi"/>
            <w:szCs w:val="22"/>
            <w:lang w:val="en-GB"/>
          </w:rPr>
          <w:t>https://interregviarobg.eu/en/project-implementation-manual</w:t>
        </w:r>
      </w:hyperlink>
    </w:p>
    <w:p w14:paraId="681A403D" w14:textId="4AD90CB0" w:rsidR="00EC7957"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Communication Starter Kit</w:t>
      </w:r>
      <w:r w:rsidR="008E2A96" w:rsidRPr="008E2A96">
        <w:rPr>
          <w:rFonts w:asciiTheme="minorHAnsi" w:hAnsiTheme="minorHAnsi" w:cstheme="minorHAnsi"/>
          <w:color w:val="1F3864"/>
          <w:szCs w:val="22"/>
          <w:lang w:val="en-GB"/>
        </w:rPr>
        <w:t xml:space="preserve"> - </w:t>
      </w:r>
      <w:hyperlink r:id="rId19" w:history="1">
        <w:r w:rsidR="008E2A96" w:rsidRPr="00550B2A">
          <w:rPr>
            <w:rStyle w:val="Hyperlink"/>
            <w:rFonts w:asciiTheme="minorHAnsi" w:hAnsiTheme="minorHAnsi" w:cstheme="minorHAnsi"/>
            <w:szCs w:val="22"/>
            <w:lang w:val="en-GB"/>
          </w:rPr>
          <w:t>https://interregviarobg.eu/assets/2023/04/communication-starter-kit-2021-2027.docx</w:t>
        </w:r>
      </w:hyperlink>
      <w:r w:rsidR="008E2A96">
        <w:rPr>
          <w:rFonts w:asciiTheme="minorHAnsi" w:hAnsiTheme="minorHAnsi" w:cstheme="minorHAnsi"/>
          <w:color w:val="1F3864"/>
          <w:szCs w:val="22"/>
          <w:lang w:val="en-GB"/>
        </w:rPr>
        <w:t xml:space="preserve"> </w:t>
      </w:r>
    </w:p>
    <w:p w14:paraId="28AF12FA" w14:textId="49800743" w:rsidR="00EC7957"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Dare to go green!</w:t>
      </w:r>
      <w:r w:rsidR="008E2A96" w:rsidRPr="008E2A96">
        <w:rPr>
          <w:rFonts w:asciiTheme="minorHAnsi" w:hAnsiTheme="minorHAnsi" w:cstheme="minorHAnsi"/>
          <w:color w:val="1F3864"/>
          <w:szCs w:val="22"/>
          <w:lang w:val="en-GB"/>
        </w:rPr>
        <w:t xml:space="preserve"> - </w:t>
      </w:r>
      <w:hyperlink r:id="rId20" w:history="1">
        <w:r w:rsidR="008E2A96" w:rsidRPr="008E2A96">
          <w:rPr>
            <w:rStyle w:val="Hyperlink"/>
            <w:rFonts w:asciiTheme="minorHAnsi" w:hAnsiTheme="minorHAnsi" w:cstheme="minorHAnsi"/>
            <w:szCs w:val="22"/>
            <w:lang w:val="en-GB"/>
          </w:rPr>
          <w:t>https://interregviarobg.eu/assets/2023/04/go-green.docx</w:t>
        </w:r>
      </w:hyperlink>
      <w:r w:rsidR="008E2A96" w:rsidRPr="008E2A96">
        <w:rPr>
          <w:rFonts w:asciiTheme="minorHAnsi" w:hAnsiTheme="minorHAnsi" w:cstheme="minorHAnsi"/>
          <w:color w:val="1F3864"/>
          <w:szCs w:val="22"/>
          <w:lang w:val="en-GB"/>
        </w:rPr>
        <w:t xml:space="preserve"> </w:t>
      </w:r>
    </w:p>
    <w:p w14:paraId="619C5C49" w14:textId="51845C7C" w:rsidR="008E2A96" w:rsidRPr="008E2A96" w:rsidRDefault="00EC7957" w:rsidP="008E2A96">
      <w:pPr>
        <w:pStyle w:val="ListParagraph"/>
        <w:numPr>
          <w:ilvl w:val="0"/>
          <w:numId w:val="6"/>
        </w:numPr>
        <w:jc w:val="both"/>
        <w:rPr>
          <w:rFonts w:asciiTheme="minorHAnsi" w:hAnsiTheme="minorHAnsi" w:cstheme="minorHAnsi"/>
          <w:color w:val="1F3864"/>
          <w:szCs w:val="22"/>
          <w:lang w:val="en-GB"/>
        </w:rPr>
      </w:pPr>
      <w:r w:rsidRPr="008E2A96">
        <w:rPr>
          <w:rFonts w:asciiTheme="minorHAnsi" w:hAnsiTheme="minorHAnsi" w:cstheme="minorHAnsi"/>
          <w:color w:val="1F3864"/>
          <w:szCs w:val="22"/>
          <w:lang w:val="en-GB"/>
        </w:rPr>
        <w:t>Practical guide on fraud for applicants and project partners</w:t>
      </w:r>
      <w:r w:rsidR="008E2A96" w:rsidRPr="008E2A96">
        <w:rPr>
          <w:rFonts w:asciiTheme="minorHAnsi" w:hAnsiTheme="minorHAnsi" w:cstheme="minorHAnsi"/>
          <w:color w:val="1F3864"/>
          <w:szCs w:val="22"/>
          <w:lang w:val="en-GB"/>
        </w:rPr>
        <w:t xml:space="preserve"> - </w:t>
      </w:r>
      <w:hyperlink r:id="rId21" w:history="1">
        <w:r w:rsidR="008E2A96" w:rsidRPr="008E2A96">
          <w:rPr>
            <w:rStyle w:val="Hyperlink"/>
            <w:rFonts w:asciiTheme="minorHAnsi" w:hAnsiTheme="minorHAnsi" w:cstheme="minorHAnsi"/>
            <w:szCs w:val="22"/>
            <w:lang w:val="en-GB"/>
          </w:rPr>
          <w:t>https://interregviarobg.eu/assets/2023/04/practical-guide-on-fraud.pdf</w:t>
        </w:r>
      </w:hyperlink>
      <w:r w:rsidR="008E2A96" w:rsidRPr="008E2A96">
        <w:rPr>
          <w:rFonts w:asciiTheme="minorHAnsi" w:hAnsiTheme="minorHAnsi" w:cstheme="minorHAnsi"/>
          <w:color w:val="1F3864"/>
          <w:szCs w:val="22"/>
          <w:lang w:val="en-GB"/>
        </w:rPr>
        <w:t xml:space="preserve"> </w:t>
      </w:r>
    </w:p>
    <w:p w14:paraId="7A6974A7" w14:textId="77777777" w:rsidR="008E2A96" w:rsidRDefault="00EC7957" w:rsidP="00DF07DE">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szCs w:val="22"/>
          <w:lang w:val="en-GB"/>
        </w:rPr>
        <w:t xml:space="preserve">Communication Strategy - </w:t>
      </w:r>
      <w:hyperlink r:id="rId22" w:history="1">
        <w:r w:rsidRPr="00550B2A">
          <w:rPr>
            <w:rStyle w:val="Hyperlink"/>
            <w:rFonts w:asciiTheme="minorHAnsi" w:hAnsiTheme="minorHAnsi" w:cstheme="minorHAnsi"/>
            <w:szCs w:val="22"/>
            <w:lang w:val="en-GB"/>
          </w:rPr>
          <w:t>https://interregviarobg.eu/assets/2023/10/communication-strategy-2021-2027-approved-mc.pdf</w:t>
        </w:r>
      </w:hyperlink>
    </w:p>
    <w:p w14:paraId="083E21ED" w14:textId="2C6E8002" w:rsidR="00EC7957" w:rsidRPr="00EC7957" w:rsidRDefault="008E2A96" w:rsidP="00DF07DE">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szCs w:val="22"/>
          <w:lang w:val="en-GB"/>
        </w:rPr>
        <w:t xml:space="preserve">Visual Identity Manual - </w:t>
      </w:r>
      <w:hyperlink r:id="rId23" w:history="1">
        <w:r w:rsidRPr="00550B2A">
          <w:rPr>
            <w:rStyle w:val="Hyperlink"/>
            <w:rFonts w:asciiTheme="minorHAnsi" w:hAnsiTheme="minorHAnsi" w:cstheme="minorHAnsi"/>
            <w:szCs w:val="22"/>
            <w:lang w:val="en-GB"/>
          </w:rPr>
          <w:t>https://interregviarobg.eu/assets/2024/01/visual-identity-manual-interreg-vi-a.pdf</w:t>
        </w:r>
      </w:hyperlink>
      <w:r>
        <w:rPr>
          <w:rFonts w:asciiTheme="minorHAnsi" w:hAnsiTheme="minorHAnsi" w:cstheme="minorHAnsi"/>
          <w:color w:val="1F3864"/>
          <w:szCs w:val="22"/>
          <w:lang w:val="en-GB"/>
        </w:rPr>
        <w:t xml:space="preserve"> </w:t>
      </w:r>
      <w:r w:rsidR="00EC7957">
        <w:rPr>
          <w:rFonts w:asciiTheme="minorHAnsi" w:hAnsiTheme="minorHAnsi" w:cstheme="minorHAnsi"/>
          <w:color w:val="1F3864"/>
          <w:szCs w:val="22"/>
          <w:lang w:val="en-GB"/>
        </w:rPr>
        <w:t xml:space="preserve"> </w:t>
      </w:r>
    </w:p>
    <w:p w14:paraId="5FE8B463" w14:textId="6D9314A5" w:rsidR="005150A1" w:rsidRPr="007F4F3B" w:rsidRDefault="002D3C97" w:rsidP="00C46D50">
      <w:pPr>
        <w:pStyle w:val="ListParagraph"/>
        <w:numPr>
          <w:ilvl w:val="0"/>
          <w:numId w:val="6"/>
        </w:numPr>
        <w:jc w:val="both"/>
        <w:rPr>
          <w:rFonts w:asciiTheme="minorHAnsi" w:hAnsiTheme="minorHAnsi" w:cstheme="minorHAnsi"/>
          <w:color w:val="1F3864"/>
          <w:szCs w:val="22"/>
          <w:lang w:val="en-GB"/>
        </w:rPr>
      </w:pPr>
      <w:r>
        <w:rPr>
          <w:rFonts w:asciiTheme="minorHAnsi" w:hAnsiTheme="minorHAnsi" w:cstheme="minorHAnsi"/>
          <w:color w:val="1F3864"/>
          <w:position w:val="6"/>
          <w:szCs w:val="22"/>
          <w:lang w:val="en-GB"/>
        </w:rPr>
        <w:t xml:space="preserve">Methodological descriptions of Interreg VI-A Ro-BG indicators – SO 5.2 – </w:t>
      </w:r>
      <w:hyperlink r:id="rId24" w:history="1">
        <w:r w:rsidR="000D4C62" w:rsidRPr="007673E3">
          <w:rPr>
            <w:rStyle w:val="Hyperlink"/>
            <w:rFonts w:asciiTheme="minorHAnsi" w:hAnsiTheme="minorHAnsi" w:cstheme="minorHAnsi"/>
            <w:position w:val="6"/>
            <w:szCs w:val="22"/>
            <w:lang w:val="en-GB"/>
          </w:rPr>
          <w:t>https://interregviarobg.eu/assets/2024/01/guidance-on-monitoring-programme-indicators-annex-5-so-52.pdf</w:t>
        </w:r>
      </w:hyperlink>
      <w:r w:rsidR="000D4C62">
        <w:rPr>
          <w:rFonts w:asciiTheme="minorHAnsi" w:hAnsiTheme="minorHAnsi" w:cstheme="minorHAnsi"/>
          <w:color w:val="1F3864"/>
          <w:position w:val="6"/>
          <w:szCs w:val="22"/>
          <w:lang w:val="en-GB"/>
        </w:rPr>
        <w:t xml:space="preserve"> </w:t>
      </w:r>
    </w:p>
    <w:p w14:paraId="4860130C" w14:textId="03698E1D" w:rsidR="005150A1" w:rsidRPr="007F4F3B" w:rsidRDefault="00ED2906" w:rsidP="00DF07DE">
      <w:pPr>
        <w:pStyle w:val="ListParagraph"/>
        <w:numPr>
          <w:ilvl w:val="0"/>
          <w:numId w:val="6"/>
        </w:numPr>
        <w:jc w:val="both"/>
        <w:rPr>
          <w:rFonts w:asciiTheme="minorHAnsi" w:hAnsiTheme="minorHAnsi" w:cstheme="minorHAnsi"/>
          <w:color w:val="1F3864"/>
          <w:szCs w:val="22"/>
          <w:lang w:val="en-GB"/>
        </w:rPr>
      </w:pPr>
      <w:r w:rsidRPr="007F4F3B">
        <w:rPr>
          <w:rFonts w:asciiTheme="minorHAnsi" w:hAnsiTheme="minorHAnsi" w:cstheme="minorHAnsi"/>
          <w:color w:val="1F3864"/>
          <w:position w:val="6"/>
          <w:szCs w:val="22"/>
          <w:lang w:val="en-GB"/>
        </w:rPr>
        <w:t>Code of Conduct for Interreg VI-A Romania-Bulgaria</w:t>
      </w:r>
      <w:r w:rsidR="00EC7957">
        <w:rPr>
          <w:rFonts w:asciiTheme="minorHAnsi" w:hAnsiTheme="minorHAnsi" w:cstheme="minorHAnsi"/>
          <w:color w:val="1F3864"/>
          <w:position w:val="6"/>
          <w:szCs w:val="22"/>
          <w:lang w:val="en-GB"/>
        </w:rPr>
        <w:t xml:space="preserve"> - </w:t>
      </w:r>
      <w:hyperlink r:id="rId25" w:history="1">
        <w:r w:rsidR="00EC7957" w:rsidRPr="00550B2A">
          <w:rPr>
            <w:rStyle w:val="Hyperlink"/>
            <w:rFonts w:asciiTheme="minorHAnsi" w:hAnsiTheme="minorHAnsi" w:cstheme="minorHAnsi"/>
            <w:position w:val="6"/>
            <w:szCs w:val="22"/>
            <w:lang w:val="en-GB"/>
          </w:rPr>
          <w:t>https://interregviarobg.eu/assets/2023/04/code-of-conduct-robg-vi-a.pdf</w:t>
        </w:r>
      </w:hyperlink>
      <w:r w:rsidR="00EC7957">
        <w:rPr>
          <w:rFonts w:asciiTheme="minorHAnsi" w:hAnsiTheme="minorHAnsi" w:cstheme="minorHAnsi"/>
          <w:color w:val="1F3864"/>
          <w:position w:val="6"/>
          <w:szCs w:val="22"/>
          <w:lang w:val="en-GB"/>
        </w:rPr>
        <w:t xml:space="preserve"> </w:t>
      </w:r>
    </w:p>
    <w:p w14:paraId="0D01B25D" w14:textId="3D7622CD" w:rsidR="005150A1" w:rsidRPr="007F4F3B" w:rsidRDefault="00ED2906" w:rsidP="00DF07DE">
      <w:pPr>
        <w:pStyle w:val="ListParagraph"/>
        <w:numPr>
          <w:ilvl w:val="0"/>
          <w:numId w:val="6"/>
        </w:numPr>
        <w:jc w:val="both"/>
        <w:rPr>
          <w:rFonts w:asciiTheme="minorHAnsi" w:hAnsiTheme="minorHAnsi" w:cstheme="minorHAnsi"/>
          <w:szCs w:val="22"/>
          <w:lang w:val="en-GB"/>
        </w:rPr>
      </w:pPr>
      <w:r w:rsidRPr="007F4F3B">
        <w:rPr>
          <w:rFonts w:asciiTheme="minorHAnsi" w:hAnsiTheme="minorHAnsi" w:cstheme="minorHAnsi"/>
          <w:color w:val="1F3864"/>
          <w:position w:val="6"/>
          <w:szCs w:val="22"/>
          <w:lang w:val="en-GB"/>
        </w:rPr>
        <w:t xml:space="preserve">JEMS manual </w:t>
      </w:r>
      <w:r w:rsidR="00EC46C3" w:rsidRPr="007F4F3B">
        <w:rPr>
          <w:rFonts w:asciiTheme="minorHAnsi" w:hAnsiTheme="minorHAnsi" w:cstheme="minorHAnsi"/>
          <w:color w:val="1F3864"/>
          <w:position w:val="6"/>
          <w:szCs w:val="22"/>
          <w:lang w:val="en-GB"/>
        </w:rPr>
        <w:t>–</w:t>
      </w:r>
      <w:r w:rsidRPr="007F4F3B">
        <w:rPr>
          <w:rFonts w:asciiTheme="minorHAnsi" w:hAnsiTheme="minorHAnsi" w:cstheme="minorHAnsi"/>
          <w:color w:val="1F3864"/>
          <w:position w:val="6"/>
          <w:szCs w:val="22"/>
          <w:lang w:val="en-GB"/>
        </w:rPr>
        <w:t xml:space="preserve"> </w:t>
      </w:r>
      <w:hyperlink r:id="rId26" w:history="1">
        <w:r w:rsidRPr="007F4F3B">
          <w:rPr>
            <w:rStyle w:val="Hyperlink"/>
            <w:rFonts w:asciiTheme="minorHAnsi" w:hAnsiTheme="minorHAnsi" w:cstheme="minorHAnsi"/>
            <w:color w:val="1F3864"/>
            <w:position w:val="6"/>
            <w:szCs w:val="22"/>
            <w:lang w:val="en-GB"/>
          </w:rPr>
          <w:t>https://jems.interact-eu.net/manual/</w:t>
        </w:r>
      </w:hyperlink>
      <w:r w:rsidR="008E2A96">
        <w:rPr>
          <w:rStyle w:val="Hyperlink"/>
          <w:rFonts w:asciiTheme="minorHAnsi" w:hAnsiTheme="minorHAnsi" w:cstheme="minorHAnsi"/>
          <w:color w:val="1F3864"/>
          <w:position w:val="6"/>
          <w:szCs w:val="22"/>
          <w:lang w:val="en-GB"/>
        </w:rPr>
        <w:t>.</w:t>
      </w:r>
    </w:p>
    <w:p w14:paraId="72C73EB6" w14:textId="43FDE356" w:rsidR="005150A1" w:rsidRPr="007F4F3B" w:rsidRDefault="00ED2906">
      <w:pPr>
        <w:tabs>
          <w:tab w:val="left" w:pos="709"/>
          <w:tab w:val="left" w:pos="1440"/>
        </w:tabs>
        <w:spacing w:before="240" w:after="0"/>
        <w:jc w:val="both"/>
        <w:rPr>
          <w:rFonts w:asciiTheme="minorHAnsi" w:hAnsiTheme="minorHAnsi" w:cstheme="minorHAnsi"/>
          <w:bCs/>
          <w:i/>
          <w:iCs/>
          <w:color w:val="1F3864"/>
          <w:szCs w:val="22"/>
          <w:lang w:val="en-GB"/>
        </w:rPr>
      </w:pPr>
      <w:r w:rsidRPr="007F4F3B">
        <w:rPr>
          <w:rFonts w:asciiTheme="minorHAnsi" w:hAnsiTheme="minorHAnsi" w:cstheme="minorHAnsi"/>
          <w:bCs/>
          <w:i/>
          <w:iCs/>
          <w:color w:val="1F3864"/>
          <w:position w:val="6"/>
          <w:szCs w:val="22"/>
          <w:lang w:val="en-GB"/>
        </w:rPr>
        <w:t xml:space="preserve">Please have in mind that during the call, we strongly recommend you to send your questions regarding the rules of this call up to 5 working days before the deadline. Any other question received in this interval may not receive answer in due time (considering the necessary time for </w:t>
      </w:r>
      <w:r w:rsidR="00361549" w:rsidRPr="007F4F3B">
        <w:rPr>
          <w:rFonts w:asciiTheme="minorHAnsi" w:hAnsiTheme="minorHAnsi" w:cstheme="minorHAnsi"/>
          <w:bCs/>
          <w:i/>
          <w:iCs/>
          <w:color w:val="1F3864"/>
          <w:position w:val="6"/>
          <w:szCs w:val="22"/>
          <w:lang w:val="en-GB"/>
        </w:rPr>
        <w:t>analysing</w:t>
      </w:r>
      <w:r w:rsidRPr="007F4F3B">
        <w:rPr>
          <w:rFonts w:asciiTheme="minorHAnsi" w:hAnsiTheme="minorHAnsi" w:cstheme="minorHAnsi"/>
          <w:bCs/>
          <w:i/>
          <w:iCs/>
          <w:color w:val="1F3864"/>
          <w:position w:val="6"/>
          <w:szCs w:val="22"/>
          <w:lang w:val="en-GB"/>
        </w:rPr>
        <w:t xml:space="preserve">, drafting replies, consulting within Programme structures, no. of questions). </w:t>
      </w:r>
    </w:p>
    <w:p w14:paraId="60BDB4A4" w14:textId="668BBDA5" w:rsidR="005150A1" w:rsidRPr="007F4F3B" w:rsidRDefault="00ED2906">
      <w:pPr>
        <w:tabs>
          <w:tab w:val="left" w:pos="709"/>
          <w:tab w:val="left" w:pos="1440"/>
        </w:tabs>
        <w:spacing w:before="120" w:after="0"/>
        <w:jc w:val="both"/>
        <w:rPr>
          <w:rFonts w:asciiTheme="minorHAnsi" w:hAnsiTheme="minorHAnsi" w:cstheme="minorHAnsi"/>
          <w:b/>
          <w:i/>
          <w:iCs/>
          <w:color w:val="1F3864"/>
          <w:position w:val="6"/>
          <w:szCs w:val="22"/>
          <w:lang w:val="en-GB"/>
        </w:rPr>
      </w:pPr>
      <w:r w:rsidRPr="007F4F3B">
        <w:rPr>
          <w:rFonts w:asciiTheme="minorHAnsi" w:hAnsiTheme="minorHAnsi" w:cstheme="minorHAnsi"/>
          <w:bCs/>
          <w:i/>
          <w:iCs/>
          <w:color w:val="1F3864"/>
          <w:position w:val="6"/>
          <w:szCs w:val="22"/>
          <w:lang w:val="en-GB"/>
        </w:rPr>
        <w:t xml:space="preserve">The e-mail addresses where you may send your questions is: </w:t>
      </w:r>
      <w:hyperlink r:id="rId27" w:history="1">
        <w:r w:rsidR="00D07476" w:rsidRPr="007673E3">
          <w:rPr>
            <w:rStyle w:val="Hyperlink"/>
            <w:rFonts w:asciiTheme="minorHAnsi" w:hAnsiTheme="minorHAnsi" w:cstheme="minorHAnsi"/>
            <w:b/>
            <w:i/>
            <w:iCs/>
            <w:position w:val="6"/>
            <w:szCs w:val="22"/>
            <w:lang w:val="en-GB"/>
          </w:rPr>
          <w:t>heldpeskITS@civitta.com</w:t>
        </w:r>
      </w:hyperlink>
      <w:r w:rsidR="00D07476">
        <w:rPr>
          <w:rFonts w:asciiTheme="minorHAnsi" w:hAnsiTheme="minorHAnsi" w:cstheme="minorHAnsi"/>
          <w:b/>
          <w:i/>
          <w:iCs/>
          <w:color w:val="1F3864"/>
          <w:position w:val="6"/>
          <w:szCs w:val="22"/>
          <w:lang w:val="en-GB"/>
        </w:rPr>
        <w:t xml:space="preserve"> </w:t>
      </w:r>
    </w:p>
    <w:p w14:paraId="307F933F" w14:textId="2A1BF5A5" w:rsidR="005150A1" w:rsidRPr="007F4F3B" w:rsidRDefault="00ED2906" w:rsidP="00B53A4A">
      <w:pPr>
        <w:tabs>
          <w:tab w:val="left" w:pos="709"/>
          <w:tab w:val="left" w:pos="1440"/>
        </w:tabs>
        <w:spacing w:before="120" w:after="0"/>
        <w:jc w:val="both"/>
        <w:rPr>
          <w:rFonts w:asciiTheme="minorHAnsi" w:hAnsiTheme="minorHAnsi" w:cstheme="minorHAnsi"/>
          <w:bCs/>
          <w:i/>
          <w:iCs/>
          <w:color w:val="1F3864"/>
          <w:position w:val="6"/>
          <w:szCs w:val="22"/>
          <w:lang w:val="en-GB"/>
        </w:rPr>
      </w:pPr>
      <w:r w:rsidRPr="007F4F3B">
        <w:rPr>
          <w:rFonts w:asciiTheme="minorHAnsi" w:hAnsiTheme="minorHAnsi" w:cstheme="minorHAnsi"/>
          <w:bCs/>
          <w:i/>
          <w:iCs/>
          <w:color w:val="1F3864"/>
          <w:position w:val="6"/>
          <w:szCs w:val="22"/>
          <w:lang w:val="en-GB"/>
        </w:rPr>
        <w:t xml:space="preserve">Please note that, all the questions and answers (Q&amp;A) concerning </w:t>
      </w:r>
      <w:r w:rsidR="000D4C62">
        <w:rPr>
          <w:rFonts w:asciiTheme="minorHAnsi" w:hAnsiTheme="minorHAnsi" w:cstheme="minorHAnsi"/>
          <w:bCs/>
          <w:i/>
          <w:iCs/>
          <w:color w:val="1F3864"/>
          <w:position w:val="6"/>
          <w:szCs w:val="22"/>
          <w:lang w:val="en-GB"/>
        </w:rPr>
        <w:t>this call for project ideas will be</w:t>
      </w:r>
      <w:r w:rsidRPr="007F4F3B">
        <w:rPr>
          <w:rFonts w:asciiTheme="minorHAnsi" w:hAnsiTheme="minorHAnsi" w:cstheme="minorHAnsi"/>
          <w:bCs/>
          <w:i/>
          <w:iCs/>
          <w:color w:val="1F3864"/>
          <w:position w:val="6"/>
          <w:szCs w:val="22"/>
          <w:lang w:val="en-GB"/>
        </w:rPr>
        <w:t xml:space="preserve"> published </w:t>
      </w:r>
      <w:r w:rsidR="00D35650" w:rsidRPr="007F4F3B">
        <w:rPr>
          <w:rFonts w:asciiTheme="minorHAnsi" w:hAnsiTheme="minorHAnsi" w:cstheme="minorHAnsi"/>
          <w:bCs/>
          <w:i/>
          <w:iCs/>
          <w:color w:val="1F3864"/>
          <w:position w:val="6"/>
          <w:szCs w:val="22"/>
          <w:lang w:val="en-GB"/>
        </w:rPr>
        <w:t xml:space="preserve">at </w:t>
      </w:r>
      <w:bookmarkStart w:id="52" w:name="_Hlk171078655"/>
      <w:r w:rsidR="000D4C62" w:rsidRPr="000D4C62">
        <w:rPr>
          <w:rFonts w:asciiTheme="minorHAnsi" w:hAnsiTheme="minorHAnsi" w:cstheme="minorHAnsi"/>
          <w:bCs/>
          <w:i/>
          <w:iCs/>
          <w:color w:val="1F3864"/>
          <w:position w:val="6"/>
          <w:szCs w:val="22"/>
          <w:lang w:val="en-GB"/>
        </w:rPr>
        <w:t>https://interregviarobg.</w:t>
      </w:r>
      <w:r w:rsidR="000D4C62" w:rsidRPr="00A72328">
        <w:rPr>
          <w:rFonts w:asciiTheme="minorHAnsi" w:hAnsiTheme="minorHAnsi" w:cstheme="minorHAnsi"/>
          <w:bCs/>
          <w:i/>
          <w:iCs/>
          <w:color w:val="1F3864"/>
          <w:position w:val="6"/>
          <w:szCs w:val="22"/>
          <w:lang w:val="en-GB"/>
        </w:rPr>
        <w:t>eu/sti1</w:t>
      </w:r>
      <w:bookmarkEnd w:id="52"/>
      <w:r w:rsidR="00D35650" w:rsidRPr="00A72328">
        <w:rPr>
          <w:rFonts w:asciiTheme="minorHAnsi" w:hAnsiTheme="minorHAnsi" w:cstheme="minorHAnsi"/>
          <w:bCs/>
          <w:i/>
          <w:iCs/>
          <w:color w:val="1F3864"/>
          <w:position w:val="6"/>
          <w:szCs w:val="22"/>
          <w:lang w:val="en-GB"/>
        </w:rPr>
        <w:t>.</w:t>
      </w:r>
    </w:p>
    <w:p w14:paraId="601D9434" w14:textId="6FAE5C6B" w:rsidR="00442EDD" w:rsidRPr="007F4F3B" w:rsidRDefault="00541346">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5CC4E197" w14:textId="50CE1196" w:rsidR="00442EDD" w:rsidRPr="007F4F3B" w:rsidRDefault="00442EDD" w:rsidP="0067738A">
      <w:pPr>
        <w:pStyle w:val="Heading1"/>
        <w:rPr>
          <w:rFonts w:asciiTheme="minorHAnsi" w:hAnsiTheme="minorHAnsi" w:cstheme="minorHAnsi"/>
          <w:lang w:val="en-GB"/>
        </w:rPr>
      </w:pPr>
      <w:bookmarkStart w:id="53" w:name="_Toc164713036"/>
      <w:bookmarkStart w:id="54" w:name="_Toc170996114"/>
      <w:r w:rsidRPr="007F4F3B">
        <w:rPr>
          <w:rFonts w:asciiTheme="minorHAnsi" w:hAnsiTheme="minorHAnsi" w:cstheme="minorHAnsi"/>
          <w:lang w:val="en-GB"/>
        </w:rPr>
        <w:lastRenderedPageBreak/>
        <w:t xml:space="preserve">Annex </w:t>
      </w:r>
      <w:r w:rsidR="0067738A" w:rsidRPr="007F4F3B">
        <w:rPr>
          <w:rFonts w:asciiTheme="minorHAnsi" w:hAnsiTheme="minorHAnsi" w:cstheme="minorHAnsi"/>
          <w:lang w:val="en-GB"/>
        </w:rPr>
        <w:t>1</w:t>
      </w:r>
      <w:r w:rsidRPr="007F4F3B">
        <w:rPr>
          <w:rFonts w:asciiTheme="minorHAnsi" w:hAnsiTheme="minorHAnsi" w:cstheme="minorHAnsi"/>
          <w:lang w:val="en-GB"/>
        </w:rPr>
        <w:t xml:space="preserve"> Concept Note</w:t>
      </w:r>
      <w:r w:rsidR="00102726" w:rsidRPr="007F4F3B">
        <w:rPr>
          <w:rFonts w:asciiTheme="minorHAnsi" w:hAnsiTheme="minorHAnsi" w:cstheme="minorHAnsi"/>
          <w:lang w:val="en-GB"/>
        </w:rPr>
        <w:t xml:space="preserve"> (</w:t>
      </w:r>
      <w:r w:rsidR="0067738A" w:rsidRPr="007F4F3B">
        <w:rPr>
          <w:rFonts w:asciiTheme="minorHAnsi" w:hAnsiTheme="minorHAnsi" w:cstheme="minorHAnsi"/>
          <w:lang w:val="en-GB"/>
        </w:rPr>
        <w:t xml:space="preserve">for </w:t>
      </w:r>
      <w:r w:rsidR="00102726" w:rsidRPr="007F4F3B">
        <w:rPr>
          <w:rFonts w:asciiTheme="minorHAnsi" w:hAnsiTheme="minorHAnsi" w:cstheme="minorHAnsi"/>
          <w:lang w:val="en-GB"/>
        </w:rPr>
        <w:t>projects to be financed under I</w:t>
      </w:r>
      <w:r w:rsidR="005B0F8D" w:rsidRPr="007F4F3B">
        <w:rPr>
          <w:rFonts w:asciiTheme="minorHAnsi" w:hAnsiTheme="minorHAnsi" w:cstheme="minorHAnsi"/>
          <w:lang w:val="en-GB"/>
        </w:rPr>
        <w:t>nterreg VI-A Romania-Bulgaria 2021-2027</w:t>
      </w:r>
      <w:r w:rsidR="00102726" w:rsidRPr="007F4F3B">
        <w:rPr>
          <w:rFonts w:asciiTheme="minorHAnsi" w:hAnsiTheme="minorHAnsi" w:cstheme="minorHAnsi"/>
          <w:lang w:val="en-GB"/>
        </w:rPr>
        <w:t>)</w:t>
      </w:r>
      <w:bookmarkEnd w:id="53"/>
      <w:bookmarkEnd w:id="54"/>
    </w:p>
    <w:p w14:paraId="7C89A8F6" w14:textId="77777777" w:rsidR="00D35650" w:rsidRPr="007F4F3B" w:rsidRDefault="00D35650" w:rsidP="00102726">
      <w:pPr>
        <w:jc w:val="both"/>
        <w:rPr>
          <w:rFonts w:asciiTheme="minorHAnsi" w:hAnsiTheme="minorHAnsi" w:cstheme="minorHAnsi"/>
          <w:b/>
          <w:bCs/>
          <w:lang w:val="en-GB"/>
        </w:rPr>
      </w:pPr>
    </w:p>
    <w:p w14:paraId="5BE87BB3" w14:textId="2EA8BB5C" w:rsidR="00D35650" w:rsidRPr="007F4F3B" w:rsidRDefault="00D35650" w:rsidP="00102726">
      <w:pPr>
        <w:jc w:val="both"/>
        <w:rPr>
          <w:rFonts w:asciiTheme="minorHAnsi" w:hAnsiTheme="minorHAnsi" w:cstheme="minorHAnsi"/>
          <w:b/>
          <w:bCs/>
          <w:color w:val="FF0000"/>
          <w:lang w:val="en-GB"/>
        </w:rPr>
      </w:pPr>
      <w:r w:rsidRPr="007F4F3B">
        <w:rPr>
          <w:rFonts w:asciiTheme="minorHAnsi" w:hAnsiTheme="minorHAnsi" w:cstheme="minorHAnsi"/>
          <w:b/>
          <w:noProof/>
          <w:color w:val="FF0000"/>
          <w:szCs w:val="22"/>
          <w:shd w:val="clear" w:color="auto" w:fill="FFFFFF" w:themeFill="background1"/>
        </w:rPr>
        <w:drawing>
          <wp:anchor distT="0" distB="0" distL="114300" distR="114300" simplePos="0" relativeHeight="251664389" behindDoc="0" locked="0" layoutInCell="1" allowOverlap="1" wp14:anchorId="72E6350D" wp14:editId="641E81D7">
            <wp:simplePos x="0" y="0"/>
            <wp:positionH relativeFrom="column">
              <wp:posOffset>0</wp:posOffset>
            </wp:positionH>
            <wp:positionV relativeFrom="paragraph">
              <wp:posOffset>52705</wp:posOffset>
            </wp:positionV>
            <wp:extent cx="420624" cy="274320"/>
            <wp:effectExtent l="0" t="0" r="0" b="0"/>
            <wp:wrapSquare wrapText="bothSides"/>
            <wp:docPr id="31828621"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F3B">
        <w:rPr>
          <w:rFonts w:asciiTheme="minorHAnsi" w:hAnsiTheme="minorHAnsi" w:cstheme="minorHAnsi"/>
          <w:b/>
          <w:bCs/>
          <w:color w:val="FF0000"/>
          <w:lang w:val="en-GB"/>
        </w:rPr>
        <w:t xml:space="preserve">This offline version may be subject to </w:t>
      </w:r>
      <w:r w:rsidR="0021797B">
        <w:rPr>
          <w:rFonts w:asciiTheme="minorHAnsi" w:hAnsiTheme="minorHAnsi" w:cstheme="minorHAnsi"/>
          <w:b/>
          <w:bCs/>
          <w:color w:val="FF0000"/>
          <w:lang w:val="en-GB"/>
        </w:rPr>
        <w:t xml:space="preserve">additional </w:t>
      </w:r>
      <w:r w:rsidRPr="007F4F3B">
        <w:rPr>
          <w:rFonts w:asciiTheme="minorHAnsi" w:hAnsiTheme="minorHAnsi" w:cstheme="minorHAnsi"/>
          <w:b/>
          <w:bCs/>
          <w:color w:val="FF0000"/>
          <w:lang w:val="en-GB"/>
        </w:rPr>
        <w:t xml:space="preserve">changes or updates. For using the final version, please refer to the Jems format. </w:t>
      </w:r>
    </w:p>
    <w:p w14:paraId="3000EF5E" w14:textId="6649AF05" w:rsidR="00102726" w:rsidRPr="007F4F3B" w:rsidRDefault="00D35650" w:rsidP="00102726">
      <w:pPr>
        <w:jc w:val="both"/>
        <w:rPr>
          <w:rFonts w:asciiTheme="minorHAnsi" w:hAnsiTheme="minorHAnsi" w:cstheme="minorHAnsi"/>
          <w:lang w:val="en-GB"/>
        </w:rPr>
      </w:pPr>
      <w:r w:rsidRPr="007F4F3B">
        <w:rPr>
          <w:rFonts w:asciiTheme="minorHAnsi" w:hAnsiTheme="minorHAnsi" w:cstheme="minorHAnsi"/>
          <w:lang w:val="en-GB"/>
        </w:rPr>
        <w:t>As such, t</w:t>
      </w:r>
      <w:r w:rsidR="00102726" w:rsidRPr="007F4F3B">
        <w:rPr>
          <w:rFonts w:asciiTheme="minorHAnsi" w:hAnsiTheme="minorHAnsi" w:cstheme="minorHAnsi"/>
          <w:lang w:val="en-GB"/>
        </w:rPr>
        <w:t xml:space="preserve">he following document is an offline template, which is not the official application form and shall not be submitted to the programme. Applications under this call can exclusively be submitted online via the </w:t>
      </w:r>
      <w:hyperlink r:id="rId28" w:history="1">
        <w:r w:rsidR="00102726" w:rsidRPr="007F4F3B">
          <w:rPr>
            <w:rFonts w:asciiTheme="minorHAnsi" w:hAnsiTheme="minorHAnsi" w:cstheme="minorHAnsi"/>
            <w:lang w:val="en-GB"/>
          </w:rPr>
          <w:t>Joint electronic monitoring system</w:t>
        </w:r>
      </w:hyperlink>
      <w:r w:rsidR="00102726" w:rsidRPr="007F4F3B">
        <w:rPr>
          <w:rFonts w:asciiTheme="minorHAnsi" w:hAnsiTheme="minorHAnsi" w:cstheme="minorHAnsi"/>
          <w:lang w:val="en-GB"/>
        </w:rPr>
        <w:t xml:space="preserve"> (“Jems”) of the Interreg VI-A Romania-Bulgaria Programme. </w:t>
      </w:r>
    </w:p>
    <w:p w14:paraId="2EEBB7E6" w14:textId="77777777" w:rsidR="00102726" w:rsidRPr="007F4F3B" w:rsidRDefault="00102726" w:rsidP="00102726">
      <w:pPr>
        <w:jc w:val="both"/>
        <w:rPr>
          <w:rFonts w:asciiTheme="minorHAnsi" w:hAnsiTheme="minorHAnsi" w:cstheme="minorHAnsi"/>
          <w:bCs/>
          <w:lang w:val="en-GB"/>
        </w:rPr>
      </w:pPr>
      <w:r w:rsidRPr="007F4F3B">
        <w:rPr>
          <w:rFonts w:asciiTheme="minorHAnsi" w:hAnsiTheme="minorHAnsi" w:cstheme="minorHAnsi"/>
          <w:bCs/>
          <w:lang w:val="en-GB"/>
        </w:rPr>
        <w:t>The main objectives of this template are:</w:t>
      </w:r>
    </w:p>
    <w:p w14:paraId="23FAC8B9" w14:textId="309AF70C"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 xml:space="preserve">for applicants to </w:t>
      </w:r>
      <w:r w:rsidR="0021797B">
        <w:rPr>
          <w:rFonts w:asciiTheme="minorHAnsi" w:hAnsiTheme="minorHAnsi" w:cstheme="minorHAnsi"/>
          <w:bCs/>
          <w:spacing w:val="4"/>
          <w:lang w:val="en-GB" w:eastAsia="sl-SI"/>
        </w:rPr>
        <w:t>prepare</w:t>
      </w:r>
      <w:r w:rsidRPr="007F4F3B">
        <w:rPr>
          <w:rFonts w:asciiTheme="minorHAnsi" w:hAnsiTheme="minorHAnsi" w:cstheme="minorHAnsi"/>
          <w:bCs/>
          <w:spacing w:val="4"/>
          <w:lang w:val="en-GB" w:eastAsia="sl-SI"/>
        </w:rPr>
        <w:t xml:space="preserve"> their project </w:t>
      </w:r>
      <w:r w:rsidR="0021797B">
        <w:rPr>
          <w:rFonts w:asciiTheme="minorHAnsi" w:hAnsiTheme="minorHAnsi" w:cstheme="minorHAnsi"/>
          <w:bCs/>
          <w:spacing w:val="4"/>
          <w:lang w:val="en-GB" w:eastAsia="sl-SI"/>
        </w:rPr>
        <w:t>concepts</w:t>
      </w:r>
      <w:r w:rsidRPr="007F4F3B">
        <w:rPr>
          <w:rFonts w:asciiTheme="minorHAnsi" w:hAnsiTheme="minorHAnsi" w:cstheme="minorHAnsi"/>
          <w:bCs/>
          <w:spacing w:val="4"/>
          <w:lang w:val="en-GB" w:eastAsia="sl-SI"/>
        </w:rPr>
        <w:t>,</w:t>
      </w:r>
    </w:p>
    <w:p w14:paraId="66F336B3" w14:textId="77777777"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for assessors to determine project’s relevance for the programme during project selection,</w:t>
      </w:r>
    </w:p>
    <w:p w14:paraId="1B865489" w14:textId="77777777" w:rsidR="00102726" w:rsidRPr="007F4F3B" w:rsidRDefault="00102726" w:rsidP="00294F53">
      <w:pPr>
        <w:numPr>
          <w:ilvl w:val="0"/>
          <w:numId w:val="17"/>
        </w:numPr>
        <w:suppressAutoHyphens w:val="0"/>
        <w:autoSpaceDN/>
        <w:spacing w:after="0" w:line="240" w:lineRule="auto"/>
        <w:jc w:val="both"/>
        <w:rPr>
          <w:rFonts w:asciiTheme="minorHAnsi" w:hAnsiTheme="minorHAnsi" w:cstheme="minorHAnsi"/>
          <w:bCs/>
          <w:spacing w:val="4"/>
          <w:lang w:val="en-GB" w:eastAsia="sl-SI"/>
        </w:rPr>
      </w:pPr>
      <w:r w:rsidRPr="007F4F3B">
        <w:rPr>
          <w:rFonts w:asciiTheme="minorHAnsi" w:hAnsiTheme="minorHAnsi" w:cstheme="minorHAnsi"/>
          <w:bCs/>
          <w:spacing w:val="4"/>
          <w:lang w:val="en-GB" w:eastAsia="sl-SI"/>
        </w:rPr>
        <w:t>to have a baseline for monitoring the project's progress during its implementation.</w:t>
      </w:r>
    </w:p>
    <w:p w14:paraId="0B65C7A4" w14:textId="7B2D01A2" w:rsidR="00102726" w:rsidRPr="007F4F3B" w:rsidRDefault="00690DFB" w:rsidP="00102726">
      <w:pPr>
        <w:rPr>
          <w:rFonts w:asciiTheme="minorHAnsi" w:hAnsiTheme="minorHAnsi" w:cstheme="minorHAnsi"/>
          <w:lang w:val="en-GB"/>
        </w:rPr>
      </w:pPr>
      <w:r w:rsidRPr="007F4F3B">
        <w:rPr>
          <w:rFonts w:asciiTheme="minorHAnsi" w:hAnsiTheme="minorHAnsi" w:cstheme="minorHAnsi"/>
          <w:lang w:val="en-GB"/>
        </w:rPr>
        <w:t>The project concept contains compulsory combination of investment (infrastructure for cycling network and or facilities) and soft type of actions (e.g. services).</w:t>
      </w:r>
    </w:p>
    <w:p w14:paraId="5AA89713"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t>A – Project identification</w:t>
      </w:r>
    </w:p>
    <w:p w14:paraId="10B88C19"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A.1. Project identification</w:t>
      </w:r>
    </w:p>
    <w:p w14:paraId="7374D804" w14:textId="3CE8F444" w:rsidR="008F202A" w:rsidRPr="007F4F3B" w:rsidRDefault="00102726" w:rsidP="00102726">
      <w:pPr>
        <w:rPr>
          <w:rFonts w:asciiTheme="minorHAnsi" w:hAnsiTheme="minorHAnsi" w:cstheme="minorHAnsi"/>
          <w:lang w:val="en-GB"/>
        </w:rPr>
      </w:pPr>
      <w:r w:rsidRPr="007F4F3B">
        <w:rPr>
          <w:rFonts w:asciiTheme="minorHAnsi" w:hAnsiTheme="minorHAnsi" w:cstheme="minorHAnsi"/>
          <w:lang w:val="en-GB"/>
        </w:rPr>
        <w:t>The duration of the project is not less than 12 months and does not exceed 36 months. Exceptionally, the project may justify a longer period, but implementation cannot extend beyond 30 June 2029.</w:t>
      </w:r>
      <w:r w:rsidR="008F202A" w:rsidRPr="007F4F3B">
        <w:rPr>
          <w:rFonts w:asciiTheme="minorHAnsi" w:hAnsiTheme="minorHAnsi" w:cstheme="minorHAnsi"/>
          <w:lang w:val="en-GB"/>
        </w:rPr>
        <w:t xml:space="preserve"> Please also indicate the type of your project, soft or hard.</w:t>
      </w:r>
    </w:p>
    <w:tbl>
      <w:tblPr>
        <w:tblStyle w:val="TableGridLight"/>
        <w:tblW w:w="0" w:type="auto"/>
        <w:tblLook w:val="04A0" w:firstRow="1" w:lastRow="0" w:firstColumn="1" w:lastColumn="0" w:noHBand="0" w:noVBand="1"/>
      </w:tblPr>
      <w:tblGrid>
        <w:gridCol w:w="3823"/>
        <w:gridCol w:w="5193"/>
      </w:tblGrid>
      <w:tr w:rsidR="00102726" w:rsidRPr="007F4F3B" w14:paraId="3CA8F5F6" w14:textId="77777777">
        <w:tc>
          <w:tcPr>
            <w:tcW w:w="3823" w:type="dxa"/>
          </w:tcPr>
          <w:p w14:paraId="4B8F8BDA" w14:textId="77777777" w:rsidR="00102726" w:rsidRPr="007F4F3B" w:rsidRDefault="00102726" w:rsidP="008F202A">
            <w:pPr>
              <w:spacing w:after="0" w:line="240" w:lineRule="auto"/>
              <w:rPr>
                <w:rFonts w:cstheme="minorHAnsi"/>
              </w:rPr>
            </w:pPr>
            <w:r w:rsidRPr="007F4F3B">
              <w:rPr>
                <w:rFonts w:cstheme="minorHAnsi"/>
              </w:rPr>
              <w:t>Project ID (automatically created)</w:t>
            </w:r>
          </w:p>
        </w:tc>
        <w:tc>
          <w:tcPr>
            <w:tcW w:w="5193" w:type="dxa"/>
          </w:tcPr>
          <w:p w14:paraId="5CF4F6B2" w14:textId="77777777" w:rsidR="00102726" w:rsidRPr="007F4F3B" w:rsidRDefault="00102726" w:rsidP="008F202A">
            <w:pPr>
              <w:spacing w:after="0" w:line="240" w:lineRule="auto"/>
              <w:rPr>
                <w:rFonts w:cstheme="minorHAnsi"/>
              </w:rPr>
            </w:pPr>
          </w:p>
        </w:tc>
      </w:tr>
      <w:tr w:rsidR="00CD614D" w:rsidRPr="007F4F3B" w14:paraId="02F882A4" w14:textId="77777777" w:rsidTr="00592EBA">
        <w:tc>
          <w:tcPr>
            <w:tcW w:w="3823" w:type="dxa"/>
          </w:tcPr>
          <w:p w14:paraId="344B53B6" w14:textId="77777777" w:rsidR="00CD614D" w:rsidRPr="007F4F3B" w:rsidRDefault="00CD614D" w:rsidP="00592EBA">
            <w:pPr>
              <w:spacing w:after="0" w:line="240" w:lineRule="auto"/>
              <w:rPr>
                <w:rFonts w:cstheme="minorHAnsi"/>
              </w:rPr>
            </w:pPr>
            <w:r w:rsidRPr="007F4F3B">
              <w:rPr>
                <w:rFonts w:cstheme="minorHAnsi"/>
              </w:rPr>
              <w:t>Name of the lead partner organisation</w:t>
            </w:r>
          </w:p>
        </w:tc>
        <w:tc>
          <w:tcPr>
            <w:tcW w:w="5193" w:type="dxa"/>
          </w:tcPr>
          <w:p w14:paraId="48D73426" w14:textId="77777777" w:rsidR="00CD614D" w:rsidRPr="007F4F3B" w:rsidRDefault="00CD614D" w:rsidP="00592EBA">
            <w:pPr>
              <w:spacing w:after="0" w:line="240" w:lineRule="auto"/>
              <w:rPr>
                <w:rFonts w:cstheme="minorHAnsi"/>
              </w:rPr>
            </w:pPr>
          </w:p>
        </w:tc>
      </w:tr>
      <w:tr w:rsidR="00CD614D" w:rsidRPr="007F4F3B" w14:paraId="7874092B" w14:textId="77777777" w:rsidTr="00D35650">
        <w:trPr>
          <w:trHeight w:val="178"/>
        </w:trPr>
        <w:tc>
          <w:tcPr>
            <w:tcW w:w="3823" w:type="dxa"/>
          </w:tcPr>
          <w:p w14:paraId="12B88DDF" w14:textId="77777777" w:rsidR="00CD614D" w:rsidRPr="007F4F3B" w:rsidRDefault="00CD614D" w:rsidP="00592EBA">
            <w:pPr>
              <w:spacing w:after="0" w:line="240" w:lineRule="auto"/>
              <w:rPr>
                <w:rFonts w:cstheme="minorHAnsi"/>
              </w:rPr>
            </w:pPr>
            <w:r w:rsidRPr="007F4F3B">
              <w:rPr>
                <w:rFonts w:cstheme="minorHAnsi"/>
              </w:rPr>
              <w:t>Name of the lead partner organisation in English</w:t>
            </w:r>
          </w:p>
        </w:tc>
        <w:tc>
          <w:tcPr>
            <w:tcW w:w="5193" w:type="dxa"/>
          </w:tcPr>
          <w:p w14:paraId="4D2751A5" w14:textId="77777777" w:rsidR="00CD614D" w:rsidRPr="007F4F3B" w:rsidRDefault="00CD614D" w:rsidP="00592EBA">
            <w:pPr>
              <w:spacing w:after="0" w:line="240" w:lineRule="auto"/>
              <w:rPr>
                <w:rFonts w:cstheme="minorHAnsi"/>
              </w:rPr>
            </w:pPr>
          </w:p>
        </w:tc>
      </w:tr>
      <w:tr w:rsidR="00690DFB" w:rsidRPr="007F4F3B" w14:paraId="29293A31" w14:textId="77777777" w:rsidTr="00592EBA">
        <w:tc>
          <w:tcPr>
            <w:tcW w:w="3823" w:type="dxa"/>
          </w:tcPr>
          <w:p w14:paraId="3423476A" w14:textId="77777777" w:rsidR="00690DFB" w:rsidRPr="007F4F3B" w:rsidRDefault="00690DFB" w:rsidP="00592EBA">
            <w:pPr>
              <w:spacing w:after="0" w:line="240" w:lineRule="auto"/>
              <w:rPr>
                <w:rFonts w:cstheme="minorHAnsi"/>
              </w:rPr>
            </w:pPr>
            <w:r w:rsidRPr="007F4F3B">
              <w:rPr>
                <w:rFonts w:cstheme="minorHAnsi"/>
              </w:rPr>
              <w:t>Project acronym</w:t>
            </w:r>
          </w:p>
        </w:tc>
        <w:tc>
          <w:tcPr>
            <w:tcW w:w="5193" w:type="dxa"/>
          </w:tcPr>
          <w:p w14:paraId="487770A5" w14:textId="77777777" w:rsidR="00690DFB" w:rsidRPr="007F4F3B" w:rsidRDefault="00690DFB" w:rsidP="00592EBA">
            <w:pPr>
              <w:spacing w:after="0" w:line="240" w:lineRule="auto"/>
              <w:rPr>
                <w:rFonts w:cstheme="minorHAnsi"/>
              </w:rPr>
            </w:pPr>
          </w:p>
        </w:tc>
      </w:tr>
      <w:tr w:rsidR="005C5D28" w:rsidRPr="007F4F3B" w14:paraId="570A4BED" w14:textId="77777777" w:rsidTr="00592EBA">
        <w:tc>
          <w:tcPr>
            <w:tcW w:w="3823" w:type="dxa"/>
          </w:tcPr>
          <w:p w14:paraId="04E68F7B" w14:textId="17AB2319" w:rsidR="005C5D28" w:rsidRPr="007F4F3B" w:rsidRDefault="005C5D28" w:rsidP="00592EBA">
            <w:pPr>
              <w:spacing w:after="0" w:line="240" w:lineRule="auto"/>
              <w:rPr>
                <w:rFonts w:cstheme="minorHAnsi"/>
              </w:rPr>
            </w:pPr>
            <w:r w:rsidRPr="007F4F3B">
              <w:rPr>
                <w:rFonts w:cstheme="minorHAnsi"/>
              </w:rPr>
              <w:t>Project title</w:t>
            </w:r>
          </w:p>
        </w:tc>
        <w:tc>
          <w:tcPr>
            <w:tcW w:w="5193" w:type="dxa"/>
          </w:tcPr>
          <w:p w14:paraId="1C1B1BE8" w14:textId="77777777" w:rsidR="005C5D28" w:rsidRPr="007F4F3B" w:rsidRDefault="005C5D28" w:rsidP="00592EBA">
            <w:pPr>
              <w:spacing w:after="0" w:line="240" w:lineRule="auto"/>
              <w:rPr>
                <w:rFonts w:cstheme="minorHAnsi"/>
              </w:rPr>
            </w:pPr>
          </w:p>
        </w:tc>
      </w:tr>
      <w:tr w:rsidR="005C5D28" w:rsidRPr="007F4F3B" w14:paraId="01B998F5" w14:textId="77777777" w:rsidTr="00592EBA">
        <w:tc>
          <w:tcPr>
            <w:tcW w:w="3823" w:type="dxa"/>
          </w:tcPr>
          <w:p w14:paraId="77984E8A" w14:textId="60C6DEF2" w:rsidR="005C5D28" w:rsidRPr="007F4F3B" w:rsidRDefault="005C5D28" w:rsidP="00592EBA">
            <w:pPr>
              <w:spacing w:after="0" w:line="240" w:lineRule="auto"/>
              <w:rPr>
                <w:rFonts w:cstheme="minorHAnsi"/>
              </w:rPr>
            </w:pPr>
            <w:r w:rsidRPr="007F4F3B">
              <w:rPr>
                <w:rFonts w:cstheme="minorHAnsi"/>
              </w:rPr>
              <w:t>Project duration</w:t>
            </w:r>
          </w:p>
        </w:tc>
        <w:tc>
          <w:tcPr>
            <w:tcW w:w="5193" w:type="dxa"/>
          </w:tcPr>
          <w:p w14:paraId="290A0DA1" w14:textId="77777777" w:rsidR="005C5D28" w:rsidRPr="007F4F3B" w:rsidRDefault="005C5D28" w:rsidP="00592EBA">
            <w:pPr>
              <w:autoSpaceDE w:val="0"/>
              <w:adjustRightInd w:val="0"/>
              <w:spacing w:after="0" w:line="240" w:lineRule="auto"/>
              <w:rPr>
                <w:rFonts w:cstheme="minorHAnsi"/>
              </w:rPr>
            </w:pPr>
            <w:r w:rsidRPr="007F4F3B">
              <w:rPr>
                <w:rFonts w:cstheme="minorHAnsi"/>
              </w:rPr>
              <w:t>Specify the total duration of the project in months</w:t>
            </w:r>
          </w:p>
        </w:tc>
      </w:tr>
      <w:tr w:rsidR="005C5D28" w:rsidRPr="007F4F3B" w14:paraId="06B04078" w14:textId="77777777" w:rsidTr="00592EBA">
        <w:tc>
          <w:tcPr>
            <w:tcW w:w="3823" w:type="dxa"/>
          </w:tcPr>
          <w:p w14:paraId="042E57A9" w14:textId="618634BE" w:rsidR="005C5D28" w:rsidRPr="007F4F3B" w:rsidRDefault="005C5D28" w:rsidP="00592EBA">
            <w:pPr>
              <w:spacing w:after="0" w:line="240" w:lineRule="auto"/>
              <w:rPr>
                <w:rFonts w:cstheme="minorHAnsi"/>
              </w:rPr>
            </w:pPr>
            <w:r w:rsidRPr="007F4F3B">
              <w:rPr>
                <w:rFonts w:cstheme="minorHAnsi"/>
              </w:rPr>
              <w:t>Project priority and specific objective (Interreg VI-A Romania Bulgaria)</w:t>
            </w:r>
          </w:p>
        </w:tc>
        <w:tc>
          <w:tcPr>
            <w:tcW w:w="5193" w:type="dxa"/>
          </w:tcPr>
          <w:p w14:paraId="4FF51958" w14:textId="77777777" w:rsidR="005C5D28" w:rsidRPr="007F4F3B" w:rsidRDefault="005C5D28" w:rsidP="00592EBA">
            <w:pPr>
              <w:autoSpaceDE w:val="0"/>
              <w:adjustRightInd w:val="0"/>
              <w:spacing w:after="0" w:line="240" w:lineRule="auto"/>
              <w:rPr>
                <w:rFonts w:cstheme="minorHAnsi"/>
              </w:rPr>
            </w:pPr>
            <w:r w:rsidRPr="007F4F3B">
              <w:rPr>
                <w:rFonts w:cstheme="minorHAnsi"/>
              </w:rPr>
              <w:t>Priority 4 An integrated region</w:t>
            </w:r>
          </w:p>
          <w:p w14:paraId="00E5B07C" w14:textId="3F344422" w:rsidR="005C5D28" w:rsidRPr="007F4F3B" w:rsidRDefault="005C5D28" w:rsidP="00592EBA">
            <w:pPr>
              <w:autoSpaceDE w:val="0"/>
              <w:adjustRightInd w:val="0"/>
              <w:spacing w:after="0" w:line="240" w:lineRule="auto"/>
              <w:rPr>
                <w:rFonts w:cstheme="minorHAnsi"/>
              </w:rPr>
            </w:pPr>
            <w:r w:rsidRPr="007F4F3B">
              <w:rPr>
                <w:rFonts w:cstheme="minorHAnsi"/>
              </w:rPr>
              <w:t>SO 5.2: Fostering the integrated and inclusive social, economic and environmental local development, culture, natural heritage, sustainable tourism and security, in areas other than urban areas</w:t>
            </w:r>
          </w:p>
        </w:tc>
      </w:tr>
    </w:tbl>
    <w:p w14:paraId="10D92455" w14:textId="77777777" w:rsidR="00102726" w:rsidRPr="007F4F3B" w:rsidRDefault="00102726" w:rsidP="00102726">
      <w:pPr>
        <w:rPr>
          <w:rFonts w:asciiTheme="minorHAnsi" w:hAnsiTheme="minorHAnsi" w:cstheme="minorHAnsi"/>
          <w:lang w:val="en-GB"/>
        </w:rPr>
      </w:pPr>
    </w:p>
    <w:p w14:paraId="7553936A"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A.2. Project summary</w:t>
      </w:r>
    </w:p>
    <w:p w14:paraId="224B2EBD" w14:textId="5D9E385A"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 xml:space="preserve">Please give a short overview of the project </w:t>
      </w:r>
      <w:r w:rsidR="005C5D28" w:rsidRPr="007F4F3B">
        <w:rPr>
          <w:rFonts w:asciiTheme="minorHAnsi" w:hAnsiTheme="minorHAnsi" w:cstheme="minorHAnsi"/>
          <w:lang w:val="en-GB"/>
        </w:rPr>
        <w:t xml:space="preserve">idea </w:t>
      </w:r>
      <w:r w:rsidRPr="007F4F3B">
        <w:rPr>
          <w:rFonts w:asciiTheme="minorHAnsi" w:hAnsiTheme="minorHAnsi" w:cstheme="minorHAnsi"/>
          <w:lang w:val="en-GB"/>
        </w:rPr>
        <w:t>and describe</w:t>
      </w:r>
      <w:r w:rsidR="003B4481" w:rsidRPr="007F4F3B">
        <w:rPr>
          <w:rFonts w:asciiTheme="minorHAnsi" w:hAnsiTheme="minorHAnsi" w:cstheme="minorHAnsi"/>
          <w:lang w:val="en-GB"/>
        </w:rPr>
        <w:t>/specify</w:t>
      </w:r>
      <w:r w:rsidRPr="007F4F3B">
        <w:rPr>
          <w:rFonts w:asciiTheme="minorHAnsi" w:hAnsiTheme="minorHAnsi" w:cstheme="minorHAnsi"/>
          <w:lang w:val="en-GB"/>
        </w:rPr>
        <w:t>:</w:t>
      </w:r>
    </w:p>
    <w:p w14:paraId="166F381E" w14:textId="418BC9D1" w:rsidR="003B4481" w:rsidRPr="007F4F3B" w:rsidRDefault="003B4481"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 xml:space="preserve">the ITS Specific Objective to which the project </w:t>
      </w:r>
      <w:r w:rsidR="005C5D28" w:rsidRPr="007F4F3B">
        <w:rPr>
          <w:rFonts w:asciiTheme="minorHAnsi" w:hAnsiTheme="minorHAnsi" w:cstheme="minorHAnsi"/>
          <w:szCs w:val="22"/>
          <w:lang w:val="en-GB"/>
        </w:rPr>
        <w:t>idea</w:t>
      </w:r>
      <w:r w:rsidRPr="007F4F3B">
        <w:rPr>
          <w:rFonts w:asciiTheme="minorHAnsi" w:hAnsiTheme="minorHAnsi" w:cstheme="minorHAnsi"/>
          <w:szCs w:val="22"/>
          <w:lang w:val="en-GB"/>
        </w:rPr>
        <w:t xml:space="preserve"> contributes (SO1, SO2, and/or SO3), as well as the specific ITS </w:t>
      </w:r>
      <w:r w:rsidR="000411EE" w:rsidRPr="007F4F3B">
        <w:rPr>
          <w:rFonts w:asciiTheme="minorHAnsi" w:hAnsiTheme="minorHAnsi" w:cstheme="minorHAnsi"/>
          <w:szCs w:val="22"/>
          <w:lang w:val="en-GB"/>
        </w:rPr>
        <w:t xml:space="preserve">pairs of </w:t>
      </w:r>
      <w:r w:rsidRPr="007F4F3B">
        <w:rPr>
          <w:rFonts w:asciiTheme="minorHAnsi" w:hAnsiTheme="minorHAnsi" w:cstheme="minorHAnsi"/>
          <w:szCs w:val="22"/>
          <w:lang w:val="en-GB"/>
        </w:rPr>
        <w:t>indicators</w:t>
      </w:r>
      <w:r w:rsidR="00690DFB" w:rsidRPr="007F4F3B">
        <w:rPr>
          <w:rFonts w:asciiTheme="minorHAnsi" w:hAnsiTheme="minorHAnsi" w:cstheme="minorHAnsi"/>
          <w:szCs w:val="22"/>
          <w:lang w:val="en-GB"/>
        </w:rPr>
        <w:t xml:space="preserve"> (</w:t>
      </w:r>
      <w:r w:rsidR="00690DFB" w:rsidRPr="007F4F3B">
        <w:rPr>
          <w:rFonts w:asciiTheme="minorHAnsi" w:hAnsiTheme="minorHAnsi" w:cstheme="minorHAnsi"/>
          <w:iCs/>
          <w:noProof/>
          <w:spacing w:val="-1"/>
          <w:szCs w:val="22"/>
          <w:lang w:val="en-GB"/>
        </w:rPr>
        <w:t>ITS01 Number of tourist attractions with connectivity to the EuroVelo6 cycling route</w:t>
      </w:r>
      <w:r w:rsidR="000411EE" w:rsidRPr="007F4F3B">
        <w:rPr>
          <w:rFonts w:asciiTheme="minorHAnsi" w:hAnsiTheme="minorHAnsi" w:cstheme="minorHAnsi"/>
          <w:iCs/>
          <w:noProof/>
          <w:spacing w:val="-1"/>
          <w:szCs w:val="22"/>
          <w:lang w:val="en-GB"/>
        </w:rPr>
        <w:t>/RCR77 Visitors of cultural and tourism sites supported</w:t>
      </w:r>
      <w:r w:rsidR="00690DFB" w:rsidRPr="007F4F3B">
        <w:rPr>
          <w:rFonts w:asciiTheme="minorHAnsi" w:hAnsiTheme="minorHAnsi" w:cstheme="minorHAnsi"/>
          <w:iCs/>
          <w:noProof/>
          <w:spacing w:val="-1"/>
          <w:szCs w:val="22"/>
          <w:lang w:val="en-GB"/>
        </w:rPr>
        <w:t xml:space="preserve">, ITS02 </w:t>
      </w:r>
      <w:r w:rsidR="00690DFB" w:rsidRPr="007F4F3B">
        <w:rPr>
          <w:rFonts w:asciiTheme="minorHAnsi" w:hAnsiTheme="minorHAnsi" w:cstheme="minorHAnsi"/>
          <w:iCs/>
          <w:noProof/>
          <w:spacing w:val="-1"/>
          <w:szCs w:val="22"/>
          <w:lang w:val="en-GB"/>
        </w:rPr>
        <w:lastRenderedPageBreak/>
        <w:t>Number of new/modernized connections of EuroVelo6 with public transportation hubs</w:t>
      </w:r>
      <w:r w:rsidR="000411EE" w:rsidRPr="007F4F3B">
        <w:rPr>
          <w:rFonts w:asciiTheme="minorHAnsi" w:hAnsiTheme="minorHAnsi" w:cstheme="minorHAnsi"/>
          <w:iCs/>
          <w:noProof/>
          <w:spacing w:val="-1"/>
          <w:szCs w:val="22"/>
          <w:lang w:val="en-GB"/>
        </w:rPr>
        <w:t>/RCR77 Visitors of cultural and tourism sites supported</w:t>
      </w:r>
      <w:r w:rsidR="00510A05" w:rsidRPr="007F4F3B">
        <w:rPr>
          <w:rFonts w:asciiTheme="minorHAnsi" w:hAnsiTheme="minorHAnsi" w:cstheme="minorHAnsi"/>
          <w:iCs/>
          <w:noProof/>
          <w:spacing w:val="-1"/>
          <w:szCs w:val="22"/>
          <w:lang w:val="en-GB"/>
        </w:rPr>
        <w:t xml:space="preserve">, ITS04 </w:t>
      </w:r>
      <w:r w:rsidR="00510A05" w:rsidRPr="007F4F3B">
        <w:rPr>
          <w:rFonts w:asciiTheme="minorHAnsi" w:hAnsiTheme="minorHAnsi" w:cstheme="minorHAnsi"/>
          <w:szCs w:val="22"/>
          <w:lang w:val="en-GB"/>
        </w:rPr>
        <w:t>Number of strategic joint actions (online actions, public campaigns, public events) promoting integrated tourism and green and non-motorized transport (for the EuroVelo6 route and connected routes) organized</w:t>
      </w:r>
      <w:r w:rsidR="000411EE" w:rsidRPr="007F4F3B">
        <w:rPr>
          <w:rFonts w:asciiTheme="minorHAnsi" w:hAnsiTheme="minorHAnsi" w:cstheme="minorHAnsi"/>
          <w:szCs w:val="22"/>
          <w:lang w:val="en-GB"/>
        </w:rPr>
        <w:t>/ITSR01 Awareness in the territory about the opportunities created for local development by the ITS strategy</w:t>
      </w:r>
      <w:r w:rsidR="00510A05" w:rsidRPr="007F4F3B">
        <w:rPr>
          <w:rFonts w:asciiTheme="minorHAnsi" w:hAnsiTheme="minorHAnsi" w:cstheme="minorHAnsi"/>
          <w:szCs w:val="22"/>
          <w:lang w:val="en-GB"/>
        </w:rPr>
        <w:t xml:space="preserve">, ITS05 </w:t>
      </w:r>
      <w:r w:rsidR="000411EE" w:rsidRPr="007F4F3B">
        <w:rPr>
          <w:rFonts w:asciiTheme="minorHAnsi" w:hAnsiTheme="minorHAnsi" w:cstheme="minorHAnsi"/>
          <w:szCs w:val="22"/>
          <w:lang w:val="en-GB"/>
        </w:rPr>
        <w:t>Website performance/ ITSR01 Awareness in the territory about the opportunities created for local development by the ITS strategy)</w:t>
      </w:r>
      <w:r w:rsidR="00510A05" w:rsidRPr="007F4F3B">
        <w:rPr>
          <w:rFonts w:asciiTheme="minorHAnsi" w:hAnsiTheme="minorHAnsi" w:cstheme="minorHAnsi"/>
          <w:iCs/>
          <w:noProof/>
          <w:spacing w:val="-1"/>
          <w:szCs w:val="22"/>
          <w:lang w:val="en-GB"/>
        </w:rPr>
        <w:t xml:space="preserve"> and other program </w:t>
      </w:r>
      <w:r w:rsidR="00943346" w:rsidRPr="007F4F3B">
        <w:rPr>
          <w:rFonts w:asciiTheme="minorHAnsi" w:hAnsiTheme="minorHAnsi" w:cstheme="minorHAnsi"/>
          <w:iCs/>
          <w:noProof/>
          <w:spacing w:val="-1"/>
          <w:szCs w:val="22"/>
          <w:lang w:val="en-GB"/>
        </w:rPr>
        <w:t xml:space="preserve">ERDF </w:t>
      </w:r>
      <w:r w:rsidR="00510A05" w:rsidRPr="007F4F3B">
        <w:rPr>
          <w:rFonts w:asciiTheme="minorHAnsi" w:hAnsiTheme="minorHAnsi" w:cstheme="minorHAnsi"/>
          <w:iCs/>
          <w:noProof/>
          <w:spacing w:val="-1"/>
          <w:szCs w:val="22"/>
          <w:lang w:val="en-GB"/>
        </w:rPr>
        <w:t xml:space="preserve">indicators </w:t>
      </w:r>
      <w:r w:rsidR="00943346" w:rsidRPr="007F4F3B">
        <w:rPr>
          <w:rFonts w:asciiTheme="minorHAnsi" w:hAnsiTheme="minorHAnsi" w:cstheme="minorHAnsi"/>
          <w:iCs/>
          <w:noProof/>
          <w:spacing w:val="-1"/>
          <w:szCs w:val="22"/>
          <w:lang w:val="en-GB"/>
        </w:rPr>
        <w:t>(RCO85 Participation in joint training schemes, and RCR81 Completion of joint training schemes).</w:t>
      </w:r>
      <w:r w:rsidR="00DF26DE" w:rsidRPr="007F4F3B">
        <w:rPr>
          <w:rFonts w:asciiTheme="minorHAnsi" w:hAnsiTheme="minorHAnsi" w:cstheme="minorHAnsi"/>
          <w:iCs/>
          <w:noProof/>
          <w:spacing w:val="-1"/>
          <w:szCs w:val="22"/>
          <w:lang w:val="en-GB"/>
        </w:rPr>
        <w:t xml:space="preserve"> </w:t>
      </w:r>
      <w:r w:rsidR="00361549" w:rsidRPr="002D3C97">
        <w:rPr>
          <w:rFonts w:asciiTheme="minorHAnsi" w:hAnsiTheme="minorHAnsi" w:cstheme="minorHAnsi"/>
          <w:iCs/>
          <w:noProof/>
          <w:spacing w:val="-1"/>
          <w:szCs w:val="22"/>
          <w:lang w:val="en-GB"/>
        </w:rPr>
        <w:t xml:space="preserve">Applicants will be awarded supplementary scoring if they choose to integrate ITS indicators in the project ideas. </w:t>
      </w:r>
    </w:p>
    <w:p w14:paraId="1A1E4491" w14:textId="5ADE1E8B" w:rsidR="00447122" w:rsidRPr="007F4F3B" w:rsidRDefault="0044712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type of project (soft/hard)</w:t>
      </w:r>
    </w:p>
    <w:p w14:paraId="06DF2882" w14:textId="77777777"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common challenge of the programme area you are jointly tackling in your project idea. The main location(s) of the main project activities – except investments (the GPS coordinates of the locations where the main activities of the project will be implemented) and distance from the nearest point of the EuroVelo6 route; the location of the investments will be specified in C4;</w:t>
      </w:r>
    </w:p>
    <w:p w14:paraId="3CD20D63" w14:textId="66EE9459"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overall objective of the project idea and the expected change your project will make to the current situation/the project context;</w:t>
      </w:r>
    </w:p>
    <w:p w14:paraId="615868CD" w14:textId="77777777" w:rsidR="002D6CE2" w:rsidRPr="007F4F3B" w:rsidRDefault="002D6CE2" w:rsidP="00294F53">
      <w:pPr>
        <w:pStyle w:val="ListParagraph"/>
        <w:numPr>
          <w:ilvl w:val="0"/>
          <w:numId w:val="19"/>
        </w:numPr>
        <w:suppressAutoHyphens w:val="0"/>
        <w:autoSpaceDE w:val="0"/>
        <w:adjustRightInd w:val="0"/>
        <w:spacing w:after="0" w:line="240" w:lineRule="auto"/>
        <w:jc w:val="both"/>
        <w:rPr>
          <w:rFonts w:asciiTheme="minorHAnsi" w:hAnsiTheme="minorHAnsi" w:cstheme="minorHAnsi"/>
          <w:lang w:val="en-GB"/>
        </w:rPr>
      </w:pPr>
      <w:r w:rsidRPr="007F4F3B">
        <w:rPr>
          <w:rFonts w:asciiTheme="minorHAnsi" w:hAnsiTheme="minorHAnsi" w:cstheme="minorHAnsi"/>
          <w:lang w:val="en-GB"/>
        </w:rPr>
        <w:t>the main outputs you will produce and those who will benefit from them. The integrated territorial project approach.</w:t>
      </w:r>
    </w:p>
    <w:p w14:paraId="53E5F752" w14:textId="3D63922A" w:rsidR="00102726" w:rsidRPr="007F4F3B" w:rsidRDefault="00102726" w:rsidP="00102726">
      <w:pPr>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4CCB8B28" w14:textId="77777777">
        <w:tc>
          <w:tcPr>
            <w:tcW w:w="9016" w:type="dxa"/>
          </w:tcPr>
          <w:p w14:paraId="384DF555" w14:textId="70F9416C" w:rsidR="00102726" w:rsidRPr="007F4F3B" w:rsidRDefault="00102726">
            <w:pPr>
              <w:rPr>
                <w:rFonts w:cstheme="minorHAnsi"/>
              </w:rPr>
            </w:pPr>
            <w:bookmarkStart w:id="55" w:name="_Hlk164400288"/>
          </w:p>
          <w:p w14:paraId="21C990FA" w14:textId="77777777" w:rsidR="00102726" w:rsidRPr="007F4F3B" w:rsidRDefault="00102726">
            <w:pPr>
              <w:rPr>
                <w:rFonts w:cstheme="minorHAnsi"/>
              </w:rPr>
            </w:pPr>
          </w:p>
        </w:tc>
      </w:tr>
      <w:bookmarkEnd w:id="55"/>
    </w:tbl>
    <w:p w14:paraId="37A64A2F" w14:textId="77777777" w:rsidR="00102726" w:rsidRPr="007F4F3B" w:rsidRDefault="00102726" w:rsidP="00102726">
      <w:pPr>
        <w:rPr>
          <w:rFonts w:asciiTheme="minorHAnsi" w:hAnsiTheme="minorHAnsi" w:cstheme="minorHAnsi"/>
          <w:lang w:val="en-GB"/>
        </w:rPr>
      </w:pPr>
    </w:p>
    <w:p w14:paraId="1796D38F" w14:textId="0271331E"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A.3. Project budget overview</w:t>
      </w:r>
    </w:p>
    <w:p w14:paraId="103ECEDF" w14:textId="06F858F1" w:rsidR="00102726" w:rsidRPr="007F4F3B" w:rsidRDefault="00102726" w:rsidP="00102726">
      <w:pPr>
        <w:rPr>
          <w:rFonts w:asciiTheme="minorHAnsi" w:hAnsiTheme="minorHAnsi" w:cstheme="minorHAnsi"/>
          <w:b/>
          <w:bCs/>
          <w:lang w:val="en-GB"/>
        </w:rPr>
      </w:pPr>
    </w:p>
    <w:tbl>
      <w:tblPr>
        <w:tblStyle w:val="TableGridLight"/>
        <w:tblW w:w="0" w:type="auto"/>
        <w:tblLook w:val="04A0" w:firstRow="1" w:lastRow="0" w:firstColumn="1" w:lastColumn="0" w:noHBand="0" w:noVBand="1"/>
      </w:tblPr>
      <w:tblGrid>
        <w:gridCol w:w="3005"/>
        <w:gridCol w:w="3005"/>
        <w:gridCol w:w="3006"/>
      </w:tblGrid>
      <w:tr w:rsidR="00102726" w:rsidRPr="007F4F3B" w14:paraId="2712F60E" w14:textId="58902599">
        <w:tc>
          <w:tcPr>
            <w:tcW w:w="9016" w:type="dxa"/>
            <w:gridSpan w:val="3"/>
          </w:tcPr>
          <w:p w14:paraId="54930426" w14:textId="36E70AA5" w:rsidR="00102726" w:rsidRPr="007F4F3B" w:rsidRDefault="00102726">
            <w:pPr>
              <w:jc w:val="center"/>
              <w:rPr>
                <w:rFonts w:cstheme="minorHAnsi"/>
              </w:rPr>
            </w:pPr>
            <w:r w:rsidRPr="007F4F3B">
              <w:rPr>
                <w:rFonts w:cstheme="minorHAnsi"/>
              </w:rPr>
              <w:t>Programme funding</w:t>
            </w:r>
          </w:p>
        </w:tc>
      </w:tr>
      <w:tr w:rsidR="00102726" w:rsidRPr="007F4F3B" w14:paraId="1A66B82D" w14:textId="448A3F34">
        <w:tc>
          <w:tcPr>
            <w:tcW w:w="3005" w:type="dxa"/>
          </w:tcPr>
          <w:p w14:paraId="1D763F2B" w14:textId="5549E2BC" w:rsidR="00102726" w:rsidRPr="007F4F3B" w:rsidRDefault="00102726">
            <w:pPr>
              <w:rPr>
                <w:rFonts w:cstheme="minorHAnsi"/>
              </w:rPr>
            </w:pPr>
            <w:r w:rsidRPr="007F4F3B">
              <w:rPr>
                <w:rFonts w:cstheme="minorHAnsi"/>
              </w:rPr>
              <w:t>Funding source</w:t>
            </w:r>
          </w:p>
        </w:tc>
        <w:tc>
          <w:tcPr>
            <w:tcW w:w="3005" w:type="dxa"/>
          </w:tcPr>
          <w:p w14:paraId="5C62246B" w14:textId="3199E64D" w:rsidR="00102726" w:rsidRPr="007F4F3B" w:rsidRDefault="00102726">
            <w:pPr>
              <w:rPr>
                <w:rFonts w:cstheme="minorHAnsi"/>
              </w:rPr>
            </w:pPr>
            <w:r w:rsidRPr="007F4F3B">
              <w:rPr>
                <w:rFonts w:cstheme="minorHAnsi"/>
              </w:rPr>
              <w:t>Funding amount</w:t>
            </w:r>
          </w:p>
        </w:tc>
        <w:tc>
          <w:tcPr>
            <w:tcW w:w="3006" w:type="dxa"/>
          </w:tcPr>
          <w:p w14:paraId="3C1C07DF" w14:textId="3A1EA41A" w:rsidR="00102726" w:rsidRPr="007F4F3B" w:rsidRDefault="00102726">
            <w:pPr>
              <w:rPr>
                <w:rFonts w:cstheme="minorHAnsi"/>
              </w:rPr>
            </w:pPr>
            <w:r w:rsidRPr="007F4F3B">
              <w:rPr>
                <w:rFonts w:cstheme="minorHAnsi"/>
              </w:rPr>
              <w:t>Co-financing rate (%)</w:t>
            </w:r>
          </w:p>
        </w:tc>
      </w:tr>
      <w:tr w:rsidR="00102726" w:rsidRPr="007F4F3B" w14:paraId="359DBCF2" w14:textId="4024A0A9">
        <w:tc>
          <w:tcPr>
            <w:tcW w:w="3005" w:type="dxa"/>
          </w:tcPr>
          <w:p w14:paraId="71B458BB" w14:textId="64ACFB7E" w:rsidR="00102726" w:rsidRPr="007F4F3B" w:rsidRDefault="00102726">
            <w:pPr>
              <w:rPr>
                <w:rFonts w:cstheme="minorHAnsi"/>
              </w:rPr>
            </w:pPr>
            <w:r w:rsidRPr="007F4F3B">
              <w:rPr>
                <w:rFonts w:cstheme="minorHAnsi"/>
              </w:rPr>
              <w:t>ERDF</w:t>
            </w:r>
          </w:p>
        </w:tc>
        <w:tc>
          <w:tcPr>
            <w:tcW w:w="3005" w:type="dxa"/>
          </w:tcPr>
          <w:p w14:paraId="2EBCFB97" w14:textId="5B38EDAF" w:rsidR="00102726" w:rsidRPr="007F4F3B" w:rsidRDefault="00102726">
            <w:pPr>
              <w:rPr>
                <w:rFonts w:cstheme="minorHAnsi"/>
              </w:rPr>
            </w:pPr>
          </w:p>
        </w:tc>
        <w:tc>
          <w:tcPr>
            <w:tcW w:w="3006" w:type="dxa"/>
          </w:tcPr>
          <w:p w14:paraId="230C9ADC" w14:textId="32033568" w:rsidR="00102726" w:rsidRPr="007F4F3B" w:rsidRDefault="00102726">
            <w:pPr>
              <w:rPr>
                <w:rFonts w:cstheme="minorHAnsi"/>
              </w:rPr>
            </w:pPr>
          </w:p>
        </w:tc>
      </w:tr>
      <w:tr w:rsidR="00102726" w:rsidRPr="007F4F3B" w14:paraId="269DC710" w14:textId="5F049121">
        <w:tc>
          <w:tcPr>
            <w:tcW w:w="3005" w:type="dxa"/>
          </w:tcPr>
          <w:p w14:paraId="7F664D47" w14:textId="6A138200" w:rsidR="00102726" w:rsidRPr="007F4F3B" w:rsidRDefault="00102726">
            <w:pPr>
              <w:rPr>
                <w:rFonts w:cstheme="minorHAnsi"/>
              </w:rPr>
            </w:pPr>
            <w:r w:rsidRPr="007F4F3B">
              <w:rPr>
                <w:rFonts w:cstheme="minorHAnsi"/>
              </w:rPr>
              <w:t>Total EU funds</w:t>
            </w:r>
          </w:p>
        </w:tc>
        <w:tc>
          <w:tcPr>
            <w:tcW w:w="3005" w:type="dxa"/>
          </w:tcPr>
          <w:p w14:paraId="12AF93EF" w14:textId="096F2B85" w:rsidR="00102726" w:rsidRPr="007F4F3B" w:rsidRDefault="00102726">
            <w:pPr>
              <w:rPr>
                <w:rFonts w:cstheme="minorHAnsi"/>
              </w:rPr>
            </w:pPr>
          </w:p>
        </w:tc>
        <w:tc>
          <w:tcPr>
            <w:tcW w:w="3006" w:type="dxa"/>
          </w:tcPr>
          <w:p w14:paraId="74CAE41B" w14:textId="08E547EA" w:rsidR="00102726" w:rsidRPr="007F4F3B" w:rsidRDefault="00102726">
            <w:pPr>
              <w:rPr>
                <w:rFonts w:cstheme="minorHAnsi"/>
              </w:rPr>
            </w:pPr>
          </w:p>
        </w:tc>
      </w:tr>
      <w:tr w:rsidR="00102726" w:rsidRPr="007F4F3B" w14:paraId="5D99E0C0" w14:textId="69059ABE">
        <w:tc>
          <w:tcPr>
            <w:tcW w:w="3005" w:type="dxa"/>
          </w:tcPr>
          <w:p w14:paraId="0DEA6FFB" w14:textId="41E8DAD4" w:rsidR="00102726" w:rsidRPr="007F4F3B" w:rsidRDefault="00102726">
            <w:pPr>
              <w:rPr>
                <w:rFonts w:cstheme="minorHAnsi"/>
              </w:rPr>
            </w:pPr>
            <w:r w:rsidRPr="007F4F3B">
              <w:rPr>
                <w:rFonts w:cstheme="minorHAnsi"/>
              </w:rPr>
              <w:t>Total project budget</w:t>
            </w:r>
          </w:p>
        </w:tc>
        <w:tc>
          <w:tcPr>
            <w:tcW w:w="3005" w:type="dxa"/>
          </w:tcPr>
          <w:p w14:paraId="75D6A860" w14:textId="1D1FCD7C" w:rsidR="00102726" w:rsidRPr="007F4F3B" w:rsidRDefault="00102726">
            <w:pPr>
              <w:rPr>
                <w:rFonts w:cstheme="minorHAnsi"/>
              </w:rPr>
            </w:pPr>
          </w:p>
        </w:tc>
        <w:tc>
          <w:tcPr>
            <w:tcW w:w="3006" w:type="dxa"/>
          </w:tcPr>
          <w:p w14:paraId="470673EB" w14:textId="681AD90C" w:rsidR="00102726" w:rsidRPr="007F4F3B" w:rsidRDefault="00102726">
            <w:pPr>
              <w:rPr>
                <w:rFonts w:cstheme="minorHAnsi"/>
              </w:rPr>
            </w:pPr>
          </w:p>
        </w:tc>
      </w:tr>
    </w:tbl>
    <w:p w14:paraId="22D66290" w14:textId="77777777" w:rsidR="00102726" w:rsidRPr="007F4F3B" w:rsidRDefault="00102726" w:rsidP="00102726">
      <w:pPr>
        <w:rPr>
          <w:rFonts w:asciiTheme="minorHAnsi" w:hAnsiTheme="minorHAnsi" w:cstheme="minorHAnsi"/>
          <w:b/>
          <w:bCs/>
          <w:lang w:val="en-GB"/>
        </w:rPr>
      </w:pPr>
    </w:p>
    <w:p w14:paraId="61E454CE" w14:textId="2E98EE02" w:rsidR="00D30677" w:rsidRPr="007F4F3B" w:rsidRDefault="0054240B" w:rsidP="00102726">
      <w:pPr>
        <w:rPr>
          <w:rFonts w:asciiTheme="minorHAnsi" w:hAnsiTheme="minorHAnsi" w:cstheme="minorHAnsi"/>
          <w:lang w:val="en-GB"/>
        </w:rPr>
        <w:sectPr w:rsidR="00D30677" w:rsidRPr="007F4F3B" w:rsidSect="00D83174">
          <w:footerReference w:type="default" r:id="rId29"/>
          <w:pgSz w:w="11906" w:h="16838"/>
          <w:pgMar w:top="1440" w:right="1440" w:bottom="1440" w:left="1440" w:header="708" w:footer="708" w:gutter="0"/>
          <w:cols w:space="708"/>
          <w:docGrid w:linePitch="360"/>
        </w:sectPr>
      </w:pPr>
      <w:r w:rsidRPr="007F4F3B">
        <w:rPr>
          <w:rFonts w:asciiTheme="minorHAnsi" w:hAnsiTheme="minorHAnsi" w:cstheme="minorHAnsi"/>
          <w:lang w:val="en-GB"/>
        </w:rPr>
        <w:t xml:space="preserve">The co-financing rate will be determined by calculating the ratio between the EU contribution and the total project value. </w:t>
      </w:r>
    </w:p>
    <w:p w14:paraId="75094514"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lastRenderedPageBreak/>
        <w:t>B. Project partners</w:t>
      </w:r>
    </w:p>
    <w:p w14:paraId="214E1D4E" w14:textId="6351721A" w:rsidR="009E5655" w:rsidRPr="004F7326" w:rsidRDefault="00102726" w:rsidP="009E5655">
      <w:pPr>
        <w:rPr>
          <w:rFonts w:asciiTheme="minorHAnsi" w:hAnsiTheme="minorHAnsi" w:cstheme="minorHAnsi"/>
          <w:b/>
          <w:bCs/>
          <w:lang w:val="en-GB"/>
        </w:rPr>
      </w:pPr>
      <w:r w:rsidRPr="007F4F3B">
        <w:rPr>
          <w:rFonts w:asciiTheme="minorHAnsi" w:hAnsiTheme="minorHAnsi" w:cstheme="minorHAnsi"/>
          <w:b/>
          <w:bCs/>
          <w:lang w:val="en-GB"/>
        </w:rPr>
        <w:t>B.1. Partners overview</w:t>
      </w:r>
    </w:p>
    <w:p w14:paraId="55856930" w14:textId="0512B83B" w:rsidR="00CC6AB4" w:rsidRPr="007F4F3B" w:rsidRDefault="00CC6AB4" w:rsidP="009E5655">
      <w:pPr>
        <w:rPr>
          <w:rFonts w:asciiTheme="minorHAnsi" w:hAnsiTheme="minorHAnsi" w:cstheme="minorHAnsi"/>
          <w:lang w:val="en-GB"/>
        </w:rPr>
      </w:pPr>
      <w:r w:rsidRPr="007F4F3B">
        <w:rPr>
          <w:rFonts w:asciiTheme="minorHAnsi" w:hAnsiTheme="minorHAnsi" w:cstheme="minorHAnsi"/>
          <w:lang w:val="en-GB"/>
        </w:rPr>
        <w:t>Generated automatically</w:t>
      </w:r>
      <w:r w:rsidR="00561BA5" w:rsidRPr="007F4F3B">
        <w:rPr>
          <w:rFonts w:asciiTheme="minorHAnsi" w:hAnsiTheme="minorHAnsi" w:cstheme="minorHAnsi"/>
          <w:lang w:val="en-GB"/>
        </w:rPr>
        <w:t>.</w:t>
      </w:r>
    </w:p>
    <w:tbl>
      <w:tblPr>
        <w:tblStyle w:val="TableGridLight"/>
        <w:tblW w:w="9067" w:type="dxa"/>
        <w:tblLook w:val="04A0" w:firstRow="1" w:lastRow="0" w:firstColumn="1" w:lastColumn="0" w:noHBand="0" w:noVBand="1"/>
      </w:tblPr>
      <w:tblGrid>
        <w:gridCol w:w="542"/>
        <w:gridCol w:w="1104"/>
        <w:gridCol w:w="2460"/>
        <w:gridCol w:w="1046"/>
        <w:gridCol w:w="1387"/>
        <w:gridCol w:w="2528"/>
      </w:tblGrid>
      <w:tr w:rsidR="00561BA5" w:rsidRPr="007F4F3B" w14:paraId="4A05A076" w14:textId="77777777" w:rsidTr="0054240B">
        <w:tc>
          <w:tcPr>
            <w:tcW w:w="542" w:type="dxa"/>
          </w:tcPr>
          <w:p w14:paraId="5BDBE77E" w14:textId="77777777" w:rsidR="00561BA5" w:rsidRPr="007F4F3B" w:rsidRDefault="00561BA5" w:rsidP="0054240B">
            <w:pPr>
              <w:spacing w:after="0"/>
              <w:rPr>
                <w:rFonts w:cstheme="minorHAnsi"/>
              </w:rPr>
            </w:pPr>
            <w:r w:rsidRPr="007F4F3B">
              <w:rPr>
                <w:rFonts w:cstheme="minorHAnsi"/>
              </w:rPr>
              <w:t>No.</w:t>
            </w:r>
          </w:p>
        </w:tc>
        <w:tc>
          <w:tcPr>
            <w:tcW w:w="1104" w:type="dxa"/>
          </w:tcPr>
          <w:p w14:paraId="1E4CACB0" w14:textId="77777777" w:rsidR="00561BA5" w:rsidRPr="007F4F3B" w:rsidRDefault="00561BA5" w:rsidP="0054240B">
            <w:pPr>
              <w:spacing w:after="0"/>
              <w:rPr>
                <w:rFonts w:cstheme="minorHAnsi"/>
              </w:rPr>
            </w:pPr>
            <w:r w:rsidRPr="007F4F3B">
              <w:rPr>
                <w:rFonts w:cstheme="minorHAnsi"/>
              </w:rPr>
              <w:t>Status</w:t>
            </w:r>
          </w:p>
        </w:tc>
        <w:tc>
          <w:tcPr>
            <w:tcW w:w="2460" w:type="dxa"/>
          </w:tcPr>
          <w:p w14:paraId="47632FF5" w14:textId="0600E568" w:rsidR="00561BA5" w:rsidRPr="007F4F3B" w:rsidRDefault="00561BA5" w:rsidP="0054240B">
            <w:pPr>
              <w:spacing w:after="0"/>
              <w:rPr>
                <w:rFonts w:cstheme="minorHAnsi"/>
              </w:rPr>
            </w:pPr>
          </w:p>
          <w:p w14:paraId="7E89933B" w14:textId="2C01428F" w:rsidR="00561BA5" w:rsidRPr="007F4F3B" w:rsidRDefault="00561BA5" w:rsidP="0054240B">
            <w:pPr>
              <w:spacing w:after="0"/>
              <w:rPr>
                <w:rFonts w:cstheme="minorHAnsi"/>
              </w:rPr>
            </w:pPr>
            <w:r w:rsidRPr="007F4F3B">
              <w:rPr>
                <w:rFonts w:cstheme="minorHAnsi"/>
              </w:rPr>
              <w:t>Organisation abbreviation</w:t>
            </w:r>
          </w:p>
        </w:tc>
        <w:tc>
          <w:tcPr>
            <w:tcW w:w="1046" w:type="dxa"/>
          </w:tcPr>
          <w:p w14:paraId="0E50DFDA" w14:textId="6B6D82CC" w:rsidR="00561BA5" w:rsidRPr="007F4F3B" w:rsidRDefault="00561BA5" w:rsidP="0054240B">
            <w:pPr>
              <w:spacing w:after="0"/>
              <w:rPr>
                <w:rFonts w:cstheme="minorHAnsi"/>
              </w:rPr>
            </w:pPr>
          </w:p>
          <w:p w14:paraId="7EE24095" w14:textId="56AEE340" w:rsidR="00561BA5" w:rsidRPr="007F4F3B" w:rsidRDefault="00561BA5" w:rsidP="0054240B">
            <w:pPr>
              <w:spacing w:after="0"/>
              <w:rPr>
                <w:rFonts w:cstheme="minorHAnsi"/>
              </w:rPr>
            </w:pPr>
            <w:r w:rsidRPr="007F4F3B">
              <w:rPr>
                <w:rFonts w:cstheme="minorHAnsi"/>
              </w:rPr>
              <w:t>Partner role</w:t>
            </w:r>
          </w:p>
        </w:tc>
        <w:tc>
          <w:tcPr>
            <w:tcW w:w="1387" w:type="dxa"/>
          </w:tcPr>
          <w:p w14:paraId="44E229CA" w14:textId="633FB8E7" w:rsidR="00561BA5" w:rsidRPr="007F4F3B" w:rsidRDefault="00561BA5" w:rsidP="0054240B">
            <w:pPr>
              <w:spacing w:after="0"/>
              <w:rPr>
                <w:rFonts w:cstheme="minorHAnsi"/>
              </w:rPr>
            </w:pPr>
          </w:p>
          <w:p w14:paraId="48D48199" w14:textId="63C98437" w:rsidR="00561BA5" w:rsidRPr="007F4F3B" w:rsidRDefault="00561BA5" w:rsidP="0054240B">
            <w:pPr>
              <w:spacing w:after="0"/>
              <w:rPr>
                <w:rFonts w:cstheme="minorHAnsi"/>
              </w:rPr>
            </w:pPr>
            <w:r w:rsidRPr="007F4F3B">
              <w:rPr>
                <w:rFonts w:cstheme="minorHAnsi"/>
              </w:rPr>
              <w:t>NUTS</w:t>
            </w:r>
          </w:p>
        </w:tc>
        <w:tc>
          <w:tcPr>
            <w:tcW w:w="2528" w:type="dxa"/>
          </w:tcPr>
          <w:p w14:paraId="1D402C36" w14:textId="1EA56C3B" w:rsidR="00561BA5" w:rsidRPr="007F4F3B" w:rsidRDefault="00561BA5" w:rsidP="001615FB">
            <w:pPr>
              <w:spacing w:after="0"/>
              <w:rPr>
                <w:rFonts w:cstheme="minorHAnsi"/>
              </w:rPr>
            </w:pPr>
          </w:p>
          <w:p w14:paraId="1B7CB2F6" w14:textId="4783AAD2" w:rsidR="00561BA5" w:rsidRPr="007F4F3B" w:rsidRDefault="00561BA5" w:rsidP="0054240B">
            <w:pPr>
              <w:spacing w:after="0"/>
              <w:rPr>
                <w:rFonts w:cstheme="minorHAnsi"/>
              </w:rPr>
            </w:pPr>
            <w:r w:rsidRPr="007F4F3B">
              <w:rPr>
                <w:rFonts w:cstheme="minorHAnsi"/>
              </w:rPr>
              <w:t>Partner total eligible budget</w:t>
            </w:r>
          </w:p>
        </w:tc>
      </w:tr>
      <w:tr w:rsidR="00561BA5" w:rsidRPr="007F4F3B" w14:paraId="7BE19231" w14:textId="77777777" w:rsidTr="0054240B">
        <w:tc>
          <w:tcPr>
            <w:tcW w:w="542" w:type="dxa"/>
          </w:tcPr>
          <w:p w14:paraId="54E9990C" w14:textId="779B3865" w:rsidR="00561BA5" w:rsidRPr="007F4F3B" w:rsidRDefault="00561BA5">
            <w:pPr>
              <w:rPr>
                <w:rFonts w:cstheme="minorHAnsi"/>
              </w:rPr>
            </w:pPr>
            <w:r w:rsidRPr="007F4F3B">
              <w:rPr>
                <w:rFonts w:cstheme="minorHAnsi"/>
              </w:rPr>
              <w:t>1.</w:t>
            </w:r>
          </w:p>
        </w:tc>
        <w:tc>
          <w:tcPr>
            <w:tcW w:w="1104" w:type="dxa"/>
          </w:tcPr>
          <w:p w14:paraId="20A13475" w14:textId="77777777" w:rsidR="00561BA5" w:rsidRPr="007F4F3B" w:rsidRDefault="00561BA5">
            <w:pPr>
              <w:rPr>
                <w:rFonts w:cstheme="minorHAnsi"/>
              </w:rPr>
            </w:pPr>
          </w:p>
        </w:tc>
        <w:tc>
          <w:tcPr>
            <w:tcW w:w="2460" w:type="dxa"/>
          </w:tcPr>
          <w:p w14:paraId="636630D6" w14:textId="2473DE77" w:rsidR="00561BA5" w:rsidRPr="007F4F3B" w:rsidRDefault="00561BA5">
            <w:pPr>
              <w:rPr>
                <w:rFonts w:cstheme="minorHAnsi"/>
              </w:rPr>
            </w:pPr>
          </w:p>
        </w:tc>
        <w:tc>
          <w:tcPr>
            <w:tcW w:w="1046" w:type="dxa"/>
          </w:tcPr>
          <w:p w14:paraId="626C74C1" w14:textId="77777777" w:rsidR="00561BA5" w:rsidRPr="007F4F3B" w:rsidRDefault="00561BA5">
            <w:pPr>
              <w:rPr>
                <w:rFonts w:cstheme="minorHAnsi"/>
              </w:rPr>
            </w:pPr>
          </w:p>
        </w:tc>
        <w:tc>
          <w:tcPr>
            <w:tcW w:w="1387" w:type="dxa"/>
          </w:tcPr>
          <w:p w14:paraId="75C80958" w14:textId="77777777" w:rsidR="00561BA5" w:rsidRPr="007F4F3B" w:rsidRDefault="00561BA5">
            <w:pPr>
              <w:rPr>
                <w:rFonts w:cstheme="minorHAnsi"/>
              </w:rPr>
            </w:pPr>
          </w:p>
        </w:tc>
        <w:tc>
          <w:tcPr>
            <w:tcW w:w="2528" w:type="dxa"/>
          </w:tcPr>
          <w:p w14:paraId="161B7121" w14:textId="77777777" w:rsidR="00561BA5" w:rsidRPr="007F4F3B" w:rsidRDefault="00561BA5">
            <w:pPr>
              <w:rPr>
                <w:rFonts w:cstheme="minorHAnsi"/>
              </w:rPr>
            </w:pPr>
          </w:p>
        </w:tc>
      </w:tr>
      <w:tr w:rsidR="00561BA5" w:rsidRPr="007F4F3B" w14:paraId="5E5DC40D" w14:textId="77777777" w:rsidTr="0054240B">
        <w:tc>
          <w:tcPr>
            <w:tcW w:w="542" w:type="dxa"/>
          </w:tcPr>
          <w:p w14:paraId="17B26467" w14:textId="1872636E" w:rsidR="00561BA5" w:rsidRPr="007F4F3B" w:rsidRDefault="00561BA5">
            <w:pPr>
              <w:rPr>
                <w:rFonts w:cstheme="minorHAnsi"/>
              </w:rPr>
            </w:pPr>
            <w:r w:rsidRPr="007F4F3B">
              <w:rPr>
                <w:rFonts w:cstheme="minorHAnsi"/>
              </w:rPr>
              <w:t>2.</w:t>
            </w:r>
          </w:p>
        </w:tc>
        <w:tc>
          <w:tcPr>
            <w:tcW w:w="1104" w:type="dxa"/>
          </w:tcPr>
          <w:p w14:paraId="31C28DF9" w14:textId="77777777" w:rsidR="00561BA5" w:rsidRPr="007F4F3B" w:rsidRDefault="00561BA5">
            <w:pPr>
              <w:rPr>
                <w:rFonts w:cstheme="minorHAnsi"/>
              </w:rPr>
            </w:pPr>
          </w:p>
        </w:tc>
        <w:tc>
          <w:tcPr>
            <w:tcW w:w="2460" w:type="dxa"/>
          </w:tcPr>
          <w:p w14:paraId="0FCD5909" w14:textId="4B347192" w:rsidR="00561BA5" w:rsidRPr="007F4F3B" w:rsidRDefault="00561BA5">
            <w:pPr>
              <w:rPr>
                <w:rFonts w:cstheme="minorHAnsi"/>
              </w:rPr>
            </w:pPr>
          </w:p>
        </w:tc>
        <w:tc>
          <w:tcPr>
            <w:tcW w:w="1046" w:type="dxa"/>
          </w:tcPr>
          <w:p w14:paraId="53DD5DFF" w14:textId="77777777" w:rsidR="00561BA5" w:rsidRPr="007F4F3B" w:rsidRDefault="00561BA5">
            <w:pPr>
              <w:rPr>
                <w:rFonts w:cstheme="minorHAnsi"/>
              </w:rPr>
            </w:pPr>
          </w:p>
        </w:tc>
        <w:tc>
          <w:tcPr>
            <w:tcW w:w="1387" w:type="dxa"/>
          </w:tcPr>
          <w:p w14:paraId="6E6BF486" w14:textId="77777777" w:rsidR="00561BA5" w:rsidRPr="007F4F3B" w:rsidRDefault="00561BA5">
            <w:pPr>
              <w:rPr>
                <w:rFonts w:cstheme="minorHAnsi"/>
              </w:rPr>
            </w:pPr>
          </w:p>
        </w:tc>
        <w:tc>
          <w:tcPr>
            <w:tcW w:w="2528" w:type="dxa"/>
          </w:tcPr>
          <w:p w14:paraId="3E90A04E" w14:textId="77777777" w:rsidR="00561BA5" w:rsidRPr="007F4F3B" w:rsidRDefault="00561BA5">
            <w:pPr>
              <w:rPr>
                <w:rFonts w:cstheme="minorHAnsi"/>
              </w:rPr>
            </w:pPr>
          </w:p>
        </w:tc>
      </w:tr>
    </w:tbl>
    <w:p w14:paraId="4E370F66" w14:textId="77777777" w:rsidR="00102726" w:rsidRPr="007F4F3B" w:rsidRDefault="00102726" w:rsidP="00102726">
      <w:pPr>
        <w:rPr>
          <w:rFonts w:asciiTheme="minorHAnsi" w:hAnsiTheme="minorHAnsi" w:cstheme="minorHAnsi"/>
          <w:lang w:val="en-GB"/>
        </w:rPr>
      </w:pPr>
    </w:p>
    <w:p w14:paraId="553C2161" w14:textId="3C4E05FF"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B.1.1. Partner Identity</w:t>
      </w:r>
    </w:p>
    <w:tbl>
      <w:tblPr>
        <w:tblStyle w:val="TableGrid"/>
        <w:tblW w:w="9351" w:type="dxa"/>
        <w:tblLook w:val="04A0" w:firstRow="1" w:lastRow="0" w:firstColumn="1" w:lastColumn="0" w:noHBand="0" w:noVBand="1"/>
      </w:tblPr>
      <w:tblGrid>
        <w:gridCol w:w="2830"/>
        <w:gridCol w:w="6521"/>
      </w:tblGrid>
      <w:tr w:rsidR="00561BA5" w:rsidRPr="007F4F3B" w14:paraId="4C6E3F5F" w14:textId="77777777" w:rsidTr="0054240B">
        <w:tc>
          <w:tcPr>
            <w:tcW w:w="2830" w:type="dxa"/>
          </w:tcPr>
          <w:p w14:paraId="50BFE0CB" w14:textId="4B804750" w:rsidR="00561BA5" w:rsidRPr="007F4F3B" w:rsidRDefault="00561BA5" w:rsidP="00102726">
            <w:pPr>
              <w:rPr>
                <w:rFonts w:cstheme="minorHAnsi"/>
                <w:lang w:val="en-GB"/>
              </w:rPr>
            </w:pPr>
            <w:r w:rsidRPr="007F4F3B">
              <w:rPr>
                <w:rFonts w:cstheme="minorHAnsi"/>
                <w:lang w:val="en-GB"/>
              </w:rPr>
              <w:t>Partner role</w:t>
            </w:r>
          </w:p>
        </w:tc>
        <w:tc>
          <w:tcPr>
            <w:tcW w:w="6521" w:type="dxa"/>
          </w:tcPr>
          <w:p w14:paraId="3CBB4540" w14:textId="77777777" w:rsidR="00561BA5" w:rsidRPr="007F4F3B" w:rsidRDefault="00561BA5" w:rsidP="00102726">
            <w:pPr>
              <w:rPr>
                <w:rFonts w:cstheme="minorHAnsi"/>
                <w:lang w:val="en-GB"/>
              </w:rPr>
            </w:pPr>
            <w:r w:rsidRPr="007F4F3B">
              <w:rPr>
                <w:rFonts w:cstheme="minorHAnsi"/>
                <w:lang w:val="en-GB"/>
              </w:rPr>
              <w:t xml:space="preserve">Partner / Lead Partner </w:t>
            </w:r>
          </w:p>
          <w:p w14:paraId="6C1FA8A8" w14:textId="387006A2"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444CA01E" w14:textId="77777777" w:rsidTr="0054240B">
        <w:tc>
          <w:tcPr>
            <w:tcW w:w="2830" w:type="dxa"/>
          </w:tcPr>
          <w:p w14:paraId="3A1E433D" w14:textId="26088F87" w:rsidR="00561BA5" w:rsidRPr="007F4F3B" w:rsidRDefault="00561BA5" w:rsidP="00102726">
            <w:pPr>
              <w:rPr>
                <w:rFonts w:cstheme="minorHAnsi"/>
                <w:lang w:val="en-GB"/>
              </w:rPr>
            </w:pPr>
            <w:r w:rsidRPr="007F4F3B">
              <w:rPr>
                <w:rFonts w:cstheme="minorHAnsi"/>
                <w:lang w:val="en-GB"/>
              </w:rPr>
              <w:t>Abbreviated name of the organisation</w:t>
            </w:r>
          </w:p>
        </w:tc>
        <w:tc>
          <w:tcPr>
            <w:tcW w:w="6521" w:type="dxa"/>
          </w:tcPr>
          <w:p w14:paraId="36065FB7" w14:textId="77777777" w:rsidR="00561BA5" w:rsidRPr="007F4F3B" w:rsidRDefault="00561BA5" w:rsidP="00102726">
            <w:pPr>
              <w:rPr>
                <w:rFonts w:cstheme="minorHAnsi"/>
                <w:lang w:val="en-GB"/>
              </w:rPr>
            </w:pPr>
          </w:p>
        </w:tc>
      </w:tr>
      <w:tr w:rsidR="00561BA5" w:rsidRPr="007F4F3B" w14:paraId="70BC051E" w14:textId="77777777" w:rsidTr="0054240B">
        <w:tc>
          <w:tcPr>
            <w:tcW w:w="2830" w:type="dxa"/>
          </w:tcPr>
          <w:p w14:paraId="71E3703C" w14:textId="4D3AF9EA" w:rsidR="00561BA5" w:rsidRPr="007F4F3B" w:rsidRDefault="00561BA5" w:rsidP="00102726">
            <w:pPr>
              <w:rPr>
                <w:rFonts w:cstheme="minorHAnsi"/>
                <w:lang w:val="en-GB"/>
              </w:rPr>
            </w:pPr>
            <w:r w:rsidRPr="007F4F3B">
              <w:rPr>
                <w:rFonts w:cstheme="minorHAnsi"/>
                <w:lang w:val="en-GB"/>
              </w:rPr>
              <w:t>Name of the organisation in original language</w:t>
            </w:r>
          </w:p>
        </w:tc>
        <w:tc>
          <w:tcPr>
            <w:tcW w:w="6521" w:type="dxa"/>
          </w:tcPr>
          <w:p w14:paraId="3D55B199" w14:textId="77777777" w:rsidR="00561BA5" w:rsidRPr="007F4F3B" w:rsidRDefault="00561BA5" w:rsidP="00102726">
            <w:pPr>
              <w:rPr>
                <w:rFonts w:cstheme="minorHAnsi"/>
                <w:lang w:val="en-GB"/>
              </w:rPr>
            </w:pPr>
          </w:p>
        </w:tc>
      </w:tr>
      <w:tr w:rsidR="00561BA5" w:rsidRPr="007F4F3B" w14:paraId="106D6447" w14:textId="77777777" w:rsidTr="0054240B">
        <w:tc>
          <w:tcPr>
            <w:tcW w:w="2830" w:type="dxa"/>
          </w:tcPr>
          <w:p w14:paraId="3EC6E57F" w14:textId="4030C65A" w:rsidR="00561BA5" w:rsidRPr="007F4F3B" w:rsidRDefault="00561BA5" w:rsidP="00102726">
            <w:pPr>
              <w:rPr>
                <w:rFonts w:cstheme="minorHAnsi"/>
                <w:lang w:val="en-GB"/>
              </w:rPr>
            </w:pPr>
            <w:r w:rsidRPr="007F4F3B">
              <w:rPr>
                <w:rFonts w:cstheme="minorHAnsi"/>
                <w:lang w:val="en-GB"/>
              </w:rPr>
              <w:t>Name of the organisation in English</w:t>
            </w:r>
          </w:p>
        </w:tc>
        <w:tc>
          <w:tcPr>
            <w:tcW w:w="6521" w:type="dxa"/>
          </w:tcPr>
          <w:p w14:paraId="6F5F1539" w14:textId="77777777" w:rsidR="00561BA5" w:rsidRPr="007F4F3B" w:rsidRDefault="00561BA5" w:rsidP="00102726">
            <w:pPr>
              <w:rPr>
                <w:rFonts w:cstheme="minorHAnsi"/>
                <w:lang w:val="en-GB"/>
              </w:rPr>
            </w:pPr>
          </w:p>
        </w:tc>
      </w:tr>
      <w:tr w:rsidR="00561BA5" w:rsidRPr="007F4F3B" w14:paraId="04664FEC" w14:textId="77777777" w:rsidTr="00592EBA">
        <w:tc>
          <w:tcPr>
            <w:tcW w:w="9351" w:type="dxa"/>
            <w:gridSpan w:val="2"/>
          </w:tcPr>
          <w:p w14:paraId="40D040D9" w14:textId="02781F7E" w:rsidR="00561BA5" w:rsidRPr="007F4F3B" w:rsidRDefault="00561BA5" w:rsidP="0054240B">
            <w:pPr>
              <w:jc w:val="center"/>
              <w:rPr>
                <w:rFonts w:cstheme="minorHAnsi"/>
                <w:lang w:val="en-GB"/>
              </w:rPr>
            </w:pPr>
            <w:r w:rsidRPr="007F4F3B">
              <w:rPr>
                <w:rFonts w:cstheme="minorHAnsi"/>
                <w:lang w:val="en-GB"/>
              </w:rPr>
              <w:t>Legal and financial information</w:t>
            </w:r>
          </w:p>
        </w:tc>
      </w:tr>
      <w:tr w:rsidR="00561BA5" w:rsidRPr="007F4F3B" w14:paraId="75A07E2B" w14:textId="77777777" w:rsidTr="0054240B">
        <w:tc>
          <w:tcPr>
            <w:tcW w:w="2830" w:type="dxa"/>
          </w:tcPr>
          <w:p w14:paraId="31B9D2FF" w14:textId="541AD4C5" w:rsidR="00561BA5" w:rsidRPr="007F4F3B" w:rsidRDefault="00561BA5" w:rsidP="00102726">
            <w:pPr>
              <w:rPr>
                <w:rFonts w:cstheme="minorHAnsi"/>
                <w:lang w:val="en-GB"/>
              </w:rPr>
            </w:pPr>
            <w:r w:rsidRPr="007F4F3B">
              <w:rPr>
                <w:rFonts w:cstheme="minorHAnsi"/>
                <w:lang w:val="en-GB"/>
              </w:rPr>
              <w:t>Type of partner</w:t>
            </w:r>
          </w:p>
        </w:tc>
        <w:tc>
          <w:tcPr>
            <w:tcW w:w="6521" w:type="dxa"/>
          </w:tcPr>
          <w:p w14:paraId="51CFEDA4" w14:textId="77777777" w:rsidR="00561BA5" w:rsidRPr="007F4F3B" w:rsidRDefault="00561BA5" w:rsidP="00102726">
            <w:pPr>
              <w:rPr>
                <w:rFonts w:cstheme="minorHAnsi"/>
                <w:lang w:val="en-GB"/>
              </w:rPr>
            </w:pPr>
            <w:r w:rsidRPr="007F4F3B">
              <w:rPr>
                <w:rFonts w:cstheme="minorHAnsi"/>
                <w:lang w:val="en-GB"/>
              </w:rPr>
              <w:t xml:space="preserve">Local public authority / Regional public authority / National public authority/ Sectoral agency/ Infrastructure and (public) service provider / Interest groups including NGOs/ Higher education and research organisation / Education/training center and school / Enterprise, except SME / SME / Business support organisation / EGTC / International organisation. EEIG / Hospitals and medical centers / Cross-border legal body /Other </w:t>
            </w:r>
          </w:p>
          <w:p w14:paraId="40E03D67" w14:textId="127E745E"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0D448757" w14:textId="77777777" w:rsidTr="00561BA5">
        <w:tc>
          <w:tcPr>
            <w:tcW w:w="2830" w:type="dxa"/>
          </w:tcPr>
          <w:p w14:paraId="7E86BB69" w14:textId="0E2FD71C" w:rsidR="00561BA5" w:rsidRPr="007F4F3B" w:rsidRDefault="00561BA5" w:rsidP="00102726">
            <w:pPr>
              <w:rPr>
                <w:rFonts w:cstheme="minorHAnsi"/>
                <w:lang w:val="en-GB"/>
              </w:rPr>
            </w:pPr>
            <w:r w:rsidRPr="007F4F3B">
              <w:rPr>
                <w:rFonts w:cstheme="minorHAnsi"/>
                <w:lang w:val="en-GB"/>
              </w:rPr>
              <w:t>Legal status</w:t>
            </w:r>
          </w:p>
        </w:tc>
        <w:tc>
          <w:tcPr>
            <w:tcW w:w="6521" w:type="dxa"/>
          </w:tcPr>
          <w:p w14:paraId="18183D70" w14:textId="77777777" w:rsidR="00561BA5" w:rsidRPr="007F4F3B" w:rsidRDefault="00561BA5" w:rsidP="00102726">
            <w:pPr>
              <w:rPr>
                <w:rFonts w:cstheme="minorHAnsi"/>
                <w:lang w:val="en-GB"/>
              </w:rPr>
            </w:pPr>
            <w:r w:rsidRPr="007F4F3B">
              <w:rPr>
                <w:rFonts w:cstheme="minorHAnsi"/>
                <w:lang w:val="en-GB"/>
              </w:rPr>
              <w:t>Public / Private</w:t>
            </w:r>
          </w:p>
          <w:p w14:paraId="11D0AB33" w14:textId="106740C2" w:rsidR="00561BA5" w:rsidRPr="007F4F3B" w:rsidRDefault="00561BA5" w:rsidP="00102726">
            <w:pPr>
              <w:rPr>
                <w:rFonts w:cstheme="minorHAnsi"/>
                <w:lang w:val="en-GB"/>
              </w:rPr>
            </w:pPr>
            <w:r w:rsidRPr="007F4F3B">
              <w:rPr>
                <w:rFonts w:cstheme="minorHAnsi"/>
                <w:lang w:val="en-GB"/>
              </w:rPr>
              <w:t>(drop-down list)</w:t>
            </w:r>
          </w:p>
        </w:tc>
      </w:tr>
      <w:tr w:rsidR="00561BA5" w:rsidRPr="007F4F3B" w14:paraId="7F3EB734" w14:textId="77777777" w:rsidTr="00561BA5">
        <w:tc>
          <w:tcPr>
            <w:tcW w:w="2830" w:type="dxa"/>
          </w:tcPr>
          <w:p w14:paraId="3B1CDBB4" w14:textId="6F3F21C8" w:rsidR="00561BA5" w:rsidRPr="007F4F3B" w:rsidRDefault="00561BA5" w:rsidP="00102726">
            <w:pPr>
              <w:rPr>
                <w:rFonts w:cstheme="minorHAnsi"/>
                <w:lang w:val="en-GB"/>
              </w:rPr>
            </w:pPr>
            <w:r w:rsidRPr="007F4F3B">
              <w:rPr>
                <w:rFonts w:cstheme="minorHAnsi"/>
                <w:lang w:val="en-GB"/>
              </w:rPr>
              <w:lastRenderedPageBreak/>
              <w:t>PIC (from EC Participant Register)</w:t>
            </w:r>
          </w:p>
        </w:tc>
        <w:tc>
          <w:tcPr>
            <w:tcW w:w="6521" w:type="dxa"/>
          </w:tcPr>
          <w:p w14:paraId="5D25691F" w14:textId="155D075E" w:rsidR="00561BA5" w:rsidRPr="007F4F3B" w:rsidRDefault="00561BA5" w:rsidP="00102726">
            <w:pPr>
              <w:rPr>
                <w:rFonts w:cstheme="minorHAnsi"/>
                <w:lang w:val="en-GB"/>
              </w:rPr>
            </w:pPr>
            <w:r w:rsidRPr="007F4F3B">
              <w:rPr>
                <w:rFonts w:cstheme="minorHAnsi"/>
                <w:lang w:val="en-GB"/>
              </w:rPr>
              <w:t>Mandatory for all partners</w:t>
            </w:r>
          </w:p>
        </w:tc>
      </w:tr>
    </w:tbl>
    <w:p w14:paraId="599B9D78" w14:textId="77777777" w:rsidR="00561BA5" w:rsidRPr="007F4F3B" w:rsidRDefault="00561BA5" w:rsidP="00102726">
      <w:pPr>
        <w:rPr>
          <w:rFonts w:asciiTheme="minorHAnsi" w:hAnsiTheme="minorHAnsi" w:cstheme="minorHAnsi"/>
          <w:lang w:val="en-GB"/>
        </w:rPr>
      </w:pPr>
    </w:p>
    <w:p w14:paraId="763B0673" w14:textId="4FB5F5E9"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B.1.2. Partner address</w:t>
      </w:r>
    </w:p>
    <w:p w14:paraId="5353A85B" w14:textId="762160EF"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Partner main address</w:t>
      </w:r>
    </w:p>
    <w:tbl>
      <w:tblPr>
        <w:tblStyle w:val="TableGrid"/>
        <w:tblW w:w="0" w:type="auto"/>
        <w:tblLook w:val="04A0" w:firstRow="1" w:lastRow="0" w:firstColumn="1" w:lastColumn="0" w:noHBand="0" w:noVBand="1"/>
      </w:tblPr>
      <w:tblGrid>
        <w:gridCol w:w="4669"/>
        <w:gridCol w:w="4668"/>
        <w:gridCol w:w="13"/>
      </w:tblGrid>
      <w:tr w:rsidR="00561BA5" w:rsidRPr="007F4F3B" w14:paraId="23E9ECD4" w14:textId="77777777" w:rsidTr="00561BA5">
        <w:tc>
          <w:tcPr>
            <w:tcW w:w="4675" w:type="dxa"/>
          </w:tcPr>
          <w:p w14:paraId="79927478" w14:textId="05CCA0F9" w:rsidR="00561BA5" w:rsidRPr="007F4F3B" w:rsidRDefault="00561BA5" w:rsidP="00102726">
            <w:pPr>
              <w:rPr>
                <w:rFonts w:cstheme="minorHAnsi"/>
                <w:lang w:val="en-GB"/>
              </w:rPr>
            </w:pPr>
            <w:r w:rsidRPr="007F4F3B">
              <w:rPr>
                <w:rFonts w:cstheme="minorHAnsi"/>
                <w:lang w:val="en-GB"/>
              </w:rPr>
              <w:t>Country</w:t>
            </w:r>
          </w:p>
        </w:tc>
        <w:tc>
          <w:tcPr>
            <w:tcW w:w="4675" w:type="dxa"/>
            <w:gridSpan w:val="2"/>
          </w:tcPr>
          <w:p w14:paraId="028B0EDE" w14:textId="77777777" w:rsidR="00561BA5" w:rsidRPr="007F4F3B" w:rsidRDefault="00561BA5" w:rsidP="00102726">
            <w:pPr>
              <w:rPr>
                <w:rFonts w:cstheme="minorHAnsi"/>
                <w:lang w:val="en-GB"/>
              </w:rPr>
            </w:pPr>
          </w:p>
        </w:tc>
      </w:tr>
      <w:tr w:rsidR="00561BA5" w:rsidRPr="007F4F3B" w14:paraId="11AE569B" w14:textId="77777777" w:rsidTr="00561BA5">
        <w:tc>
          <w:tcPr>
            <w:tcW w:w="4675" w:type="dxa"/>
          </w:tcPr>
          <w:p w14:paraId="669784A0" w14:textId="4AAA34A1" w:rsidR="00561BA5" w:rsidRPr="007F4F3B" w:rsidRDefault="00561BA5" w:rsidP="00102726">
            <w:pPr>
              <w:rPr>
                <w:rFonts w:cstheme="minorHAnsi"/>
                <w:lang w:val="en-GB"/>
              </w:rPr>
            </w:pPr>
            <w:r w:rsidRPr="007F4F3B">
              <w:rPr>
                <w:rFonts w:cstheme="minorHAnsi"/>
                <w:lang w:val="en-GB"/>
              </w:rPr>
              <w:t>NUTS 2</w:t>
            </w:r>
          </w:p>
        </w:tc>
        <w:tc>
          <w:tcPr>
            <w:tcW w:w="4675" w:type="dxa"/>
            <w:gridSpan w:val="2"/>
          </w:tcPr>
          <w:p w14:paraId="5DC7EDA7" w14:textId="77777777" w:rsidR="00561BA5" w:rsidRPr="007F4F3B" w:rsidRDefault="00561BA5" w:rsidP="00102726">
            <w:pPr>
              <w:rPr>
                <w:rFonts w:cstheme="minorHAnsi"/>
                <w:lang w:val="en-GB"/>
              </w:rPr>
            </w:pPr>
          </w:p>
        </w:tc>
      </w:tr>
      <w:tr w:rsidR="00561BA5" w:rsidRPr="007F4F3B" w14:paraId="5BA4F59F" w14:textId="77777777" w:rsidTr="00561BA5">
        <w:tc>
          <w:tcPr>
            <w:tcW w:w="4675" w:type="dxa"/>
          </w:tcPr>
          <w:p w14:paraId="26F4F7D0" w14:textId="552C5619" w:rsidR="00561BA5" w:rsidRPr="007F4F3B" w:rsidRDefault="00561BA5" w:rsidP="00102726">
            <w:pPr>
              <w:rPr>
                <w:rFonts w:cstheme="minorHAnsi"/>
                <w:lang w:val="en-GB"/>
              </w:rPr>
            </w:pPr>
            <w:r w:rsidRPr="007F4F3B">
              <w:rPr>
                <w:rFonts w:cstheme="minorHAnsi"/>
                <w:lang w:val="en-GB"/>
              </w:rPr>
              <w:t>NUTS 3</w:t>
            </w:r>
          </w:p>
        </w:tc>
        <w:tc>
          <w:tcPr>
            <w:tcW w:w="4675" w:type="dxa"/>
            <w:gridSpan w:val="2"/>
          </w:tcPr>
          <w:p w14:paraId="1ED3B16B" w14:textId="77777777" w:rsidR="00561BA5" w:rsidRPr="007F4F3B" w:rsidRDefault="00561BA5" w:rsidP="00102726">
            <w:pPr>
              <w:rPr>
                <w:rFonts w:cstheme="minorHAnsi"/>
                <w:lang w:val="en-GB"/>
              </w:rPr>
            </w:pPr>
          </w:p>
        </w:tc>
      </w:tr>
      <w:tr w:rsidR="00561BA5" w:rsidRPr="007F4F3B" w14:paraId="360A7733" w14:textId="77777777" w:rsidTr="00561BA5">
        <w:trPr>
          <w:gridAfter w:val="1"/>
          <w:wAfter w:w="13" w:type="dxa"/>
        </w:trPr>
        <w:tc>
          <w:tcPr>
            <w:tcW w:w="4675" w:type="dxa"/>
          </w:tcPr>
          <w:p w14:paraId="5FAE9B3B" w14:textId="0752A904" w:rsidR="00561BA5" w:rsidRPr="007F4F3B" w:rsidRDefault="00561BA5" w:rsidP="00102726">
            <w:pPr>
              <w:rPr>
                <w:rFonts w:cstheme="minorHAnsi"/>
                <w:lang w:val="en-GB"/>
              </w:rPr>
            </w:pPr>
            <w:r w:rsidRPr="007F4F3B">
              <w:rPr>
                <w:rFonts w:cstheme="minorHAnsi"/>
                <w:lang w:val="en-GB"/>
              </w:rPr>
              <w:t>City</w:t>
            </w:r>
          </w:p>
        </w:tc>
        <w:tc>
          <w:tcPr>
            <w:tcW w:w="4675" w:type="dxa"/>
          </w:tcPr>
          <w:p w14:paraId="48862117" w14:textId="77777777" w:rsidR="00561BA5" w:rsidRPr="007F4F3B" w:rsidRDefault="00561BA5" w:rsidP="00102726">
            <w:pPr>
              <w:rPr>
                <w:rFonts w:cstheme="minorHAnsi"/>
                <w:lang w:val="en-GB"/>
              </w:rPr>
            </w:pPr>
          </w:p>
        </w:tc>
      </w:tr>
    </w:tbl>
    <w:p w14:paraId="22CC69AA" w14:textId="77777777" w:rsidR="00561BA5" w:rsidRPr="007F4F3B" w:rsidRDefault="00561BA5" w:rsidP="00102726">
      <w:pPr>
        <w:rPr>
          <w:rFonts w:asciiTheme="minorHAnsi" w:hAnsiTheme="minorHAnsi" w:cstheme="minorHAnsi"/>
          <w:lang w:val="en-GB"/>
        </w:rPr>
      </w:pPr>
    </w:p>
    <w:p w14:paraId="01BA808D" w14:textId="3DB82B37"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B.1.4. Legal representative</w:t>
      </w:r>
    </w:p>
    <w:tbl>
      <w:tblPr>
        <w:tblStyle w:val="TableGrid"/>
        <w:tblW w:w="0" w:type="auto"/>
        <w:tblLook w:val="04A0" w:firstRow="1" w:lastRow="0" w:firstColumn="1" w:lastColumn="0" w:noHBand="0" w:noVBand="1"/>
      </w:tblPr>
      <w:tblGrid>
        <w:gridCol w:w="4675"/>
        <w:gridCol w:w="4675"/>
      </w:tblGrid>
      <w:tr w:rsidR="00561BA5" w:rsidRPr="007F4F3B" w14:paraId="5327919F" w14:textId="77777777" w:rsidTr="00561BA5">
        <w:tc>
          <w:tcPr>
            <w:tcW w:w="4675" w:type="dxa"/>
          </w:tcPr>
          <w:p w14:paraId="0F3A64B7" w14:textId="4B06BE9F" w:rsidR="00561BA5" w:rsidRPr="007F4F3B" w:rsidRDefault="00561BA5" w:rsidP="00102726">
            <w:pPr>
              <w:rPr>
                <w:rFonts w:cstheme="minorHAnsi"/>
                <w:lang w:val="en-GB"/>
              </w:rPr>
            </w:pPr>
            <w:r w:rsidRPr="007F4F3B">
              <w:rPr>
                <w:rFonts w:cstheme="minorHAnsi"/>
                <w:lang w:val="en-GB"/>
              </w:rPr>
              <w:t>Title</w:t>
            </w:r>
          </w:p>
        </w:tc>
        <w:tc>
          <w:tcPr>
            <w:tcW w:w="4675" w:type="dxa"/>
          </w:tcPr>
          <w:p w14:paraId="4E367F6B" w14:textId="77777777" w:rsidR="00561BA5" w:rsidRPr="007F4F3B" w:rsidRDefault="00561BA5" w:rsidP="00102726">
            <w:pPr>
              <w:rPr>
                <w:rFonts w:cstheme="minorHAnsi"/>
                <w:lang w:val="en-GB"/>
              </w:rPr>
            </w:pPr>
          </w:p>
        </w:tc>
      </w:tr>
      <w:tr w:rsidR="00561BA5" w:rsidRPr="007F4F3B" w14:paraId="6F4BA9F1" w14:textId="77777777" w:rsidTr="00561BA5">
        <w:tc>
          <w:tcPr>
            <w:tcW w:w="4675" w:type="dxa"/>
          </w:tcPr>
          <w:p w14:paraId="2711C283" w14:textId="541916FB" w:rsidR="00561BA5" w:rsidRPr="007F4F3B" w:rsidRDefault="00561BA5" w:rsidP="00102726">
            <w:pPr>
              <w:rPr>
                <w:rFonts w:cstheme="minorHAnsi"/>
                <w:lang w:val="en-GB"/>
              </w:rPr>
            </w:pPr>
            <w:r w:rsidRPr="007F4F3B">
              <w:rPr>
                <w:rFonts w:cstheme="minorHAnsi"/>
                <w:lang w:val="en-GB"/>
              </w:rPr>
              <w:t>First name</w:t>
            </w:r>
          </w:p>
        </w:tc>
        <w:tc>
          <w:tcPr>
            <w:tcW w:w="4675" w:type="dxa"/>
          </w:tcPr>
          <w:p w14:paraId="6F5FD668" w14:textId="77777777" w:rsidR="00561BA5" w:rsidRPr="007F4F3B" w:rsidRDefault="00561BA5" w:rsidP="00102726">
            <w:pPr>
              <w:rPr>
                <w:rFonts w:cstheme="minorHAnsi"/>
                <w:lang w:val="en-GB"/>
              </w:rPr>
            </w:pPr>
          </w:p>
        </w:tc>
      </w:tr>
      <w:tr w:rsidR="00561BA5" w:rsidRPr="007F4F3B" w14:paraId="60FEBEDF" w14:textId="77777777" w:rsidTr="00561BA5">
        <w:tc>
          <w:tcPr>
            <w:tcW w:w="4675" w:type="dxa"/>
          </w:tcPr>
          <w:p w14:paraId="0D913783" w14:textId="25B3AF13" w:rsidR="00561BA5" w:rsidRPr="007F4F3B" w:rsidRDefault="00561BA5" w:rsidP="00102726">
            <w:pPr>
              <w:rPr>
                <w:rFonts w:cstheme="minorHAnsi"/>
                <w:lang w:val="en-GB"/>
              </w:rPr>
            </w:pPr>
            <w:r w:rsidRPr="007F4F3B">
              <w:rPr>
                <w:rFonts w:cstheme="minorHAnsi"/>
                <w:lang w:val="en-GB"/>
              </w:rPr>
              <w:t>Last name</w:t>
            </w:r>
          </w:p>
        </w:tc>
        <w:tc>
          <w:tcPr>
            <w:tcW w:w="4675" w:type="dxa"/>
          </w:tcPr>
          <w:p w14:paraId="170B42CE" w14:textId="77777777" w:rsidR="00561BA5" w:rsidRPr="007F4F3B" w:rsidRDefault="00561BA5" w:rsidP="00102726">
            <w:pPr>
              <w:rPr>
                <w:rFonts w:cstheme="minorHAnsi"/>
                <w:lang w:val="en-GB"/>
              </w:rPr>
            </w:pPr>
          </w:p>
        </w:tc>
      </w:tr>
    </w:tbl>
    <w:p w14:paraId="36DB5E6A" w14:textId="77777777" w:rsidR="00943346" w:rsidRPr="007F4F3B" w:rsidRDefault="00943346" w:rsidP="00102726">
      <w:pPr>
        <w:rPr>
          <w:rFonts w:asciiTheme="minorHAnsi" w:hAnsiTheme="minorHAnsi" w:cstheme="minorHAnsi"/>
          <w:lang w:val="en-GB"/>
        </w:rPr>
      </w:pPr>
    </w:p>
    <w:p w14:paraId="0D9D8F44" w14:textId="483492F0"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B.1.5. Contact person</w:t>
      </w:r>
    </w:p>
    <w:tbl>
      <w:tblPr>
        <w:tblStyle w:val="TableGrid"/>
        <w:tblW w:w="0" w:type="auto"/>
        <w:tblLook w:val="04A0" w:firstRow="1" w:lastRow="0" w:firstColumn="1" w:lastColumn="0" w:noHBand="0" w:noVBand="1"/>
      </w:tblPr>
      <w:tblGrid>
        <w:gridCol w:w="4675"/>
        <w:gridCol w:w="4675"/>
      </w:tblGrid>
      <w:tr w:rsidR="00561BA5" w:rsidRPr="007F4F3B" w14:paraId="61DFC4FC" w14:textId="77777777" w:rsidTr="00592EBA">
        <w:tc>
          <w:tcPr>
            <w:tcW w:w="4675" w:type="dxa"/>
          </w:tcPr>
          <w:p w14:paraId="70B4C00F" w14:textId="77777777" w:rsidR="00561BA5" w:rsidRPr="007F4F3B" w:rsidRDefault="00561BA5" w:rsidP="00592EBA">
            <w:pPr>
              <w:rPr>
                <w:rFonts w:cstheme="minorHAnsi"/>
                <w:lang w:val="en-GB"/>
              </w:rPr>
            </w:pPr>
            <w:r w:rsidRPr="007F4F3B">
              <w:rPr>
                <w:rFonts w:cstheme="minorHAnsi"/>
                <w:lang w:val="en-GB"/>
              </w:rPr>
              <w:t>Title</w:t>
            </w:r>
          </w:p>
        </w:tc>
        <w:tc>
          <w:tcPr>
            <w:tcW w:w="4675" w:type="dxa"/>
          </w:tcPr>
          <w:p w14:paraId="6138FA1B" w14:textId="77777777" w:rsidR="00561BA5" w:rsidRPr="007F4F3B" w:rsidRDefault="00561BA5" w:rsidP="00592EBA">
            <w:pPr>
              <w:rPr>
                <w:rFonts w:cstheme="minorHAnsi"/>
                <w:lang w:val="en-GB"/>
              </w:rPr>
            </w:pPr>
          </w:p>
        </w:tc>
      </w:tr>
      <w:tr w:rsidR="00561BA5" w:rsidRPr="007F4F3B" w14:paraId="77E745EF" w14:textId="77777777" w:rsidTr="00592EBA">
        <w:tc>
          <w:tcPr>
            <w:tcW w:w="4675" w:type="dxa"/>
          </w:tcPr>
          <w:p w14:paraId="6094D5F4" w14:textId="77777777" w:rsidR="00561BA5" w:rsidRPr="007F4F3B" w:rsidRDefault="00561BA5" w:rsidP="00592EBA">
            <w:pPr>
              <w:rPr>
                <w:rFonts w:cstheme="minorHAnsi"/>
                <w:lang w:val="en-GB"/>
              </w:rPr>
            </w:pPr>
            <w:r w:rsidRPr="007F4F3B">
              <w:rPr>
                <w:rFonts w:cstheme="minorHAnsi"/>
                <w:lang w:val="en-GB"/>
              </w:rPr>
              <w:t>First name</w:t>
            </w:r>
          </w:p>
        </w:tc>
        <w:tc>
          <w:tcPr>
            <w:tcW w:w="4675" w:type="dxa"/>
          </w:tcPr>
          <w:p w14:paraId="48E0ECBF" w14:textId="77777777" w:rsidR="00561BA5" w:rsidRPr="007F4F3B" w:rsidRDefault="00561BA5" w:rsidP="00592EBA">
            <w:pPr>
              <w:rPr>
                <w:rFonts w:cstheme="minorHAnsi"/>
                <w:lang w:val="en-GB"/>
              </w:rPr>
            </w:pPr>
          </w:p>
        </w:tc>
      </w:tr>
      <w:tr w:rsidR="00561BA5" w:rsidRPr="007F4F3B" w14:paraId="459152E5" w14:textId="77777777" w:rsidTr="00592EBA">
        <w:tc>
          <w:tcPr>
            <w:tcW w:w="4675" w:type="dxa"/>
          </w:tcPr>
          <w:p w14:paraId="7E72C6E6" w14:textId="77777777" w:rsidR="00561BA5" w:rsidRPr="007F4F3B" w:rsidRDefault="00561BA5" w:rsidP="00592EBA">
            <w:pPr>
              <w:rPr>
                <w:rFonts w:cstheme="minorHAnsi"/>
                <w:lang w:val="en-GB"/>
              </w:rPr>
            </w:pPr>
            <w:r w:rsidRPr="007F4F3B">
              <w:rPr>
                <w:rFonts w:cstheme="minorHAnsi"/>
                <w:lang w:val="en-GB"/>
              </w:rPr>
              <w:t>Last name</w:t>
            </w:r>
          </w:p>
        </w:tc>
        <w:tc>
          <w:tcPr>
            <w:tcW w:w="4675" w:type="dxa"/>
          </w:tcPr>
          <w:p w14:paraId="1445671C" w14:textId="77777777" w:rsidR="00561BA5" w:rsidRPr="007F4F3B" w:rsidRDefault="00561BA5" w:rsidP="00592EBA">
            <w:pPr>
              <w:rPr>
                <w:rFonts w:cstheme="minorHAnsi"/>
                <w:lang w:val="en-GB"/>
              </w:rPr>
            </w:pPr>
          </w:p>
        </w:tc>
      </w:tr>
      <w:tr w:rsidR="00561BA5" w:rsidRPr="007F4F3B" w14:paraId="6A2C8004" w14:textId="77777777" w:rsidTr="00592EBA">
        <w:tc>
          <w:tcPr>
            <w:tcW w:w="4675" w:type="dxa"/>
          </w:tcPr>
          <w:p w14:paraId="55174852" w14:textId="1E482AEC" w:rsidR="00561BA5" w:rsidRPr="007F4F3B" w:rsidRDefault="00561BA5" w:rsidP="00592EBA">
            <w:pPr>
              <w:rPr>
                <w:rFonts w:cstheme="minorHAnsi"/>
                <w:lang w:val="en-GB"/>
              </w:rPr>
            </w:pPr>
            <w:r w:rsidRPr="007F4F3B">
              <w:rPr>
                <w:rFonts w:cstheme="minorHAnsi"/>
                <w:lang w:val="en-GB"/>
              </w:rPr>
              <w:t>E-mail address</w:t>
            </w:r>
          </w:p>
        </w:tc>
        <w:tc>
          <w:tcPr>
            <w:tcW w:w="4675" w:type="dxa"/>
          </w:tcPr>
          <w:p w14:paraId="793E6819" w14:textId="77777777" w:rsidR="00561BA5" w:rsidRPr="007F4F3B" w:rsidRDefault="00561BA5" w:rsidP="00592EBA">
            <w:pPr>
              <w:rPr>
                <w:rFonts w:cstheme="minorHAnsi"/>
                <w:lang w:val="en-GB"/>
              </w:rPr>
            </w:pPr>
          </w:p>
        </w:tc>
      </w:tr>
      <w:tr w:rsidR="00561BA5" w:rsidRPr="007F4F3B" w14:paraId="3C9BF604" w14:textId="77777777" w:rsidTr="00592EBA">
        <w:tc>
          <w:tcPr>
            <w:tcW w:w="4675" w:type="dxa"/>
          </w:tcPr>
          <w:p w14:paraId="26D53DC7" w14:textId="700F36E1" w:rsidR="00561BA5" w:rsidRPr="007F4F3B" w:rsidRDefault="00561BA5" w:rsidP="00592EBA">
            <w:pPr>
              <w:rPr>
                <w:rFonts w:cstheme="minorHAnsi"/>
                <w:lang w:val="en-GB"/>
              </w:rPr>
            </w:pPr>
            <w:r w:rsidRPr="007F4F3B">
              <w:rPr>
                <w:rFonts w:cstheme="minorHAnsi"/>
                <w:lang w:val="en-GB"/>
              </w:rPr>
              <w:t>Telephone no.</w:t>
            </w:r>
          </w:p>
        </w:tc>
        <w:tc>
          <w:tcPr>
            <w:tcW w:w="4675" w:type="dxa"/>
          </w:tcPr>
          <w:p w14:paraId="5DAFCEC3" w14:textId="77777777" w:rsidR="00561BA5" w:rsidRPr="007F4F3B" w:rsidRDefault="00561BA5" w:rsidP="00592EBA">
            <w:pPr>
              <w:rPr>
                <w:rFonts w:cstheme="minorHAnsi"/>
                <w:lang w:val="en-GB"/>
              </w:rPr>
            </w:pPr>
          </w:p>
        </w:tc>
      </w:tr>
    </w:tbl>
    <w:p w14:paraId="1E2F733D" w14:textId="77777777" w:rsidR="00561BA5" w:rsidRPr="007F4F3B" w:rsidRDefault="00561BA5" w:rsidP="00102726">
      <w:pPr>
        <w:rPr>
          <w:rFonts w:asciiTheme="minorHAnsi" w:hAnsiTheme="minorHAnsi" w:cstheme="minorHAnsi"/>
          <w:lang w:val="en-GB"/>
        </w:rPr>
      </w:pPr>
    </w:p>
    <w:p w14:paraId="7CD6122E" w14:textId="77777777" w:rsidR="00561BA5" w:rsidRPr="007F4F3B" w:rsidRDefault="00561BA5" w:rsidP="00102726">
      <w:pPr>
        <w:rPr>
          <w:rFonts w:asciiTheme="minorHAnsi" w:hAnsiTheme="minorHAnsi" w:cstheme="minorHAnsi"/>
          <w:lang w:val="en-GB"/>
        </w:rPr>
        <w:sectPr w:rsidR="00561BA5" w:rsidRPr="007F4F3B">
          <w:pgSz w:w="12240" w:h="15840"/>
          <w:pgMar w:top="1440" w:right="1440" w:bottom="1440" w:left="1440" w:header="720" w:footer="720" w:gutter="0"/>
          <w:cols w:space="720"/>
        </w:sectPr>
      </w:pPr>
    </w:p>
    <w:p w14:paraId="1B69F60C" w14:textId="241CA154" w:rsidR="00561BA5" w:rsidRPr="007F4F3B" w:rsidRDefault="00561BA5" w:rsidP="00102726">
      <w:pPr>
        <w:rPr>
          <w:rFonts w:asciiTheme="minorHAnsi" w:hAnsiTheme="minorHAnsi" w:cstheme="minorHAnsi"/>
          <w:b/>
          <w:bCs/>
          <w:lang w:val="en-GB"/>
        </w:rPr>
      </w:pPr>
      <w:r w:rsidRPr="007F4F3B">
        <w:rPr>
          <w:rFonts w:asciiTheme="minorHAnsi" w:hAnsiTheme="minorHAnsi" w:cstheme="minorHAnsi"/>
          <w:b/>
          <w:bCs/>
          <w:lang w:val="en-GB"/>
        </w:rPr>
        <w:lastRenderedPageBreak/>
        <w:t>Partner budget overview</w:t>
      </w:r>
    </w:p>
    <w:p w14:paraId="5D4F3AD4" w14:textId="7CFCCEAE" w:rsidR="00561BA5" w:rsidRPr="007F4F3B" w:rsidRDefault="00561BA5" w:rsidP="00102726">
      <w:pPr>
        <w:rPr>
          <w:rFonts w:asciiTheme="minorHAnsi" w:hAnsiTheme="minorHAnsi" w:cstheme="minorHAnsi"/>
          <w:lang w:val="en-GB"/>
        </w:rPr>
      </w:pPr>
      <w:r w:rsidRPr="007F4F3B">
        <w:rPr>
          <w:rFonts w:asciiTheme="minorHAnsi" w:hAnsiTheme="minorHAnsi" w:cstheme="minorHAnsi"/>
          <w:lang w:val="en-GB"/>
        </w:rPr>
        <w:t>Generated automatically</w:t>
      </w:r>
      <w:r w:rsidR="00A16E85" w:rsidRPr="007F4F3B">
        <w:rPr>
          <w:rFonts w:asciiTheme="minorHAnsi" w:hAnsiTheme="minorHAnsi" w:cstheme="minorHAnsi"/>
          <w:lang w:val="en-GB"/>
        </w:rPr>
        <w:t>.</w:t>
      </w:r>
    </w:p>
    <w:tbl>
      <w:tblPr>
        <w:tblStyle w:val="TableGrid"/>
        <w:tblW w:w="13561" w:type="dxa"/>
        <w:tblLook w:val="04A0" w:firstRow="1" w:lastRow="0" w:firstColumn="1" w:lastColumn="0" w:noHBand="0" w:noVBand="1"/>
      </w:tblPr>
      <w:tblGrid>
        <w:gridCol w:w="935"/>
        <w:gridCol w:w="1470"/>
        <w:gridCol w:w="935"/>
        <w:gridCol w:w="2184"/>
        <w:gridCol w:w="2268"/>
        <w:gridCol w:w="1942"/>
        <w:gridCol w:w="1151"/>
        <w:gridCol w:w="1401"/>
        <w:gridCol w:w="1275"/>
      </w:tblGrid>
      <w:tr w:rsidR="00E64100" w:rsidRPr="007F4F3B" w14:paraId="7BE122BE" w14:textId="77777777" w:rsidTr="00561BA5">
        <w:tc>
          <w:tcPr>
            <w:tcW w:w="935" w:type="dxa"/>
          </w:tcPr>
          <w:p w14:paraId="1D02219A" w14:textId="7B7FD245" w:rsidR="00561BA5" w:rsidRPr="007F4F3B" w:rsidRDefault="00561BA5" w:rsidP="00102726">
            <w:pPr>
              <w:rPr>
                <w:rFonts w:cstheme="minorHAnsi"/>
                <w:lang w:val="en-GB"/>
              </w:rPr>
            </w:pPr>
            <w:r w:rsidRPr="007F4F3B">
              <w:rPr>
                <w:rFonts w:cstheme="minorHAnsi"/>
                <w:lang w:val="en-GB"/>
              </w:rPr>
              <w:t>Partner</w:t>
            </w:r>
          </w:p>
        </w:tc>
        <w:tc>
          <w:tcPr>
            <w:tcW w:w="1470" w:type="dxa"/>
          </w:tcPr>
          <w:p w14:paraId="75CFD401" w14:textId="0961EC4A" w:rsidR="00561BA5" w:rsidRPr="007F4F3B" w:rsidRDefault="00561BA5" w:rsidP="00102726">
            <w:pPr>
              <w:rPr>
                <w:rFonts w:cstheme="minorHAnsi"/>
                <w:lang w:val="en-GB"/>
              </w:rPr>
            </w:pPr>
            <w:r w:rsidRPr="007F4F3B">
              <w:rPr>
                <w:rFonts w:cstheme="minorHAnsi"/>
                <w:lang w:val="en-GB"/>
              </w:rPr>
              <w:t>Organisation abbreviation</w:t>
            </w:r>
          </w:p>
        </w:tc>
        <w:tc>
          <w:tcPr>
            <w:tcW w:w="935" w:type="dxa"/>
          </w:tcPr>
          <w:p w14:paraId="41051A02" w14:textId="6398AEE8" w:rsidR="00561BA5" w:rsidRPr="007F4F3B" w:rsidRDefault="00561BA5" w:rsidP="00102726">
            <w:pPr>
              <w:rPr>
                <w:rFonts w:cstheme="minorHAnsi"/>
                <w:lang w:val="en-GB"/>
              </w:rPr>
            </w:pPr>
            <w:r w:rsidRPr="007F4F3B">
              <w:rPr>
                <w:rFonts w:cstheme="minorHAnsi"/>
                <w:lang w:val="en-GB"/>
              </w:rPr>
              <w:t>Staff costs</w:t>
            </w:r>
          </w:p>
        </w:tc>
        <w:tc>
          <w:tcPr>
            <w:tcW w:w="2184" w:type="dxa"/>
          </w:tcPr>
          <w:p w14:paraId="7BC38B13" w14:textId="7AB7F154" w:rsidR="00561BA5" w:rsidRPr="007F4F3B" w:rsidRDefault="00561BA5" w:rsidP="00102726">
            <w:pPr>
              <w:rPr>
                <w:rFonts w:cstheme="minorHAnsi"/>
                <w:lang w:val="en-GB"/>
              </w:rPr>
            </w:pPr>
            <w:r w:rsidRPr="007F4F3B">
              <w:rPr>
                <w:rFonts w:cstheme="minorHAnsi"/>
                <w:lang w:val="en-GB"/>
              </w:rPr>
              <w:t>Office and administrative costs</w:t>
            </w:r>
          </w:p>
        </w:tc>
        <w:tc>
          <w:tcPr>
            <w:tcW w:w="2268" w:type="dxa"/>
          </w:tcPr>
          <w:p w14:paraId="17BB5BA1" w14:textId="415C925D" w:rsidR="00561BA5" w:rsidRPr="007F4F3B" w:rsidRDefault="00561BA5" w:rsidP="00102726">
            <w:pPr>
              <w:rPr>
                <w:rFonts w:cstheme="minorHAnsi"/>
                <w:lang w:val="en-GB"/>
              </w:rPr>
            </w:pPr>
            <w:r w:rsidRPr="007F4F3B">
              <w:rPr>
                <w:rFonts w:cstheme="minorHAnsi"/>
                <w:lang w:val="en-GB"/>
              </w:rPr>
              <w:t>Travel and accommodation costs</w:t>
            </w:r>
          </w:p>
        </w:tc>
        <w:tc>
          <w:tcPr>
            <w:tcW w:w="1942" w:type="dxa"/>
          </w:tcPr>
          <w:p w14:paraId="09B6EF8E" w14:textId="1B76F346" w:rsidR="00561BA5" w:rsidRPr="007F4F3B" w:rsidRDefault="00561BA5" w:rsidP="00102726">
            <w:pPr>
              <w:rPr>
                <w:rFonts w:cstheme="minorHAnsi"/>
                <w:lang w:val="en-GB"/>
              </w:rPr>
            </w:pPr>
            <w:r w:rsidRPr="007F4F3B">
              <w:rPr>
                <w:rFonts w:cstheme="minorHAnsi"/>
                <w:lang w:val="en-GB"/>
              </w:rPr>
              <w:t>External expertise and services</w:t>
            </w:r>
          </w:p>
        </w:tc>
        <w:tc>
          <w:tcPr>
            <w:tcW w:w="1151" w:type="dxa"/>
          </w:tcPr>
          <w:p w14:paraId="4A10D9AD" w14:textId="3CF8B044" w:rsidR="00561BA5" w:rsidRPr="007F4F3B" w:rsidRDefault="00561BA5" w:rsidP="00102726">
            <w:pPr>
              <w:rPr>
                <w:rFonts w:cstheme="minorHAnsi"/>
                <w:lang w:val="en-GB"/>
              </w:rPr>
            </w:pPr>
            <w:r w:rsidRPr="007F4F3B">
              <w:rPr>
                <w:rFonts w:cstheme="minorHAnsi"/>
                <w:lang w:val="en-GB"/>
              </w:rPr>
              <w:t>Equipment</w:t>
            </w:r>
          </w:p>
        </w:tc>
        <w:tc>
          <w:tcPr>
            <w:tcW w:w="1401" w:type="dxa"/>
          </w:tcPr>
          <w:p w14:paraId="037B9971" w14:textId="2501F1C6" w:rsidR="00561BA5" w:rsidRPr="007F4F3B" w:rsidRDefault="00561BA5" w:rsidP="00102726">
            <w:pPr>
              <w:rPr>
                <w:rFonts w:cstheme="minorHAnsi"/>
                <w:lang w:val="en-GB"/>
              </w:rPr>
            </w:pPr>
            <w:r w:rsidRPr="007F4F3B">
              <w:rPr>
                <w:rFonts w:cstheme="minorHAnsi"/>
                <w:lang w:val="en-GB"/>
              </w:rPr>
              <w:t>Infrastructure and works</w:t>
            </w:r>
          </w:p>
        </w:tc>
        <w:tc>
          <w:tcPr>
            <w:tcW w:w="1275" w:type="dxa"/>
          </w:tcPr>
          <w:p w14:paraId="37BA447D" w14:textId="475EBD14" w:rsidR="00561BA5" w:rsidRPr="007F4F3B" w:rsidRDefault="00561BA5" w:rsidP="00102726">
            <w:pPr>
              <w:rPr>
                <w:rFonts w:cstheme="minorHAnsi"/>
                <w:lang w:val="en-GB"/>
              </w:rPr>
            </w:pPr>
            <w:r w:rsidRPr="007F4F3B">
              <w:rPr>
                <w:rFonts w:cstheme="minorHAnsi"/>
                <w:lang w:val="en-GB"/>
              </w:rPr>
              <w:t>Lump sum</w:t>
            </w:r>
          </w:p>
        </w:tc>
      </w:tr>
      <w:tr w:rsidR="00E64100" w:rsidRPr="007F4F3B" w14:paraId="21BD350C" w14:textId="77777777" w:rsidTr="00561BA5">
        <w:tc>
          <w:tcPr>
            <w:tcW w:w="935" w:type="dxa"/>
          </w:tcPr>
          <w:p w14:paraId="3B08FC77" w14:textId="77777777" w:rsidR="00561BA5" w:rsidRPr="007F4F3B" w:rsidRDefault="00561BA5" w:rsidP="00102726">
            <w:pPr>
              <w:rPr>
                <w:rFonts w:cstheme="minorHAnsi"/>
                <w:lang w:val="en-GB"/>
              </w:rPr>
            </w:pPr>
          </w:p>
        </w:tc>
        <w:tc>
          <w:tcPr>
            <w:tcW w:w="1470" w:type="dxa"/>
          </w:tcPr>
          <w:p w14:paraId="62CA3F7D" w14:textId="77777777" w:rsidR="00561BA5" w:rsidRPr="007F4F3B" w:rsidRDefault="00561BA5" w:rsidP="00102726">
            <w:pPr>
              <w:rPr>
                <w:rFonts w:cstheme="minorHAnsi"/>
                <w:lang w:val="en-GB"/>
              </w:rPr>
            </w:pPr>
          </w:p>
        </w:tc>
        <w:tc>
          <w:tcPr>
            <w:tcW w:w="935" w:type="dxa"/>
          </w:tcPr>
          <w:p w14:paraId="03F28B96" w14:textId="77777777" w:rsidR="00561BA5" w:rsidRPr="007F4F3B" w:rsidRDefault="00561BA5" w:rsidP="00102726">
            <w:pPr>
              <w:rPr>
                <w:rFonts w:cstheme="minorHAnsi"/>
                <w:lang w:val="en-GB"/>
              </w:rPr>
            </w:pPr>
          </w:p>
        </w:tc>
        <w:tc>
          <w:tcPr>
            <w:tcW w:w="2184" w:type="dxa"/>
          </w:tcPr>
          <w:p w14:paraId="0AE19F8F" w14:textId="77777777" w:rsidR="00561BA5" w:rsidRPr="007F4F3B" w:rsidRDefault="00561BA5" w:rsidP="00102726">
            <w:pPr>
              <w:rPr>
                <w:rFonts w:cstheme="minorHAnsi"/>
                <w:lang w:val="en-GB"/>
              </w:rPr>
            </w:pPr>
          </w:p>
        </w:tc>
        <w:tc>
          <w:tcPr>
            <w:tcW w:w="2268" w:type="dxa"/>
          </w:tcPr>
          <w:p w14:paraId="0CB2EEEB" w14:textId="77777777" w:rsidR="00561BA5" w:rsidRPr="007F4F3B" w:rsidRDefault="00561BA5" w:rsidP="00102726">
            <w:pPr>
              <w:rPr>
                <w:rFonts w:cstheme="minorHAnsi"/>
                <w:lang w:val="en-GB"/>
              </w:rPr>
            </w:pPr>
          </w:p>
        </w:tc>
        <w:tc>
          <w:tcPr>
            <w:tcW w:w="1942" w:type="dxa"/>
          </w:tcPr>
          <w:p w14:paraId="4784692A" w14:textId="77777777" w:rsidR="00561BA5" w:rsidRPr="007F4F3B" w:rsidRDefault="00561BA5" w:rsidP="00102726">
            <w:pPr>
              <w:rPr>
                <w:rFonts w:cstheme="minorHAnsi"/>
                <w:lang w:val="en-GB"/>
              </w:rPr>
            </w:pPr>
          </w:p>
        </w:tc>
        <w:tc>
          <w:tcPr>
            <w:tcW w:w="1151" w:type="dxa"/>
          </w:tcPr>
          <w:p w14:paraId="3DC34826" w14:textId="77777777" w:rsidR="00561BA5" w:rsidRPr="007F4F3B" w:rsidRDefault="00561BA5" w:rsidP="00102726">
            <w:pPr>
              <w:rPr>
                <w:rFonts w:cstheme="minorHAnsi"/>
                <w:lang w:val="en-GB"/>
              </w:rPr>
            </w:pPr>
          </w:p>
        </w:tc>
        <w:tc>
          <w:tcPr>
            <w:tcW w:w="1401" w:type="dxa"/>
          </w:tcPr>
          <w:p w14:paraId="07B3B61F" w14:textId="77777777" w:rsidR="00561BA5" w:rsidRPr="007F4F3B" w:rsidRDefault="00561BA5" w:rsidP="00102726">
            <w:pPr>
              <w:rPr>
                <w:rFonts w:cstheme="minorHAnsi"/>
                <w:lang w:val="en-GB"/>
              </w:rPr>
            </w:pPr>
          </w:p>
        </w:tc>
        <w:tc>
          <w:tcPr>
            <w:tcW w:w="1275" w:type="dxa"/>
          </w:tcPr>
          <w:p w14:paraId="145E6E59" w14:textId="77777777" w:rsidR="00561BA5" w:rsidRPr="007F4F3B" w:rsidRDefault="00561BA5" w:rsidP="00102726">
            <w:pPr>
              <w:rPr>
                <w:rFonts w:cstheme="minorHAnsi"/>
                <w:lang w:val="en-GB"/>
              </w:rPr>
            </w:pPr>
          </w:p>
        </w:tc>
      </w:tr>
    </w:tbl>
    <w:p w14:paraId="5AD6BE31" w14:textId="77777777" w:rsidR="00561BA5" w:rsidRPr="007F4F3B" w:rsidRDefault="00561BA5" w:rsidP="00102726">
      <w:pPr>
        <w:rPr>
          <w:rFonts w:asciiTheme="minorHAnsi" w:hAnsiTheme="minorHAnsi" w:cstheme="minorHAnsi"/>
          <w:lang w:val="en-GB"/>
        </w:rPr>
      </w:pPr>
    </w:p>
    <w:p w14:paraId="51170745" w14:textId="77777777" w:rsidR="00561BA5" w:rsidRPr="007F4F3B" w:rsidRDefault="00561BA5" w:rsidP="00102726">
      <w:pPr>
        <w:rPr>
          <w:rFonts w:asciiTheme="minorHAnsi" w:hAnsiTheme="minorHAnsi" w:cstheme="minorHAnsi"/>
          <w:lang w:val="en-GB"/>
        </w:rPr>
        <w:sectPr w:rsidR="00561BA5" w:rsidRPr="007F4F3B" w:rsidSect="00561BA5">
          <w:pgSz w:w="15840" w:h="12240" w:orient="landscape"/>
          <w:pgMar w:top="1440" w:right="1440" w:bottom="1440" w:left="1440" w:header="720" w:footer="720" w:gutter="0"/>
          <w:cols w:space="720"/>
        </w:sectPr>
      </w:pPr>
    </w:p>
    <w:p w14:paraId="524582EC" w14:textId="77777777" w:rsidR="00561BA5" w:rsidRPr="004F7326" w:rsidRDefault="00561BA5" w:rsidP="00102726">
      <w:pPr>
        <w:rPr>
          <w:rFonts w:asciiTheme="minorHAnsi" w:hAnsiTheme="minorHAnsi" w:cstheme="minorHAnsi"/>
          <w:b/>
          <w:bCs/>
          <w:lang w:val="en-GB"/>
        </w:rPr>
      </w:pPr>
      <w:r w:rsidRPr="004F7326">
        <w:rPr>
          <w:rFonts w:asciiTheme="minorHAnsi" w:hAnsiTheme="minorHAnsi" w:cstheme="minorHAnsi"/>
          <w:b/>
          <w:bCs/>
          <w:lang w:val="en-GB"/>
        </w:rPr>
        <w:lastRenderedPageBreak/>
        <w:t>Partner budget options</w:t>
      </w:r>
    </w:p>
    <w:tbl>
      <w:tblPr>
        <w:tblStyle w:val="TableGrid"/>
        <w:tblW w:w="0" w:type="auto"/>
        <w:tblLook w:val="04A0" w:firstRow="1" w:lastRow="0" w:firstColumn="1" w:lastColumn="0" w:noHBand="0" w:noVBand="1"/>
      </w:tblPr>
      <w:tblGrid>
        <w:gridCol w:w="6475"/>
        <w:gridCol w:w="1742"/>
      </w:tblGrid>
      <w:tr w:rsidR="00361549" w:rsidRPr="007F4F3B" w14:paraId="252EBB08" w14:textId="77777777" w:rsidTr="00592EBA">
        <w:tc>
          <w:tcPr>
            <w:tcW w:w="6475" w:type="dxa"/>
          </w:tcPr>
          <w:p w14:paraId="0A5945AA" w14:textId="77777777" w:rsidR="00361549" w:rsidRPr="007F4F3B" w:rsidRDefault="00361549" w:rsidP="00592EBA">
            <w:pPr>
              <w:rPr>
                <w:rFonts w:cstheme="minorHAnsi"/>
                <w:lang w:val="en-GB"/>
              </w:rPr>
            </w:pPr>
            <w:r w:rsidRPr="007F4F3B">
              <w:rPr>
                <w:rFonts w:cstheme="minorHAnsi"/>
                <w:lang w:val="en-GB"/>
              </w:rPr>
              <w:t>Staff costs flat rate</w:t>
            </w:r>
          </w:p>
        </w:tc>
        <w:tc>
          <w:tcPr>
            <w:tcW w:w="1742" w:type="dxa"/>
          </w:tcPr>
          <w:p w14:paraId="1DD23B04" w14:textId="77777777" w:rsidR="00361549" w:rsidRPr="007F4F3B" w:rsidRDefault="00361549" w:rsidP="00592EBA">
            <w:pPr>
              <w:rPr>
                <w:rFonts w:cstheme="minorHAnsi"/>
                <w:lang w:val="en-GB"/>
              </w:rPr>
            </w:pPr>
            <w:r w:rsidRPr="007F4F3B">
              <w:rPr>
                <w:rFonts w:cstheme="minorHAnsi"/>
                <w:lang w:val="en-GB"/>
              </w:rPr>
              <w:t>(1-20%)</w:t>
            </w:r>
          </w:p>
        </w:tc>
      </w:tr>
      <w:tr w:rsidR="00361549" w:rsidRPr="007F4F3B" w14:paraId="787F14D0" w14:textId="77777777" w:rsidTr="00592EBA">
        <w:tc>
          <w:tcPr>
            <w:tcW w:w="6475" w:type="dxa"/>
          </w:tcPr>
          <w:p w14:paraId="0CC9ECB0" w14:textId="77777777" w:rsidR="00361549" w:rsidRPr="007F4F3B" w:rsidRDefault="00361549" w:rsidP="00592EBA">
            <w:pPr>
              <w:rPr>
                <w:rFonts w:cstheme="minorHAnsi"/>
                <w:lang w:val="en-GB"/>
              </w:rPr>
            </w:pPr>
            <w:r w:rsidRPr="007F4F3B">
              <w:rPr>
                <w:rFonts w:cstheme="minorHAnsi"/>
                <w:lang w:val="en-GB"/>
              </w:rPr>
              <w:t>Office and administrative costs flat rate based on the total Staff costs</w:t>
            </w:r>
          </w:p>
        </w:tc>
        <w:tc>
          <w:tcPr>
            <w:tcW w:w="1742" w:type="dxa"/>
          </w:tcPr>
          <w:p w14:paraId="3989DA0E" w14:textId="77777777" w:rsidR="00361549" w:rsidRPr="007F4F3B" w:rsidRDefault="00361549" w:rsidP="00592EBA">
            <w:pPr>
              <w:rPr>
                <w:rFonts w:cstheme="minorHAnsi"/>
                <w:lang w:val="en-GB"/>
              </w:rPr>
            </w:pPr>
            <w:r w:rsidRPr="007F4F3B">
              <w:rPr>
                <w:rFonts w:cstheme="minorHAnsi"/>
                <w:lang w:val="en-GB"/>
              </w:rPr>
              <w:t>(1-15%)</w:t>
            </w:r>
          </w:p>
        </w:tc>
      </w:tr>
      <w:tr w:rsidR="00361549" w:rsidRPr="007F4F3B" w14:paraId="4BC4A081" w14:textId="77777777" w:rsidTr="00592EBA">
        <w:tc>
          <w:tcPr>
            <w:tcW w:w="6475" w:type="dxa"/>
          </w:tcPr>
          <w:p w14:paraId="3E4E6593" w14:textId="77777777" w:rsidR="00361549" w:rsidRPr="007F4F3B" w:rsidRDefault="00361549" w:rsidP="00592EBA">
            <w:pPr>
              <w:rPr>
                <w:rFonts w:cstheme="minorHAnsi"/>
                <w:lang w:val="en-GB"/>
              </w:rPr>
            </w:pPr>
            <w:r w:rsidRPr="007F4F3B">
              <w:rPr>
                <w:rFonts w:cstheme="minorHAnsi"/>
                <w:lang w:val="en-GB"/>
              </w:rPr>
              <w:t>Travel and accommodation flat rate based on the total Staff costs</w:t>
            </w:r>
          </w:p>
        </w:tc>
        <w:tc>
          <w:tcPr>
            <w:tcW w:w="1742" w:type="dxa"/>
          </w:tcPr>
          <w:p w14:paraId="609B9589" w14:textId="77777777" w:rsidR="00361549" w:rsidRPr="007F4F3B" w:rsidRDefault="00361549" w:rsidP="00592EBA">
            <w:pPr>
              <w:rPr>
                <w:rFonts w:cstheme="minorHAnsi"/>
                <w:lang w:val="en-GB"/>
              </w:rPr>
            </w:pPr>
            <w:r w:rsidRPr="007F4F3B">
              <w:rPr>
                <w:rFonts w:cstheme="minorHAnsi"/>
                <w:lang w:val="en-GB"/>
              </w:rPr>
              <w:t>(1-15%)</w:t>
            </w:r>
          </w:p>
        </w:tc>
      </w:tr>
    </w:tbl>
    <w:p w14:paraId="7B8C24AE" w14:textId="77777777" w:rsidR="00561BA5" w:rsidRPr="007F4F3B" w:rsidRDefault="00561BA5" w:rsidP="00102726">
      <w:pPr>
        <w:rPr>
          <w:rFonts w:asciiTheme="minorHAnsi" w:hAnsiTheme="minorHAnsi" w:cstheme="minorHAnsi"/>
          <w:lang w:val="en-GB"/>
        </w:rPr>
      </w:pPr>
    </w:p>
    <w:p w14:paraId="228347F5" w14:textId="77777777" w:rsidR="00561BA5" w:rsidRPr="004F7326" w:rsidRDefault="00561BA5" w:rsidP="00561BA5">
      <w:pPr>
        <w:rPr>
          <w:rFonts w:asciiTheme="minorHAnsi" w:hAnsiTheme="minorHAnsi" w:cstheme="minorHAnsi"/>
          <w:b/>
          <w:bCs/>
          <w:lang w:val="en-GB"/>
        </w:rPr>
      </w:pPr>
      <w:r w:rsidRPr="004F7326">
        <w:rPr>
          <w:rFonts w:asciiTheme="minorHAnsi" w:hAnsiTheme="minorHAnsi" w:cstheme="minorHAnsi"/>
          <w:b/>
          <w:bCs/>
          <w:lang w:val="en-GB"/>
        </w:rPr>
        <w:t>Partner budget</w:t>
      </w:r>
    </w:p>
    <w:p w14:paraId="28FBADD5" w14:textId="062DD2AB"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Staff costs flat rate – Total Staff costs flat rate is calculated by applying the rate (%) to the sum of direct costs under the cost category travel and accommodation (if not a flat rate), external expertise and services, equipment and infrastructure and works</w:t>
      </w:r>
    </w:p>
    <w:p w14:paraId="6071E26C" w14:textId="7777777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Flat rate for staff costs</w:t>
      </w:r>
    </w:p>
    <w:tbl>
      <w:tblPr>
        <w:tblStyle w:val="TableGrid"/>
        <w:tblW w:w="0" w:type="auto"/>
        <w:tblLook w:val="04A0" w:firstRow="1" w:lastRow="0" w:firstColumn="1" w:lastColumn="0" w:noHBand="0" w:noVBand="1"/>
      </w:tblPr>
      <w:tblGrid>
        <w:gridCol w:w="9350"/>
      </w:tblGrid>
      <w:tr w:rsidR="00561BA5" w:rsidRPr="007F4F3B" w14:paraId="682C4B25" w14:textId="77777777" w:rsidTr="00561BA5">
        <w:tc>
          <w:tcPr>
            <w:tcW w:w="12950" w:type="dxa"/>
          </w:tcPr>
          <w:p w14:paraId="7EC1B43C" w14:textId="77777777" w:rsidR="00561BA5" w:rsidRPr="007F4F3B" w:rsidRDefault="00561BA5" w:rsidP="00561BA5">
            <w:pPr>
              <w:rPr>
                <w:rFonts w:cstheme="minorHAnsi"/>
                <w:lang w:val="en-GB"/>
              </w:rPr>
            </w:pPr>
            <w:bookmarkStart w:id="56" w:name="_Hlk168288354"/>
          </w:p>
        </w:tc>
      </w:tr>
      <w:bookmarkEnd w:id="56"/>
    </w:tbl>
    <w:p w14:paraId="57446DFE" w14:textId="77777777" w:rsidR="00561BA5" w:rsidRPr="007F4F3B" w:rsidRDefault="00561BA5" w:rsidP="00561BA5">
      <w:pPr>
        <w:rPr>
          <w:rFonts w:asciiTheme="minorHAnsi" w:hAnsiTheme="minorHAnsi" w:cstheme="minorHAnsi"/>
          <w:lang w:val="en-GB"/>
        </w:rPr>
      </w:pPr>
    </w:p>
    <w:p w14:paraId="385FFEC7" w14:textId="77777777" w:rsidR="00561BA5" w:rsidRPr="004F7326" w:rsidRDefault="00561BA5" w:rsidP="00561BA5">
      <w:pPr>
        <w:rPr>
          <w:rFonts w:asciiTheme="minorHAnsi" w:hAnsiTheme="minorHAnsi" w:cstheme="minorHAnsi"/>
          <w:b/>
          <w:bCs/>
          <w:lang w:val="en-GB"/>
        </w:rPr>
      </w:pPr>
      <w:r w:rsidRPr="004F7326">
        <w:rPr>
          <w:rFonts w:asciiTheme="minorHAnsi" w:hAnsiTheme="minorHAnsi" w:cstheme="minorHAnsi"/>
          <w:b/>
          <w:bCs/>
          <w:lang w:val="en-GB"/>
        </w:rPr>
        <w:t>Office and administrative costs</w:t>
      </w:r>
    </w:p>
    <w:p w14:paraId="55BDE039" w14:textId="7777777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 xml:space="preserve">Total Office and administrative costs flat rate is calculated by applying the rate (%) to the total Staff costs </w:t>
      </w:r>
    </w:p>
    <w:p w14:paraId="079F8E39" w14:textId="6887D54C"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Flat rate for Office and administrative costs</w:t>
      </w:r>
    </w:p>
    <w:tbl>
      <w:tblPr>
        <w:tblStyle w:val="TableGrid"/>
        <w:tblW w:w="0" w:type="auto"/>
        <w:tblLook w:val="04A0" w:firstRow="1" w:lastRow="0" w:firstColumn="1" w:lastColumn="0" w:noHBand="0" w:noVBand="1"/>
      </w:tblPr>
      <w:tblGrid>
        <w:gridCol w:w="9350"/>
      </w:tblGrid>
      <w:tr w:rsidR="00561BA5" w:rsidRPr="007F4F3B" w14:paraId="0333A713" w14:textId="77777777" w:rsidTr="00592EBA">
        <w:tc>
          <w:tcPr>
            <w:tcW w:w="12950" w:type="dxa"/>
          </w:tcPr>
          <w:p w14:paraId="395EC18A" w14:textId="77777777" w:rsidR="00561BA5" w:rsidRPr="007F4F3B" w:rsidRDefault="00561BA5" w:rsidP="00592EBA">
            <w:pPr>
              <w:rPr>
                <w:rFonts w:cstheme="minorHAnsi"/>
                <w:lang w:val="en-GB"/>
              </w:rPr>
            </w:pPr>
          </w:p>
        </w:tc>
      </w:tr>
    </w:tbl>
    <w:p w14:paraId="5DBF4366" w14:textId="77777777" w:rsidR="00561BA5" w:rsidRPr="007F4F3B" w:rsidRDefault="00561BA5" w:rsidP="00561BA5">
      <w:pPr>
        <w:rPr>
          <w:rFonts w:asciiTheme="minorHAnsi" w:hAnsiTheme="minorHAnsi" w:cstheme="minorHAnsi"/>
          <w:lang w:val="en-GB"/>
        </w:rPr>
      </w:pPr>
    </w:p>
    <w:p w14:paraId="6C6FD1EB" w14:textId="3ED24FC7" w:rsidR="00561BA5" w:rsidRPr="007F4F3B" w:rsidRDefault="00561BA5" w:rsidP="00561BA5">
      <w:pPr>
        <w:rPr>
          <w:rFonts w:asciiTheme="minorHAnsi" w:hAnsiTheme="minorHAnsi" w:cstheme="minorHAnsi"/>
          <w:lang w:val="en-GB"/>
        </w:rPr>
      </w:pPr>
      <w:r w:rsidRPr="007F4F3B">
        <w:rPr>
          <w:rFonts w:asciiTheme="minorHAnsi" w:hAnsiTheme="minorHAnsi" w:cstheme="minorHAnsi"/>
          <w:lang w:val="en-GB"/>
        </w:rPr>
        <w:t>Travel and accommodation flat rate</w:t>
      </w:r>
      <w:r w:rsidR="00542240" w:rsidRPr="007F4F3B">
        <w:rPr>
          <w:rFonts w:asciiTheme="minorHAnsi" w:hAnsiTheme="minorHAnsi" w:cstheme="minorHAnsi"/>
          <w:lang w:val="en-GB"/>
        </w:rPr>
        <w:t xml:space="preserve"> - Total Travel and accommodation flat rate is calculated by applying the rate (%) to the total Staff costs</w:t>
      </w:r>
      <w:r w:rsidR="00A16E85" w:rsidRPr="007F4F3B">
        <w:rPr>
          <w:rFonts w:asciiTheme="minorHAnsi" w:hAnsiTheme="minorHAnsi" w:cstheme="minorHAnsi"/>
          <w:lang w:val="en-GB"/>
        </w:rPr>
        <w:t>.</w:t>
      </w:r>
    </w:p>
    <w:p w14:paraId="1FDBDF8A" w14:textId="77777777" w:rsidR="00542240" w:rsidRPr="007F4F3B" w:rsidRDefault="00542240" w:rsidP="00561BA5">
      <w:pPr>
        <w:rPr>
          <w:rFonts w:asciiTheme="minorHAnsi" w:hAnsiTheme="minorHAnsi" w:cstheme="minorHAnsi"/>
          <w:lang w:val="en-GB"/>
        </w:rPr>
      </w:pPr>
      <w:r w:rsidRPr="007F4F3B">
        <w:rPr>
          <w:rFonts w:asciiTheme="minorHAnsi" w:hAnsiTheme="minorHAnsi" w:cstheme="minorHAnsi"/>
          <w:lang w:val="en-GB"/>
        </w:rPr>
        <w:t>Travel and accommodation flat rate</w:t>
      </w:r>
    </w:p>
    <w:tbl>
      <w:tblPr>
        <w:tblStyle w:val="TableGrid"/>
        <w:tblW w:w="0" w:type="auto"/>
        <w:tblLook w:val="04A0" w:firstRow="1" w:lastRow="0" w:firstColumn="1" w:lastColumn="0" w:noHBand="0" w:noVBand="1"/>
      </w:tblPr>
      <w:tblGrid>
        <w:gridCol w:w="9350"/>
      </w:tblGrid>
      <w:tr w:rsidR="00542240" w:rsidRPr="007F4F3B" w14:paraId="70E30F55" w14:textId="77777777" w:rsidTr="00592EBA">
        <w:tc>
          <w:tcPr>
            <w:tcW w:w="12950" w:type="dxa"/>
          </w:tcPr>
          <w:p w14:paraId="5BAC025A" w14:textId="77777777" w:rsidR="00542240" w:rsidRPr="007F4F3B" w:rsidRDefault="00542240" w:rsidP="00592EBA">
            <w:pPr>
              <w:rPr>
                <w:rFonts w:cstheme="minorHAnsi"/>
                <w:lang w:val="en-GB"/>
              </w:rPr>
            </w:pPr>
          </w:p>
        </w:tc>
      </w:tr>
    </w:tbl>
    <w:p w14:paraId="0DED96EA" w14:textId="77777777" w:rsidR="00542240" w:rsidRPr="007F4F3B" w:rsidRDefault="00542240" w:rsidP="00561BA5">
      <w:pPr>
        <w:rPr>
          <w:rFonts w:asciiTheme="minorHAnsi" w:hAnsiTheme="minorHAnsi" w:cstheme="minorHAnsi"/>
          <w:lang w:val="en-GB"/>
        </w:rPr>
      </w:pPr>
    </w:p>
    <w:p w14:paraId="243BA781"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External expertise and services</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48F16564" w14:textId="77777777" w:rsidTr="00542240">
        <w:tc>
          <w:tcPr>
            <w:tcW w:w="1870" w:type="dxa"/>
          </w:tcPr>
          <w:p w14:paraId="78225247" w14:textId="01E75707" w:rsidR="00542240" w:rsidRPr="007F4F3B" w:rsidRDefault="00542240" w:rsidP="00561BA5">
            <w:pPr>
              <w:rPr>
                <w:rFonts w:cstheme="minorHAnsi"/>
                <w:lang w:val="en-GB"/>
              </w:rPr>
            </w:pPr>
            <w:bookmarkStart w:id="57" w:name="_Hlk168288636"/>
            <w:r w:rsidRPr="007F4F3B">
              <w:rPr>
                <w:rFonts w:cstheme="minorHAnsi"/>
                <w:lang w:val="en-GB"/>
              </w:rPr>
              <w:t>Description</w:t>
            </w:r>
          </w:p>
        </w:tc>
        <w:tc>
          <w:tcPr>
            <w:tcW w:w="1870" w:type="dxa"/>
          </w:tcPr>
          <w:p w14:paraId="57BB5545" w14:textId="58D76B61" w:rsidR="00542240" w:rsidRPr="007F4F3B" w:rsidRDefault="00542240" w:rsidP="00561BA5">
            <w:pPr>
              <w:rPr>
                <w:rFonts w:cstheme="minorHAnsi"/>
                <w:lang w:val="en-GB"/>
              </w:rPr>
            </w:pPr>
            <w:r w:rsidRPr="007F4F3B">
              <w:rPr>
                <w:rFonts w:cstheme="minorHAnsi"/>
                <w:lang w:val="en-GB"/>
              </w:rPr>
              <w:t>Unit type</w:t>
            </w:r>
          </w:p>
        </w:tc>
        <w:tc>
          <w:tcPr>
            <w:tcW w:w="1870" w:type="dxa"/>
          </w:tcPr>
          <w:p w14:paraId="48C30C10" w14:textId="40E24699" w:rsidR="00542240" w:rsidRPr="007F4F3B" w:rsidRDefault="00542240" w:rsidP="00561BA5">
            <w:pPr>
              <w:rPr>
                <w:rFonts w:cstheme="minorHAnsi"/>
                <w:lang w:val="en-GB"/>
              </w:rPr>
            </w:pPr>
            <w:r w:rsidRPr="007F4F3B">
              <w:rPr>
                <w:rFonts w:cstheme="minorHAnsi"/>
                <w:lang w:val="en-GB"/>
              </w:rPr>
              <w:t>No. of units</w:t>
            </w:r>
          </w:p>
        </w:tc>
        <w:tc>
          <w:tcPr>
            <w:tcW w:w="1870" w:type="dxa"/>
          </w:tcPr>
          <w:p w14:paraId="7DB28D09" w14:textId="2C7DBA83" w:rsidR="00542240" w:rsidRPr="007F4F3B" w:rsidRDefault="00542240" w:rsidP="00561BA5">
            <w:pPr>
              <w:rPr>
                <w:rFonts w:cstheme="minorHAnsi"/>
                <w:lang w:val="en-GB"/>
              </w:rPr>
            </w:pPr>
            <w:r w:rsidRPr="007F4F3B">
              <w:rPr>
                <w:rFonts w:cstheme="minorHAnsi"/>
                <w:lang w:val="en-GB"/>
              </w:rPr>
              <w:t>Price per unit</w:t>
            </w:r>
          </w:p>
        </w:tc>
        <w:tc>
          <w:tcPr>
            <w:tcW w:w="1870" w:type="dxa"/>
          </w:tcPr>
          <w:p w14:paraId="45D9A08F" w14:textId="1F572E7A" w:rsidR="00542240" w:rsidRPr="007F4F3B" w:rsidRDefault="00542240" w:rsidP="00561BA5">
            <w:pPr>
              <w:rPr>
                <w:rFonts w:cstheme="minorHAnsi"/>
                <w:lang w:val="en-GB"/>
              </w:rPr>
            </w:pPr>
            <w:r w:rsidRPr="007F4F3B">
              <w:rPr>
                <w:rFonts w:cstheme="minorHAnsi"/>
                <w:lang w:val="en-GB"/>
              </w:rPr>
              <w:t>Total</w:t>
            </w:r>
          </w:p>
        </w:tc>
      </w:tr>
      <w:tr w:rsidR="00542240" w:rsidRPr="007F4F3B" w14:paraId="55E734DA" w14:textId="77777777" w:rsidTr="00542240">
        <w:tc>
          <w:tcPr>
            <w:tcW w:w="1870" w:type="dxa"/>
          </w:tcPr>
          <w:p w14:paraId="694AA759" w14:textId="77777777" w:rsidR="00542240" w:rsidRPr="007F4F3B" w:rsidRDefault="00542240" w:rsidP="00561BA5">
            <w:pPr>
              <w:rPr>
                <w:rFonts w:cstheme="minorHAnsi"/>
                <w:lang w:val="en-GB"/>
              </w:rPr>
            </w:pPr>
          </w:p>
        </w:tc>
        <w:tc>
          <w:tcPr>
            <w:tcW w:w="1870" w:type="dxa"/>
          </w:tcPr>
          <w:p w14:paraId="70030102" w14:textId="77777777" w:rsidR="00542240" w:rsidRPr="007F4F3B" w:rsidRDefault="00542240" w:rsidP="00561BA5">
            <w:pPr>
              <w:rPr>
                <w:rFonts w:cstheme="minorHAnsi"/>
                <w:lang w:val="en-GB"/>
              </w:rPr>
            </w:pPr>
          </w:p>
        </w:tc>
        <w:tc>
          <w:tcPr>
            <w:tcW w:w="1870" w:type="dxa"/>
          </w:tcPr>
          <w:p w14:paraId="3E4A9759" w14:textId="77777777" w:rsidR="00542240" w:rsidRPr="007F4F3B" w:rsidRDefault="00542240" w:rsidP="00561BA5">
            <w:pPr>
              <w:rPr>
                <w:rFonts w:cstheme="minorHAnsi"/>
                <w:lang w:val="en-GB"/>
              </w:rPr>
            </w:pPr>
          </w:p>
        </w:tc>
        <w:tc>
          <w:tcPr>
            <w:tcW w:w="1870" w:type="dxa"/>
          </w:tcPr>
          <w:p w14:paraId="4E9D0148" w14:textId="77777777" w:rsidR="00542240" w:rsidRPr="007F4F3B" w:rsidRDefault="00542240" w:rsidP="00561BA5">
            <w:pPr>
              <w:rPr>
                <w:rFonts w:cstheme="minorHAnsi"/>
                <w:lang w:val="en-GB"/>
              </w:rPr>
            </w:pPr>
          </w:p>
        </w:tc>
        <w:tc>
          <w:tcPr>
            <w:tcW w:w="1870" w:type="dxa"/>
          </w:tcPr>
          <w:p w14:paraId="7846F9B9" w14:textId="77777777" w:rsidR="00542240" w:rsidRPr="007F4F3B" w:rsidRDefault="00542240" w:rsidP="00561BA5">
            <w:pPr>
              <w:rPr>
                <w:rFonts w:cstheme="minorHAnsi"/>
                <w:lang w:val="en-GB"/>
              </w:rPr>
            </w:pPr>
          </w:p>
        </w:tc>
      </w:tr>
    </w:tbl>
    <w:bookmarkEnd w:id="57"/>
    <w:p w14:paraId="42DD2185"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lastRenderedPageBreak/>
        <w:t>Equipment</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59F0962A" w14:textId="77777777" w:rsidTr="00592EBA">
        <w:tc>
          <w:tcPr>
            <w:tcW w:w="1870" w:type="dxa"/>
          </w:tcPr>
          <w:p w14:paraId="5E352980" w14:textId="77777777" w:rsidR="00542240" w:rsidRPr="007F4F3B" w:rsidRDefault="00542240" w:rsidP="00592EBA">
            <w:pPr>
              <w:rPr>
                <w:rFonts w:cstheme="minorHAnsi"/>
                <w:lang w:val="en-GB"/>
              </w:rPr>
            </w:pPr>
            <w:r w:rsidRPr="007F4F3B">
              <w:rPr>
                <w:rFonts w:cstheme="minorHAnsi"/>
                <w:lang w:val="en-GB"/>
              </w:rPr>
              <w:t>Description</w:t>
            </w:r>
          </w:p>
        </w:tc>
        <w:tc>
          <w:tcPr>
            <w:tcW w:w="1870" w:type="dxa"/>
          </w:tcPr>
          <w:p w14:paraId="3885F3B5" w14:textId="77777777" w:rsidR="00542240" w:rsidRPr="007F4F3B" w:rsidRDefault="00542240" w:rsidP="00592EBA">
            <w:pPr>
              <w:rPr>
                <w:rFonts w:cstheme="minorHAnsi"/>
                <w:lang w:val="en-GB"/>
              </w:rPr>
            </w:pPr>
            <w:r w:rsidRPr="007F4F3B">
              <w:rPr>
                <w:rFonts w:cstheme="minorHAnsi"/>
                <w:lang w:val="en-GB"/>
              </w:rPr>
              <w:t>Unit type</w:t>
            </w:r>
          </w:p>
        </w:tc>
        <w:tc>
          <w:tcPr>
            <w:tcW w:w="1870" w:type="dxa"/>
          </w:tcPr>
          <w:p w14:paraId="05E3494A" w14:textId="77777777" w:rsidR="00542240" w:rsidRPr="007F4F3B" w:rsidRDefault="00542240" w:rsidP="00592EBA">
            <w:pPr>
              <w:rPr>
                <w:rFonts w:cstheme="minorHAnsi"/>
                <w:lang w:val="en-GB"/>
              </w:rPr>
            </w:pPr>
            <w:r w:rsidRPr="007F4F3B">
              <w:rPr>
                <w:rFonts w:cstheme="minorHAnsi"/>
                <w:lang w:val="en-GB"/>
              </w:rPr>
              <w:t>No. of units</w:t>
            </w:r>
          </w:p>
        </w:tc>
        <w:tc>
          <w:tcPr>
            <w:tcW w:w="1870" w:type="dxa"/>
          </w:tcPr>
          <w:p w14:paraId="7B7F49E3" w14:textId="77777777" w:rsidR="00542240" w:rsidRPr="007F4F3B" w:rsidRDefault="00542240" w:rsidP="00592EBA">
            <w:pPr>
              <w:rPr>
                <w:rFonts w:cstheme="minorHAnsi"/>
                <w:lang w:val="en-GB"/>
              </w:rPr>
            </w:pPr>
            <w:r w:rsidRPr="007F4F3B">
              <w:rPr>
                <w:rFonts w:cstheme="minorHAnsi"/>
                <w:lang w:val="en-GB"/>
              </w:rPr>
              <w:t>Price per unit</w:t>
            </w:r>
          </w:p>
        </w:tc>
        <w:tc>
          <w:tcPr>
            <w:tcW w:w="1870" w:type="dxa"/>
          </w:tcPr>
          <w:p w14:paraId="5D427788" w14:textId="77777777" w:rsidR="00542240" w:rsidRPr="007F4F3B" w:rsidRDefault="00542240" w:rsidP="00592EBA">
            <w:pPr>
              <w:rPr>
                <w:rFonts w:cstheme="minorHAnsi"/>
                <w:lang w:val="en-GB"/>
              </w:rPr>
            </w:pPr>
            <w:r w:rsidRPr="007F4F3B">
              <w:rPr>
                <w:rFonts w:cstheme="minorHAnsi"/>
                <w:lang w:val="en-GB"/>
              </w:rPr>
              <w:t>Total</w:t>
            </w:r>
          </w:p>
        </w:tc>
      </w:tr>
      <w:tr w:rsidR="00542240" w:rsidRPr="007F4F3B" w14:paraId="3937404A" w14:textId="77777777" w:rsidTr="00592EBA">
        <w:tc>
          <w:tcPr>
            <w:tcW w:w="1870" w:type="dxa"/>
          </w:tcPr>
          <w:p w14:paraId="7DBDA976" w14:textId="77777777" w:rsidR="00542240" w:rsidRPr="007F4F3B" w:rsidRDefault="00542240" w:rsidP="00592EBA">
            <w:pPr>
              <w:rPr>
                <w:rFonts w:cstheme="minorHAnsi"/>
                <w:lang w:val="en-GB"/>
              </w:rPr>
            </w:pPr>
          </w:p>
        </w:tc>
        <w:tc>
          <w:tcPr>
            <w:tcW w:w="1870" w:type="dxa"/>
          </w:tcPr>
          <w:p w14:paraId="701B1CC2" w14:textId="77777777" w:rsidR="00542240" w:rsidRPr="007F4F3B" w:rsidRDefault="00542240" w:rsidP="00592EBA">
            <w:pPr>
              <w:rPr>
                <w:rFonts w:cstheme="minorHAnsi"/>
                <w:lang w:val="en-GB"/>
              </w:rPr>
            </w:pPr>
          </w:p>
        </w:tc>
        <w:tc>
          <w:tcPr>
            <w:tcW w:w="1870" w:type="dxa"/>
          </w:tcPr>
          <w:p w14:paraId="5B2B3948" w14:textId="77777777" w:rsidR="00542240" w:rsidRPr="007F4F3B" w:rsidRDefault="00542240" w:rsidP="00592EBA">
            <w:pPr>
              <w:rPr>
                <w:rFonts w:cstheme="minorHAnsi"/>
                <w:lang w:val="en-GB"/>
              </w:rPr>
            </w:pPr>
          </w:p>
        </w:tc>
        <w:tc>
          <w:tcPr>
            <w:tcW w:w="1870" w:type="dxa"/>
          </w:tcPr>
          <w:p w14:paraId="24417445" w14:textId="77777777" w:rsidR="00542240" w:rsidRPr="007F4F3B" w:rsidRDefault="00542240" w:rsidP="00592EBA">
            <w:pPr>
              <w:rPr>
                <w:rFonts w:cstheme="minorHAnsi"/>
                <w:lang w:val="en-GB"/>
              </w:rPr>
            </w:pPr>
          </w:p>
        </w:tc>
        <w:tc>
          <w:tcPr>
            <w:tcW w:w="1870" w:type="dxa"/>
          </w:tcPr>
          <w:p w14:paraId="7E16513B" w14:textId="77777777" w:rsidR="00542240" w:rsidRPr="007F4F3B" w:rsidRDefault="00542240" w:rsidP="00592EBA">
            <w:pPr>
              <w:rPr>
                <w:rFonts w:cstheme="minorHAnsi"/>
                <w:lang w:val="en-GB"/>
              </w:rPr>
            </w:pPr>
          </w:p>
        </w:tc>
      </w:tr>
    </w:tbl>
    <w:p w14:paraId="420F9C38" w14:textId="77777777" w:rsidR="00542240" w:rsidRPr="007F4F3B" w:rsidRDefault="00542240" w:rsidP="00561BA5">
      <w:pPr>
        <w:rPr>
          <w:rFonts w:asciiTheme="minorHAnsi" w:hAnsiTheme="minorHAnsi" w:cstheme="minorHAnsi"/>
          <w:lang w:val="en-GB"/>
        </w:rPr>
      </w:pPr>
    </w:p>
    <w:p w14:paraId="6BDD894C"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Infrastructure and works</w:t>
      </w:r>
    </w:p>
    <w:tbl>
      <w:tblPr>
        <w:tblStyle w:val="TableGrid"/>
        <w:tblW w:w="0" w:type="auto"/>
        <w:tblLook w:val="04A0" w:firstRow="1" w:lastRow="0" w:firstColumn="1" w:lastColumn="0" w:noHBand="0" w:noVBand="1"/>
      </w:tblPr>
      <w:tblGrid>
        <w:gridCol w:w="1870"/>
        <w:gridCol w:w="1870"/>
        <w:gridCol w:w="1870"/>
        <w:gridCol w:w="1870"/>
        <w:gridCol w:w="1870"/>
      </w:tblGrid>
      <w:tr w:rsidR="00542240" w:rsidRPr="007F4F3B" w14:paraId="34235213" w14:textId="77777777" w:rsidTr="00592EBA">
        <w:tc>
          <w:tcPr>
            <w:tcW w:w="1870" w:type="dxa"/>
          </w:tcPr>
          <w:p w14:paraId="6B0CCD84" w14:textId="77777777" w:rsidR="00542240" w:rsidRPr="007F4F3B" w:rsidRDefault="00542240" w:rsidP="00592EBA">
            <w:pPr>
              <w:rPr>
                <w:rFonts w:cstheme="minorHAnsi"/>
                <w:lang w:val="en-GB"/>
              </w:rPr>
            </w:pPr>
            <w:r w:rsidRPr="007F4F3B">
              <w:rPr>
                <w:rFonts w:cstheme="minorHAnsi"/>
                <w:lang w:val="en-GB"/>
              </w:rPr>
              <w:t>Description</w:t>
            </w:r>
          </w:p>
        </w:tc>
        <w:tc>
          <w:tcPr>
            <w:tcW w:w="1870" w:type="dxa"/>
          </w:tcPr>
          <w:p w14:paraId="65352A27" w14:textId="77777777" w:rsidR="00542240" w:rsidRPr="007F4F3B" w:rsidRDefault="00542240" w:rsidP="00592EBA">
            <w:pPr>
              <w:rPr>
                <w:rFonts w:cstheme="minorHAnsi"/>
                <w:lang w:val="en-GB"/>
              </w:rPr>
            </w:pPr>
            <w:r w:rsidRPr="007F4F3B">
              <w:rPr>
                <w:rFonts w:cstheme="minorHAnsi"/>
                <w:lang w:val="en-GB"/>
              </w:rPr>
              <w:t>Unit type</w:t>
            </w:r>
          </w:p>
        </w:tc>
        <w:tc>
          <w:tcPr>
            <w:tcW w:w="1870" w:type="dxa"/>
          </w:tcPr>
          <w:p w14:paraId="439EF4E8" w14:textId="77777777" w:rsidR="00542240" w:rsidRPr="007F4F3B" w:rsidRDefault="00542240" w:rsidP="00592EBA">
            <w:pPr>
              <w:rPr>
                <w:rFonts w:cstheme="minorHAnsi"/>
                <w:lang w:val="en-GB"/>
              </w:rPr>
            </w:pPr>
            <w:r w:rsidRPr="007F4F3B">
              <w:rPr>
                <w:rFonts w:cstheme="minorHAnsi"/>
                <w:lang w:val="en-GB"/>
              </w:rPr>
              <w:t>No. of units</w:t>
            </w:r>
          </w:p>
        </w:tc>
        <w:tc>
          <w:tcPr>
            <w:tcW w:w="1870" w:type="dxa"/>
          </w:tcPr>
          <w:p w14:paraId="442640D9" w14:textId="77777777" w:rsidR="00542240" w:rsidRPr="007F4F3B" w:rsidRDefault="00542240" w:rsidP="00592EBA">
            <w:pPr>
              <w:rPr>
                <w:rFonts w:cstheme="minorHAnsi"/>
                <w:lang w:val="en-GB"/>
              </w:rPr>
            </w:pPr>
            <w:r w:rsidRPr="007F4F3B">
              <w:rPr>
                <w:rFonts w:cstheme="minorHAnsi"/>
                <w:lang w:val="en-GB"/>
              </w:rPr>
              <w:t>Price per unit</w:t>
            </w:r>
          </w:p>
        </w:tc>
        <w:tc>
          <w:tcPr>
            <w:tcW w:w="1870" w:type="dxa"/>
          </w:tcPr>
          <w:p w14:paraId="0A929323" w14:textId="77777777" w:rsidR="00542240" w:rsidRPr="007F4F3B" w:rsidRDefault="00542240" w:rsidP="00592EBA">
            <w:pPr>
              <w:rPr>
                <w:rFonts w:cstheme="minorHAnsi"/>
                <w:lang w:val="en-GB"/>
              </w:rPr>
            </w:pPr>
            <w:r w:rsidRPr="007F4F3B">
              <w:rPr>
                <w:rFonts w:cstheme="minorHAnsi"/>
                <w:lang w:val="en-GB"/>
              </w:rPr>
              <w:t>Total</w:t>
            </w:r>
          </w:p>
        </w:tc>
      </w:tr>
      <w:tr w:rsidR="00542240" w:rsidRPr="007F4F3B" w14:paraId="1FC6A940" w14:textId="77777777" w:rsidTr="00592EBA">
        <w:tc>
          <w:tcPr>
            <w:tcW w:w="1870" w:type="dxa"/>
          </w:tcPr>
          <w:p w14:paraId="4A106AC2" w14:textId="77777777" w:rsidR="00542240" w:rsidRPr="007F4F3B" w:rsidRDefault="00542240" w:rsidP="00592EBA">
            <w:pPr>
              <w:rPr>
                <w:rFonts w:cstheme="minorHAnsi"/>
                <w:lang w:val="en-GB"/>
              </w:rPr>
            </w:pPr>
          </w:p>
        </w:tc>
        <w:tc>
          <w:tcPr>
            <w:tcW w:w="1870" w:type="dxa"/>
          </w:tcPr>
          <w:p w14:paraId="72DC75BB" w14:textId="77777777" w:rsidR="00542240" w:rsidRPr="007F4F3B" w:rsidRDefault="00542240" w:rsidP="00592EBA">
            <w:pPr>
              <w:rPr>
                <w:rFonts w:cstheme="minorHAnsi"/>
                <w:lang w:val="en-GB"/>
              </w:rPr>
            </w:pPr>
          </w:p>
        </w:tc>
        <w:tc>
          <w:tcPr>
            <w:tcW w:w="1870" w:type="dxa"/>
          </w:tcPr>
          <w:p w14:paraId="0E9D7E4C" w14:textId="77777777" w:rsidR="00542240" w:rsidRPr="007F4F3B" w:rsidRDefault="00542240" w:rsidP="00592EBA">
            <w:pPr>
              <w:rPr>
                <w:rFonts w:cstheme="minorHAnsi"/>
                <w:lang w:val="en-GB"/>
              </w:rPr>
            </w:pPr>
          </w:p>
        </w:tc>
        <w:tc>
          <w:tcPr>
            <w:tcW w:w="1870" w:type="dxa"/>
          </w:tcPr>
          <w:p w14:paraId="4B02EAB9" w14:textId="77777777" w:rsidR="00542240" w:rsidRPr="007F4F3B" w:rsidRDefault="00542240" w:rsidP="00592EBA">
            <w:pPr>
              <w:rPr>
                <w:rFonts w:cstheme="minorHAnsi"/>
                <w:lang w:val="en-GB"/>
              </w:rPr>
            </w:pPr>
          </w:p>
        </w:tc>
        <w:tc>
          <w:tcPr>
            <w:tcW w:w="1870" w:type="dxa"/>
          </w:tcPr>
          <w:p w14:paraId="49F38F20" w14:textId="77777777" w:rsidR="00542240" w:rsidRPr="007F4F3B" w:rsidRDefault="00542240" w:rsidP="00592EBA">
            <w:pPr>
              <w:rPr>
                <w:rFonts w:cstheme="minorHAnsi"/>
                <w:lang w:val="en-GB"/>
              </w:rPr>
            </w:pPr>
          </w:p>
        </w:tc>
      </w:tr>
    </w:tbl>
    <w:p w14:paraId="73B35B79" w14:textId="4C10A7B5" w:rsidR="00542240" w:rsidRPr="007F4F3B" w:rsidRDefault="00542240" w:rsidP="00561BA5">
      <w:pPr>
        <w:rPr>
          <w:rFonts w:asciiTheme="minorHAnsi" w:hAnsiTheme="minorHAnsi" w:cstheme="minorHAnsi"/>
          <w:lang w:val="en-GB"/>
        </w:rPr>
      </w:pPr>
    </w:p>
    <w:p w14:paraId="1193EE3B" w14:textId="77777777" w:rsidR="00542240" w:rsidRPr="004F7326" w:rsidRDefault="00542240" w:rsidP="00561BA5">
      <w:pPr>
        <w:rPr>
          <w:rFonts w:asciiTheme="minorHAnsi" w:hAnsiTheme="minorHAnsi" w:cstheme="minorHAnsi"/>
          <w:b/>
          <w:bCs/>
          <w:lang w:val="en-GB"/>
        </w:rPr>
      </w:pPr>
      <w:r w:rsidRPr="004F7326">
        <w:rPr>
          <w:rFonts w:asciiTheme="minorHAnsi" w:hAnsiTheme="minorHAnsi" w:cstheme="minorHAnsi"/>
          <w:b/>
          <w:bCs/>
          <w:lang w:val="en-GB"/>
        </w:rPr>
        <w:t>Partner lump sums (assigned in Section E.1 – Project lump sums)</w:t>
      </w:r>
    </w:p>
    <w:tbl>
      <w:tblPr>
        <w:tblStyle w:val="TableGrid"/>
        <w:tblW w:w="0" w:type="auto"/>
        <w:tblLook w:val="04A0" w:firstRow="1" w:lastRow="0" w:firstColumn="1" w:lastColumn="0" w:noHBand="0" w:noVBand="1"/>
      </w:tblPr>
      <w:tblGrid>
        <w:gridCol w:w="2337"/>
        <w:gridCol w:w="2337"/>
        <w:gridCol w:w="2338"/>
        <w:gridCol w:w="2338"/>
      </w:tblGrid>
      <w:tr w:rsidR="00542240" w:rsidRPr="007F4F3B" w14:paraId="7B75ADE7" w14:textId="77777777" w:rsidTr="00542240">
        <w:tc>
          <w:tcPr>
            <w:tcW w:w="2337" w:type="dxa"/>
          </w:tcPr>
          <w:p w14:paraId="2660A830" w14:textId="27EBA48D" w:rsidR="00542240" w:rsidRPr="007F4F3B" w:rsidRDefault="00542240" w:rsidP="00561BA5">
            <w:pPr>
              <w:rPr>
                <w:rFonts w:cstheme="minorHAnsi"/>
                <w:lang w:val="en-GB"/>
              </w:rPr>
            </w:pPr>
            <w:r w:rsidRPr="007F4F3B">
              <w:rPr>
                <w:rFonts w:cstheme="minorHAnsi"/>
                <w:lang w:val="en-GB"/>
              </w:rPr>
              <w:t>Programme lump sum</w:t>
            </w:r>
          </w:p>
        </w:tc>
        <w:tc>
          <w:tcPr>
            <w:tcW w:w="2337" w:type="dxa"/>
          </w:tcPr>
          <w:p w14:paraId="65211107" w14:textId="1892AC48" w:rsidR="00542240" w:rsidRPr="007F4F3B" w:rsidRDefault="00542240" w:rsidP="00561BA5">
            <w:pPr>
              <w:rPr>
                <w:rFonts w:cstheme="minorHAnsi"/>
                <w:lang w:val="en-GB"/>
              </w:rPr>
            </w:pPr>
            <w:r w:rsidRPr="007F4F3B">
              <w:rPr>
                <w:rFonts w:cstheme="minorHAnsi"/>
                <w:lang w:val="en-GB"/>
              </w:rPr>
              <w:t>Period</w:t>
            </w:r>
          </w:p>
        </w:tc>
        <w:tc>
          <w:tcPr>
            <w:tcW w:w="2338" w:type="dxa"/>
          </w:tcPr>
          <w:p w14:paraId="40972058" w14:textId="51329856" w:rsidR="00542240" w:rsidRPr="007F4F3B" w:rsidRDefault="00542240" w:rsidP="00561BA5">
            <w:pPr>
              <w:rPr>
                <w:rFonts w:cstheme="minorHAnsi"/>
                <w:lang w:val="en-GB"/>
              </w:rPr>
            </w:pPr>
            <w:r w:rsidRPr="007F4F3B">
              <w:rPr>
                <w:rFonts w:cstheme="minorHAnsi"/>
                <w:lang w:val="en-GB"/>
              </w:rPr>
              <w:t>Lump sum cost</w:t>
            </w:r>
          </w:p>
        </w:tc>
        <w:tc>
          <w:tcPr>
            <w:tcW w:w="2338" w:type="dxa"/>
          </w:tcPr>
          <w:p w14:paraId="00C0B1E7" w14:textId="5031FBC6" w:rsidR="00542240" w:rsidRPr="007F4F3B" w:rsidRDefault="00542240" w:rsidP="00561BA5">
            <w:pPr>
              <w:rPr>
                <w:rFonts w:cstheme="minorHAnsi"/>
                <w:lang w:val="en-GB"/>
              </w:rPr>
            </w:pPr>
            <w:r w:rsidRPr="007F4F3B">
              <w:rPr>
                <w:rFonts w:cstheme="minorHAnsi"/>
                <w:lang w:val="en-GB"/>
              </w:rPr>
              <w:t>Partner share of lump sum cost</w:t>
            </w:r>
          </w:p>
        </w:tc>
      </w:tr>
      <w:tr w:rsidR="00542240" w:rsidRPr="007F4F3B" w14:paraId="4F65B755" w14:textId="77777777" w:rsidTr="00542240">
        <w:tc>
          <w:tcPr>
            <w:tcW w:w="2337" w:type="dxa"/>
          </w:tcPr>
          <w:p w14:paraId="6C9D5F97" w14:textId="07C227E0" w:rsidR="00542240" w:rsidRPr="007F4F3B" w:rsidRDefault="00542240" w:rsidP="00561BA5">
            <w:pPr>
              <w:rPr>
                <w:rFonts w:cstheme="minorHAnsi"/>
                <w:lang w:val="en-GB"/>
              </w:rPr>
            </w:pPr>
            <w:r w:rsidRPr="007F4F3B">
              <w:rPr>
                <w:rFonts w:cstheme="minorHAnsi"/>
                <w:lang w:val="en-GB"/>
              </w:rPr>
              <w:t>Total partner lump sums</w:t>
            </w:r>
          </w:p>
        </w:tc>
        <w:tc>
          <w:tcPr>
            <w:tcW w:w="2337" w:type="dxa"/>
          </w:tcPr>
          <w:p w14:paraId="6C692627" w14:textId="77777777" w:rsidR="00542240" w:rsidRPr="007F4F3B" w:rsidRDefault="00542240" w:rsidP="00561BA5">
            <w:pPr>
              <w:rPr>
                <w:rFonts w:cstheme="minorHAnsi"/>
                <w:lang w:val="en-GB"/>
              </w:rPr>
            </w:pPr>
          </w:p>
        </w:tc>
        <w:tc>
          <w:tcPr>
            <w:tcW w:w="2338" w:type="dxa"/>
          </w:tcPr>
          <w:p w14:paraId="18E9A194" w14:textId="77777777" w:rsidR="00542240" w:rsidRPr="007F4F3B" w:rsidRDefault="00542240" w:rsidP="00561BA5">
            <w:pPr>
              <w:rPr>
                <w:rFonts w:cstheme="minorHAnsi"/>
                <w:lang w:val="en-GB"/>
              </w:rPr>
            </w:pPr>
          </w:p>
        </w:tc>
        <w:tc>
          <w:tcPr>
            <w:tcW w:w="2338" w:type="dxa"/>
          </w:tcPr>
          <w:p w14:paraId="55E86489" w14:textId="77777777" w:rsidR="00542240" w:rsidRPr="007F4F3B" w:rsidRDefault="00542240" w:rsidP="00561BA5">
            <w:pPr>
              <w:rPr>
                <w:rFonts w:cstheme="minorHAnsi"/>
                <w:lang w:val="en-GB"/>
              </w:rPr>
            </w:pPr>
          </w:p>
        </w:tc>
      </w:tr>
    </w:tbl>
    <w:p w14:paraId="37D96FC1" w14:textId="77777777" w:rsidR="00361549" w:rsidRPr="007F4F3B" w:rsidRDefault="00361549" w:rsidP="00561BA5">
      <w:pPr>
        <w:rPr>
          <w:rFonts w:asciiTheme="minorHAnsi" w:hAnsiTheme="minorHAnsi" w:cstheme="minorHAnsi"/>
          <w:lang w:val="en-GB"/>
        </w:rPr>
      </w:pPr>
    </w:p>
    <w:p w14:paraId="4B88881C" w14:textId="77777777" w:rsidR="00361549" w:rsidRPr="004F7326" w:rsidRDefault="00361549" w:rsidP="00361549">
      <w:pPr>
        <w:jc w:val="both"/>
        <w:rPr>
          <w:rFonts w:asciiTheme="minorHAnsi" w:hAnsiTheme="minorHAnsi" w:cstheme="minorHAnsi"/>
          <w:b/>
          <w:szCs w:val="22"/>
        </w:rPr>
      </w:pPr>
      <w:r w:rsidRPr="004F7326">
        <w:rPr>
          <w:rFonts w:asciiTheme="minorHAnsi" w:hAnsiTheme="minorHAnsi" w:cstheme="minorHAnsi"/>
          <w:b/>
          <w:szCs w:val="22"/>
        </w:rPr>
        <w:t>Co-financing</w:t>
      </w:r>
    </w:p>
    <w:p w14:paraId="4FDA7283" w14:textId="77777777" w:rsidR="00361549" w:rsidRPr="004F7326" w:rsidRDefault="00361549" w:rsidP="00361549">
      <w:pPr>
        <w:jc w:val="both"/>
        <w:rPr>
          <w:rFonts w:asciiTheme="minorHAnsi" w:hAnsiTheme="minorHAnsi" w:cstheme="minorHAnsi"/>
          <w:szCs w:val="22"/>
        </w:rPr>
      </w:pPr>
      <w:r w:rsidRPr="004F7326">
        <w:rPr>
          <w:rFonts w:asciiTheme="minorHAnsi" w:hAnsiTheme="minorHAnsi" w:cstheme="minorHAnsi"/>
          <w:szCs w:val="22"/>
        </w:rPr>
        <w:t>In this table you can define your co-financing. In order to see amounts, please, define your partner budget first in the section budget.</w:t>
      </w: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3260"/>
        <w:gridCol w:w="3119"/>
      </w:tblGrid>
      <w:tr w:rsidR="00361549" w:rsidRPr="007F4F3B" w14:paraId="7BA966C4" w14:textId="77777777" w:rsidTr="000411EE">
        <w:tc>
          <w:tcPr>
            <w:tcW w:w="2977" w:type="dxa"/>
            <w:tcBorders>
              <w:top w:val="single" w:sz="12" w:space="0" w:color="D9D9D9"/>
              <w:left w:val="single" w:sz="12" w:space="0" w:color="D9D9D9"/>
              <w:right w:val="single" w:sz="12" w:space="0" w:color="D9D9D9"/>
            </w:tcBorders>
            <w:shd w:val="clear" w:color="auto" w:fill="auto"/>
          </w:tcPr>
          <w:p w14:paraId="0A67EB5A"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Source</w:t>
            </w:r>
          </w:p>
        </w:tc>
        <w:tc>
          <w:tcPr>
            <w:tcW w:w="3260" w:type="dxa"/>
            <w:tcBorders>
              <w:top w:val="single" w:sz="12" w:space="0" w:color="D9D9D9"/>
              <w:left w:val="single" w:sz="12" w:space="0" w:color="D9D9D9"/>
              <w:right w:val="single" w:sz="12" w:space="0" w:color="D9D9D9"/>
            </w:tcBorders>
          </w:tcPr>
          <w:p w14:paraId="4FBC946A"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3119" w:type="dxa"/>
            <w:tcBorders>
              <w:top w:val="single" w:sz="12" w:space="0" w:color="D9D9D9"/>
              <w:left w:val="single" w:sz="12" w:space="0" w:color="D9D9D9"/>
              <w:right w:val="single" w:sz="12" w:space="0" w:color="D9D9D9"/>
            </w:tcBorders>
          </w:tcPr>
          <w:p w14:paraId="1096939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Percentage</w:t>
            </w:r>
          </w:p>
        </w:tc>
      </w:tr>
      <w:tr w:rsidR="00361549" w:rsidRPr="007F4F3B" w14:paraId="1FA62224" w14:textId="77777777" w:rsidTr="000411EE">
        <w:tc>
          <w:tcPr>
            <w:tcW w:w="2977" w:type="dxa"/>
            <w:shd w:val="clear" w:color="auto" w:fill="D9D9D9"/>
          </w:tcPr>
          <w:p w14:paraId="2CD855A8"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t>Drop-down menu</w:t>
            </w:r>
          </w:p>
        </w:tc>
        <w:tc>
          <w:tcPr>
            <w:tcW w:w="3260" w:type="dxa"/>
            <w:shd w:val="clear" w:color="auto" w:fill="D9D9D9"/>
          </w:tcPr>
          <w:p w14:paraId="025AC99A"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6FF4DBEE"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5B8CCE0" w14:textId="77777777" w:rsidTr="000411EE">
        <w:tc>
          <w:tcPr>
            <w:tcW w:w="2977" w:type="dxa"/>
            <w:shd w:val="clear" w:color="auto" w:fill="D9D9D9"/>
          </w:tcPr>
          <w:p w14:paraId="4378800B"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Partner Contribution</w:t>
            </w:r>
          </w:p>
        </w:tc>
        <w:tc>
          <w:tcPr>
            <w:tcW w:w="3260" w:type="dxa"/>
            <w:shd w:val="clear" w:color="auto" w:fill="D9D9D9"/>
          </w:tcPr>
          <w:p w14:paraId="00D4EBFC"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036DC8B0"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178FA98A" w14:textId="77777777" w:rsidTr="000411EE">
        <w:tc>
          <w:tcPr>
            <w:tcW w:w="2977" w:type="dxa"/>
            <w:shd w:val="clear" w:color="auto" w:fill="D9D9D9"/>
          </w:tcPr>
          <w:p w14:paraId="3D98708B"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Partner total eligible budget</w:t>
            </w:r>
          </w:p>
        </w:tc>
        <w:tc>
          <w:tcPr>
            <w:tcW w:w="3260" w:type="dxa"/>
            <w:shd w:val="clear" w:color="auto" w:fill="D9D9D9"/>
          </w:tcPr>
          <w:p w14:paraId="1C2263C5"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3119" w:type="dxa"/>
            <w:shd w:val="clear" w:color="auto" w:fill="D9D9D9"/>
          </w:tcPr>
          <w:p w14:paraId="6E5A417F"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7D67C51B" w14:textId="77777777" w:rsidR="00361549" w:rsidRPr="007F4F3B" w:rsidRDefault="00361549" w:rsidP="00361549">
      <w:pPr>
        <w:jc w:val="both"/>
        <w:rPr>
          <w:rFonts w:asciiTheme="minorHAnsi" w:hAnsiTheme="minorHAnsi" w:cstheme="minorHAnsi"/>
          <w:b/>
          <w:sz w:val="20"/>
          <w:szCs w:val="20"/>
        </w:rPr>
      </w:pPr>
    </w:p>
    <w:p w14:paraId="1101A2EF" w14:textId="77777777" w:rsidR="00361549" w:rsidRPr="007F4F3B" w:rsidRDefault="00361549" w:rsidP="00361549">
      <w:pPr>
        <w:jc w:val="both"/>
        <w:rPr>
          <w:rFonts w:asciiTheme="minorHAnsi" w:hAnsiTheme="minorHAnsi" w:cstheme="minorHAnsi"/>
          <w:b/>
          <w:sz w:val="20"/>
          <w:szCs w:val="20"/>
        </w:rPr>
      </w:pPr>
      <w:r w:rsidRPr="007F4F3B">
        <w:rPr>
          <w:rFonts w:asciiTheme="minorHAnsi" w:hAnsiTheme="minorHAnsi" w:cstheme="minorHAnsi"/>
          <w:b/>
          <w:sz w:val="20"/>
          <w:szCs w:val="20"/>
        </w:rPr>
        <w:t>Origin of partner contribution</w:t>
      </w:r>
    </w:p>
    <w:p w14:paraId="06D463B3" w14:textId="77777777" w:rsidR="00361549" w:rsidRPr="007F4F3B" w:rsidRDefault="00361549" w:rsidP="00361549">
      <w:pPr>
        <w:jc w:val="both"/>
        <w:rPr>
          <w:rFonts w:asciiTheme="minorHAnsi" w:hAnsiTheme="minorHAnsi" w:cstheme="minorHAnsi"/>
          <w:sz w:val="20"/>
          <w:szCs w:val="20"/>
        </w:rPr>
      </w:pP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1985"/>
        <w:gridCol w:w="2126"/>
        <w:gridCol w:w="2268"/>
      </w:tblGrid>
      <w:tr w:rsidR="00361549" w:rsidRPr="007F4F3B" w14:paraId="27509F8E" w14:textId="77777777" w:rsidTr="000411EE">
        <w:tc>
          <w:tcPr>
            <w:tcW w:w="2977" w:type="dxa"/>
            <w:tcBorders>
              <w:top w:val="single" w:sz="12" w:space="0" w:color="D9D9D9"/>
              <w:left w:val="single" w:sz="12" w:space="0" w:color="D9D9D9"/>
              <w:right w:val="single" w:sz="12" w:space="0" w:color="D9D9D9"/>
            </w:tcBorders>
            <w:shd w:val="clear" w:color="auto" w:fill="auto"/>
          </w:tcPr>
          <w:p w14:paraId="1D017856"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Source of contribution</w:t>
            </w:r>
          </w:p>
        </w:tc>
        <w:tc>
          <w:tcPr>
            <w:tcW w:w="1985" w:type="dxa"/>
            <w:tcBorders>
              <w:top w:val="single" w:sz="12" w:space="0" w:color="D9D9D9"/>
              <w:left w:val="single" w:sz="12" w:space="0" w:color="D9D9D9"/>
              <w:right w:val="single" w:sz="12" w:space="0" w:color="D9D9D9"/>
            </w:tcBorders>
          </w:tcPr>
          <w:p w14:paraId="5C72387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Legal status of contribution</w:t>
            </w:r>
          </w:p>
        </w:tc>
        <w:tc>
          <w:tcPr>
            <w:tcW w:w="2126" w:type="dxa"/>
            <w:tcBorders>
              <w:top w:val="single" w:sz="12" w:space="0" w:color="D9D9D9"/>
              <w:left w:val="single" w:sz="12" w:space="0" w:color="D9D9D9"/>
              <w:right w:val="single" w:sz="12" w:space="0" w:color="D9D9D9"/>
            </w:tcBorders>
          </w:tcPr>
          <w:p w14:paraId="24ECC9B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2268" w:type="dxa"/>
            <w:tcBorders>
              <w:top w:val="single" w:sz="12" w:space="0" w:color="D9D9D9"/>
              <w:left w:val="single" w:sz="12" w:space="0" w:color="D9D9D9"/>
              <w:right w:val="single" w:sz="12" w:space="0" w:color="D9D9D9"/>
            </w:tcBorders>
          </w:tcPr>
          <w:p w14:paraId="2B02D921"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 of total partner budget</w:t>
            </w:r>
          </w:p>
        </w:tc>
      </w:tr>
      <w:tr w:rsidR="00361549" w:rsidRPr="007F4F3B" w14:paraId="4E6A17DC" w14:textId="77777777" w:rsidTr="000411EE">
        <w:tc>
          <w:tcPr>
            <w:tcW w:w="2977" w:type="dxa"/>
            <w:shd w:val="clear" w:color="auto" w:fill="D9D9D9"/>
          </w:tcPr>
          <w:p w14:paraId="5B05D8E2"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lastRenderedPageBreak/>
              <w:t>Partner organisation automatically filled in</w:t>
            </w:r>
          </w:p>
        </w:tc>
        <w:tc>
          <w:tcPr>
            <w:tcW w:w="1985" w:type="dxa"/>
            <w:shd w:val="clear" w:color="auto" w:fill="D9D9D9"/>
          </w:tcPr>
          <w:p w14:paraId="0A5E4F30"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Drop-down menu (select from public or private)</w:t>
            </w:r>
          </w:p>
        </w:tc>
        <w:tc>
          <w:tcPr>
            <w:tcW w:w="2126" w:type="dxa"/>
            <w:shd w:val="clear" w:color="auto" w:fill="D9D9D9"/>
          </w:tcPr>
          <w:p w14:paraId="5F10AC4B"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Enter here</w:t>
            </w:r>
          </w:p>
        </w:tc>
        <w:tc>
          <w:tcPr>
            <w:tcW w:w="2268" w:type="dxa"/>
            <w:shd w:val="clear" w:color="auto" w:fill="D9D9D9"/>
          </w:tcPr>
          <w:p w14:paraId="1DAE9A81"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74D594AF" w14:textId="77777777" w:rsidTr="000411EE">
        <w:tc>
          <w:tcPr>
            <w:tcW w:w="2977" w:type="dxa"/>
            <w:shd w:val="clear" w:color="auto" w:fill="D9D9D9"/>
          </w:tcPr>
          <w:p w14:paraId="57223A52"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 Add new contribution origin (if the case)</w:t>
            </w:r>
          </w:p>
        </w:tc>
        <w:tc>
          <w:tcPr>
            <w:tcW w:w="1985" w:type="dxa"/>
            <w:shd w:val="clear" w:color="auto" w:fill="D9D9D9"/>
          </w:tcPr>
          <w:p w14:paraId="57244F1A"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Drop-down menu</w:t>
            </w:r>
          </w:p>
        </w:tc>
        <w:tc>
          <w:tcPr>
            <w:tcW w:w="2126" w:type="dxa"/>
            <w:shd w:val="clear" w:color="auto" w:fill="D9D9D9"/>
          </w:tcPr>
          <w:p w14:paraId="26FB8731"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Enter here</w:t>
            </w:r>
          </w:p>
        </w:tc>
        <w:tc>
          <w:tcPr>
            <w:tcW w:w="2268" w:type="dxa"/>
            <w:shd w:val="clear" w:color="auto" w:fill="D9D9D9"/>
          </w:tcPr>
          <w:p w14:paraId="1A7E281D"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40B5E799" w14:textId="77777777" w:rsidR="00361549" w:rsidRPr="007F4F3B" w:rsidRDefault="00361549" w:rsidP="00361549">
      <w:pPr>
        <w:jc w:val="both"/>
        <w:rPr>
          <w:rFonts w:asciiTheme="minorHAnsi" w:hAnsiTheme="minorHAnsi" w:cstheme="minorHAnsi"/>
          <w:sz w:val="20"/>
          <w:szCs w:val="20"/>
        </w:rPr>
      </w:pPr>
    </w:p>
    <w:tbl>
      <w:tblPr>
        <w:tblW w:w="9356"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962"/>
        <w:gridCol w:w="2126"/>
        <w:gridCol w:w="2268"/>
      </w:tblGrid>
      <w:tr w:rsidR="00361549" w:rsidRPr="007F4F3B" w14:paraId="4BB6DA24" w14:textId="77777777" w:rsidTr="000411EE">
        <w:tc>
          <w:tcPr>
            <w:tcW w:w="4962" w:type="dxa"/>
            <w:tcBorders>
              <w:top w:val="single" w:sz="12" w:space="0" w:color="D9D9D9"/>
              <w:left w:val="single" w:sz="12" w:space="0" w:color="D9D9D9"/>
              <w:right w:val="single" w:sz="12" w:space="0" w:color="D9D9D9"/>
            </w:tcBorders>
            <w:shd w:val="clear" w:color="auto" w:fill="auto"/>
          </w:tcPr>
          <w:p w14:paraId="1D82B353"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Contribution</w:t>
            </w:r>
          </w:p>
        </w:tc>
        <w:tc>
          <w:tcPr>
            <w:tcW w:w="2126" w:type="dxa"/>
            <w:tcBorders>
              <w:top w:val="single" w:sz="12" w:space="0" w:color="D9D9D9"/>
              <w:left w:val="single" w:sz="12" w:space="0" w:color="D9D9D9"/>
              <w:right w:val="single" w:sz="12" w:space="0" w:color="D9D9D9"/>
            </w:tcBorders>
          </w:tcPr>
          <w:p w14:paraId="3A26295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Amount</w:t>
            </w:r>
          </w:p>
        </w:tc>
        <w:tc>
          <w:tcPr>
            <w:tcW w:w="2268" w:type="dxa"/>
            <w:tcBorders>
              <w:top w:val="single" w:sz="12" w:space="0" w:color="D9D9D9"/>
              <w:left w:val="single" w:sz="12" w:space="0" w:color="D9D9D9"/>
              <w:right w:val="single" w:sz="12" w:space="0" w:color="D9D9D9"/>
            </w:tcBorders>
          </w:tcPr>
          <w:p w14:paraId="650D565B"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bCs/>
                <w:sz w:val="20"/>
                <w:szCs w:val="20"/>
              </w:rPr>
              <w:t>% of total partner budget</w:t>
            </w:r>
          </w:p>
        </w:tc>
      </w:tr>
      <w:tr w:rsidR="00361549" w:rsidRPr="007F4F3B" w14:paraId="21743F58" w14:textId="77777777" w:rsidTr="000411EE">
        <w:tc>
          <w:tcPr>
            <w:tcW w:w="4962" w:type="dxa"/>
            <w:shd w:val="clear" w:color="auto" w:fill="D9D9D9"/>
          </w:tcPr>
          <w:p w14:paraId="40DB854C" w14:textId="77777777" w:rsidR="00361549" w:rsidRPr="007F4F3B" w:rsidRDefault="00361549" w:rsidP="00592EBA">
            <w:pPr>
              <w:spacing w:before="60" w:after="60"/>
              <w:rPr>
                <w:rFonts w:asciiTheme="minorHAnsi" w:eastAsia="Franklin Gothic Book" w:hAnsiTheme="minorHAnsi" w:cstheme="minorHAnsi"/>
                <w:sz w:val="20"/>
                <w:szCs w:val="20"/>
              </w:rPr>
            </w:pPr>
            <w:r w:rsidRPr="007F4F3B">
              <w:rPr>
                <w:rFonts w:asciiTheme="minorHAnsi" w:eastAsia="Franklin Gothic Book" w:hAnsiTheme="minorHAnsi" w:cstheme="minorHAnsi"/>
                <w:i/>
                <w:sz w:val="20"/>
                <w:szCs w:val="20"/>
              </w:rPr>
              <w:t xml:space="preserve">Sub-total public contribution </w:t>
            </w:r>
          </w:p>
        </w:tc>
        <w:tc>
          <w:tcPr>
            <w:tcW w:w="2126" w:type="dxa"/>
            <w:shd w:val="clear" w:color="auto" w:fill="D9D9D9"/>
          </w:tcPr>
          <w:p w14:paraId="409595DE"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45A336A5" w14:textId="77777777" w:rsidR="00361549" w:rsidRPr="007F4F3B" w:rsidRDefault="00361549" w:rsidP="00592EBA">
            <w:pPr>
              <w:rPr>
                <w:rFonts w:asciiTheme="minorHAnsi" w:eastAsia="Franklin Gothic Book" w:hAnsiTheme="minorHAnsi" w:cstheme="minorHAnsi"/>
                <w:bCs/>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3CF0B0C5" w14:textId="77777777" w:rsidTr="000411EE">
        <w:tc>
          <w:tcPr>
            <w:tcW w:w="4962" w:type="dxa"/>
            <w:shd w:val="clear" w:color="auto" w:fill="D9D9D9"/>
          </w:tcPr>
          <w:p w14:paraId="03AEDFED"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Sub-total automatic public contribution</w:t>
            </w:r>
          </w:p>
        </w:tc>
        <w:tc>
          <w:tcPr>
            <w:tcW w:w="2126" w:type="dxa"/>
            <w:shd w:val="clear" w:color="auto" w:fill="D9D9D9"/>
          </w:tcPr>
          <w:p w14:paraId="66D1291D"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01232936"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A6D75C2" w14:textId="77777777" w:rsidTr="000411EE">
        <w:tc>
          <w:tcPr>
            <w:tcW w:w="4962" w:type="dxa"/>
            <w:shd w:val="clear" w:color="auto" w:fill="D9D9D9"/>
          </w:tcPr>
          <w:p w14:paraId="78BA393A"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Sub-total private contribution</w:t>
            </w:r>
          </w:p>
        </w:tc>
        <w:tc>
          <w:tcPr>
            <w:tcW w:w="2126" w:type="dxa"/>
            <w:shd w:val="clear" w:color="auto" w:fill="D9D9D9"/>
          </w:tcPr>
          <w:p w14:paraId="1B324C33"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73A20A2E"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r w:rsidR="00361549" w:rsidRPr="007F4F3B" w14:paraId="2FFF92A5" w14:textId="77777777" w:rsidTr="000411EE">
        <w:tc>
          <w:tcPr>
            <w:tcW w:w="4962" w:type="dxa"/>
            <w:shd w:val="clear" w:color="auto" w:fill="D9D9D9"/>
          </w:tcPr>
          <w:p w14:paraId="444B4E72" w14:textId="77777777" w:rsidR="00361549" w:rsidRPr="007F4F3B" w:rsidRDefault="00361549" w:rsidP="00592EBA">
            <w:pPr>
              <w:spacing w:before="60" w:after="60"/>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Total</w:t>
            </w:r>
          </w:p>
        </w:tc>
        <w:tc>
          <w:tcPr>
            <w:tcW w:w="2126" w:type="dxa"/>
            <w:shd w:val="clear" w:color="auto" w:fill="D9D9D9"/>
          </w:tcPr>
          <w:p w14:paraId="180D4362" w14:textId="77777777" w:rsidR="00361549" w:rsidRPr="007F4F3B" w:rsidRDefault="00361549" w:rsidP="00592EBA">
            <w:pPr>
              <w:spacing w:before="60" w:after="60"/>
              <w:jc w:val="both"/>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c>
          <w:tcPr>
            <w:tcW w:w="2268" w:type="dxa"/>
            <w:shd w:val="clear" w:color="auto" w:fill="D9D9D9"/>
          </w:tcPr>
          <w:p w14:paraId="4FDEC385" w14:textId="77777777" w:rsidR="00361549" w:rsidRPr="007F4F3B" w:rsidRDefault="00361549" w:rsidP="00592EBA">
            <w:pPr>
              <w:rPr>
                <w:rFonts w:asciiTheme="minorHAnsi" w:eastAsia="Franklin Gothic Book" w:hAnsiTheme="minorHAnsi" w:cstheme="minorHAnsi"/>
                <w:i/>
                <w:sz w:val="20"/>
                <w:szCs w:val="20"/>
              </w:rPr>
            </w:pPr>
            <w:r w:rsidRPr="007F4F3B">
              <w:rPr>
                <w:rFonts w:asciiTheme="minorHAnsi" w:eastAsia="Franklin Gothic Book" w:hAnsiTheme="minorHAnsi" w:cstheme="minorHAnsi"/>
                <w:i/>
                <w:sz w:val="20"/>
                <w:szCs w:val="20"/>
              </w:rPr>
              <w:t>Automatically filled in</w:t>
            </w:r>
          </w:p>
        </w:tc>
      </w:tr>
    </w:tbl>
    <w:p w14:paraId="7AA988CC" w14:textId="77777777" w:rsidR="00361549" w:rsidRPr="007F4F3B" w:rsidRDefault="00361549" w:rsidP="00361549">
      <w:pPr>
        <w:jc w:val="both"/>
        <w:rPr>
          <w:rFonts w:asciiTheme="minorHAnsi" w:hAnsiTheme="minorHAnsi" w:cstheme="minorHAnsi"/>
          <w:sz w:val="20"/>
          <w:szCs w:val="20"/>
        </w:rPr>
      </w:pPr>
    </w:p>
    <w:tbl>
      <w:tblPr>
        <w:tblStyle w:val="TableGrid"/>
        <w:tblW w:w="10060" w:type="dxa"/>
        <w:tblLook w:val="04A0" w:firstRow="1" w:lastRow="0" w:firstColumn="1" w:lastColumn="0" w:noHBand="0" w:noVBand="1"/>
      </w:tblPr>
      <w:tblGrid>
        <w:gridCol w:w="10060"/>
      </w:tblGrid>
      <w:tr w:rsidR="00361549" w:rsidRPr="007F4F3B" w14:paraId="6A63A22F" w14:textId="77777777" w:rsidTr="00592EBA">
        <w:tc>
          <w:tcPr>
            <w:tcW w:w="10060" w:type="dxa"/>
          </w:tcPr>
          <w:p w14:paraId="54F1F78A" w14:textId="77777777" w:rsidR="00361549" w:rsidRPr="007F4F3B" w:rsidRDefault="00361549" w:rsidP="00592EBA">
            <w:pPr>
              <w:jc w:val="both"/>
              <w:rPr>
                <w:rFonts w:eastAsia="Franklin Gothic Book" w:cstheme="minorHAnsi"/>
                <w:color w:val="FF0000"/>
                <w:sz w:val="20"/>
                <w:szCs w:val="20"/>
                <w:lang w:val="en-GB"/>
              </w:rPr>
            </w:pPr>
            <w:r w:rsidRPr="007F4F3B">
              <w:rPr>
                <w:rFonts w:eastAsia="Franklin Gothic Book" w:cstheme="minorHAnsi"/>
                <w:b/>
                <w:bCs/>
                <w:i/>
                <w:iCs/>
                <w:color w:val="FF0000"/>
                <w:sz w:val="20"/>
                <w:szCs w:val="20"/>
                <w:lang w:val="en-GB"/>
              </w:rPr>
              <w:t>Guidance:</w:t>
            </w:r>
          </w:p>
          <w:p w14:paraId="0F27977A" w14:textId="33CC4D40"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In this table, partners have to indicate the source of their partner contribution. The system by default includes the partner organisation as a first contribution source, assuming that the contribution is from own resources. </w:t>
            </w:r>
          </w:p>
          <w:p w14:paraId="58F159C3" w14:textId="3FBC6272" w:rsidR="00361549" w:rsidRPr="007F4F3B" w:rsidRDefault="00361549" w:rsidP="00592EBA">
            <w:pPr>
              <w:jc w:val="both"/>
              <w:rPr>
                <w:rFonts w:eastAsia="Franklin Gothic Book" w:cstheme="minorHAnsi"/>
                <w:i/>
                <w:iCs/>
                <w:color w:val="FF0000"/>
                <w:sz w:val="20"/>
                <w:szCs w:val="20"/>
                <w:lang w:val="en-GB"/>
              </w:rPr>
            </w:pPr>
            <w:r w:rsidRPr="007F4F3B">
              <w:rPr>
                <w:rFonts w:eastAsia="Franklin Gothic Book" w:cstheme="minorHAnsi"/>
                <w:i/>
                <w:iCs/>
                <w:color w:val="FF0000"/>
                <w:sz w:val="20"/>
                <w:szCs w:val="20"/>
                <w:lang w:val="en-GB"/>
              </w:rPr>
              <w:t xml:space="preserve">The partner contribution can be either public or private, and this is to be selected from the drop-down menu. In case of own resources, partners have to select the public or private nature of the contribution coherently with their legal status as chosen in section “B.1.1 partner identity”. The amount of the contribution has to be inserted manually in the table. </w:t>
            </w:r>
          </w:p>
          <w:p w14:paraId="25323A28" w14:textId="39199338"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Partners benefitting from (or intending to apply for) external financial contributions (their state national budget or other source) to their budget, have to click on </w:t>
            </w:r>
            <w:r w:rsidRPr="007F4F3B">
              <w:rPr>
                <w:rFonts w:eastAsia="Franklin Gothic Book" w:cstheme="minorHAnsi"/>
                <w:b/>
                <w:bCs/>
                <w:i/>
                <w:iCs/>
                <w:color w:val="FF0000"/>
                <w:sz w:val="20"/>
                <w:szCs w:val="20"/>
                <w:lang w:val="en-GB"/>
              </w:rPr>
              <w:t>“+ Add new contribution origin”</w:t>
            </w:r>
            <w:r w:rsidRPr="007F4F3B">
              <w:rPr>
                <w:rFonts w:eastAsia="Franklin Gothic Book" w:cstheme="minorHAnsi"/>
                <w:i/>
                <w:iCs/>
                <w:color w:val="FF0000"/>
                <w:sz w:val="20"/>
                <w:szCs w:val="20"/>
                <w:lang w:val="en-GB"/>
              </w:rPr>
              <w:t xml:space="preserve">. </w:t>
            </w:r>
          </w:p>
          <w:p w14:paraId="12EDE820" w14:textId="77777777"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The total contribution from various sources must always match with the total partner contribution. A warning sign will appear if the inserted contributions do not match. The percentage of total partner budget is then automatically calculated. </w:t>
            </w:r>
          </w:p>
          <w:p w14:paraId="244A4BBF" w14:textId="2531A316" w:rsidR="00361549" w:rsidRPr="007F4F3B" w:rsidRDefault="00361549" w:rsidP="00592EBA">
            <w:pPr>
              <w:jc w:val="both"/>
              <w:rPr>
                <w:rFonts w:eastAsia="Franklin Gothic Book" w:cstheme="minorHAnsi"/>
                <w:i/>
                <w:color w:val="FF0000"/>
                <w:sz w:val="20"/>
                <w:szCs w:val="20"/>
                <w:lang w:val="en-GB"/>
              </w:rPr>
            </w:pPr>
            <w:r w:rsidRPr="007F4F3B">
              <w:rPr>
                <w:rFonts w:eastAsia="Franklin Gothic Book" w:cstheme="minorHAnsi"/>
                <w:i/>
                <w:iCs/>
                <w:color w:val="FF0000"/>
                <w:sz w:val="20"/>
                <w:szCs w:val="20"/>
                <w:lang w:val="en-GB"/>
              </w:rPr>
              <w:t xml:space="preserve">In case the partner budget changes during the development of the application, information has also to be updated in the origin of partner contribution section. </w:t>
            </w:r>
          </w:p>
          <w:p w14:paraId="5148A15F" w14:textId="77777777" w:rsidR="00361549" w:rsidRPr="007F4F3B" w:rsidRDefault="00361549" w:rsidP="00592EBA">
            <w:pPr>
              <w:jc w:val="both"/>
              <w:rPr>
                <w:rFonts w:eastAsia="Franklin Gothic Book" w:cstheme="minorHAnsi"/>
                <w:sz w:val="20"/>
                <w:szCs w:val="20"/>
                <w:u w:val="single"/>
                <w:lang w:val="en-GB"/>
              </w:rPr>
            </w:pPr>
            <w:r w:rsidRPr="007F4F3B">
              <w:rPr>
                <w:rFonts w:eastAsia="Franklin Gothic Book" w:cstheme="minorHAnsi"/>
                <w:i/>
                <w:iCs/>
                <w:color w:val="FF0000"/>
                <w:sz w:val="20"/>
                <w:szCs w:val="20"/>
                <w:lang w:val="en-GB"/>
              </w:rPr>
              <w:t>The origin of partner contribution will finally be summarised in an automatically calculated table in Jems.</w:t>
            </w:r>
          </w:p>
        </w:tc>
      </w:tr>
    </w:tbl>
    <w:p w14:paraId="0B51DBC4" w14:textId="77777777" w:rsidR="00361549" w:rsidRPr="007F4F3B" w:rsidRDefault="00361549" w:rsidP="00361549">
      <w:pPr>
        <w:rPr>
          <w:rFonts w:asciiTheme="minorHAnsi" w:hAnsiTheme="minorHAnsi" w:cstheme="minorHAnsi"/>
          <w:lang w:val="en-GB"/>
        </w:rPr>
      </w:pPr>
    </w:p>
    <w:p w14:paraId="3B846998" w14:textId="7769399A" w:rsidR="00361549" w:rsidRPr="007F4F3B" w:rsidRDefault="00361549" w:rsidP="00561BA5">
      <w:pPr>
        <w:rPr>
          <w:rFonts w:asciiTheme="minorHAnsi" w:hAnsiTheme="minorHAnsi" w:cstheme="minorHAnsi"/>
          <w:lang w:val="en-GB"/>
        </w:rPr>
        <w:sectPr w:rsidR="00361549" w:rsidRPr="007F4F3B" w:rsidSect="00561BA5">
          <w:pgSz w:w="12240" w:h="15840"/>
          <w:pgMar w:top="1440" w:right="1440" w:bottom="1440" w:left="1440" w:header="720" w:footer="720" w:gutter="0"/>
          <w:cols w:space="720"/>
        </w:sectPr>
      </w:pPr>
    </w:p>
    <w:p w14:paraId="31568C61" w14:textId="77777777" w:rsidR="00102726" w:rsidRPr="007F4F3B" w:rsidRDefault="00102726" w:rsidP="00102726">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lastRenderedPageBreak/>
        <w:t>C. Project description</w:t>
      </w:r>
    </w:p>
    <w:p w14:paraId="60543449" w14:textId="77777777" w:rsidR="00102726" w:rsidRPr="007F4F3B" w:rsidRDefault="00102726" w:rsidP="00102726">
      <w:pPr>
        <w:rPr>
          <w:rFonts w:asciiTheme="minorHAnsi" w:hAnsiTheme="minorHAnsi" w:cstheme="minorHAnsi"/>
          <w:b/>
          <w:bCs/>
          <w:lang w:val="en-GB"/>
        </w:rPr>
      </w:pPr>
      <w:r w:rsidRPr="007F4F3B">
        <w:rPr>
          <w:rFonts w:asciiTheme="minorHAnsi" w:hAnsiTheme="minorHAnsi" w:cstheme="minorHAnsi"/>
          <w:b/>
          <w:bCs/>
          <w:lang w:val="en-GB"/>
        </w:rPr>
        <w:t>C.1. Project overall objective</w:t>
      </w:r>
    </w:p>
    <w:p w14:paraId="5598C2E9" w14:textId="2608EA70" w:rsidR="009E5655" w:rsidRPr="007F4F3B" w:rsidRDefault="009E5655" w:rsidP="009E5655">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Below, you can see the Programme priority specific objective your project will contribute to</w:t>
      </w:r>
      <w:r w:rsidR="00413122" w:rsidRPr="007F4F3B">
        <w:rPr>
          <w:rFonts w:asciiTheme="minorHAnsi" w:hAnsiTheme="minorHAnsi" w:cstheme="minorHAnsi"/>
          <w:lang w:val="en-GB"/>
        </w:rPr>
        <w:t xml:space="preserve"> </w:t>
      </w:r>
      <w:r w:rsidRPr="007F4F3B">
        <w:rPr>
          <w:rFonts w:asciiTheme="minorHAnsi" w:hAnsiTheme="minorHAnsi" w:cstheme="minorHAnsi"/>
          <w:lang w:val="en-GB"/>
        </w:rPr>
        <w:t>(chosen in section A.1.).</w:t>
      </w:r>
    </w:p>
    <w:p w14:paraId="16DC4753"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23BF67FF" w14:textId="77777777">
        <w:tc>
          <w:tcPr>
            <w:tcW w:w="9016" w:type="dxa"/>
          </w:tcPr>
          <w:p w14:paraId="3C83B4E4" w14:textId="60DE15CB" w:rsidR="00102726" w:rsidRPr="007F4F3B" w:rsidRDefault="00413122">
            <w:pPr>
              <w:autoSpaceDE w:val="0"/>
              <w:adjustRightInd w:val="0"/>
              <w:rPr>
                <w:rFonts w:cstheme="minorHAnsi"/>
              </w:rPr>
            </w:pPr>
            <w:r w:rsidRPr="007F4F3B">
              <w:rPr>
                <w:rFonts w:cstheme="minorHAnsi"/>
                <w:i/>
                <w:iCs/>
              </w:rPr>
              <w:t>SO 5.2: Fostering the integrated and inclusive social, economic and environmental local development, culture, natural heritage, sustainable tourism and security, in areas other than urban areas</w:t>
            </w:r>
          </w:p>
        </w:tc>
      </w:tr>
    </w:tbl>
    <w:p w14:paraId="01055AF6"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457F411F" w14:textId="6021AA91" w:rsidR="00102726" w:rsidRPr="007F4F3B" w:rsidRDefault="001A3326" w:rsidP="00BE45E3">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Formulate the p</w:t>
      </w:r>
      <w:r w:rsidR="00102726" w:rsidRPr="007F4F3B">
        <w:rPr>
          <w:rFonts w:asciiTheme="minorHAnsi" w:hAnsiTheme="minorHAnsi" w:cstheme="minorHAnsi"/>
          <w:lang w:val="en-GB"/>
        </w:rPr>
        <w:t xml:space="preserve">roject </w:t>
      </w:r>
      <w:r w:rsidR="00102726" w:rsidRPr="00506CB1">
        <w:rPr>
          <w:rFonts w:asciiTheme="minorHAnsi" w:hAnsiTheme="minorHAnsi" w:cstheme="minorHAnsi"/>
          <w:lang w:val="en-GB"/>
        </w:rPr>
        <w:t>overall</w:t>
      </w:r>
      <w:r w:rsidR="00102726" w:rsidRPr="007F4F3B">
        <w:rPr>
          <w:rFonts w:asciiTheme="minorHAnsi" w:hAnsiTheme="minorHAnsi" w:cstheme="minorHAnsi"/>
          <w:lang w:val="en-GB"/>
        </w:rPr>
        <w:t xml:space="preserve"> objective</w:t>
      </w:r>
      <w:r w:rsidR="00A22D4F">
        <w:rPr>
          <w:rFonts w:asciiTheme="minorHAnsi" w:hAnsiTheme="minorHAnsi" w:cstheme="minorHAnsi"/>
          <w:lang w:val="en-GB"/>
        </w:rPr>
        <w:t>:</w:t>
      </w:r>
      <w:r>
        <w:rPr>
          <w:rFonts w:asciiTheme="minorHAnsi" w:hAnsiTheme="minorHAnsi" w:cstheme="minorHAnsi"/>
          <w:lang w:val="en-GB"/>
        </w:rPr>
        <w:t xml:space="preserve"> </w:t>
      </w:r>
      <w:r w:rsidR="00BE45E3">
        <w:rPr>
          <w:rFonts w:asciiTheme="minorHAnsi" w:hAnsiTheme="minorHAnsi" w:cstheme="minorHAnsi"/>
          <w:lang w:val="en-GB"/>
        </w:rPr>
        <w:t xml:space="preserve">what </w:t>
      </w:r>
      <w:r w:rsidR="00102726" w:rsidRPr="007F4F3B">
        <w:rPr>
          <w:rFonts w:asciiTheme="minorHAnsi" w:hAnsiTheme="minorHAnsi" w:cstheme="minorHAnsi"/>
          <w:lang w:val="en-GB"/>
        </w:rPr>
        <w:t xml:space="preserve">do you aim to achieve by the end of your project? </w:t>
      </w:r>
    </w:p>
    <w:p w14:paraId="0BC6E15F" w14:textId="3E7DD100" w:rsidR="00102726" w:rsidRPr="007F4F3B" w:rsidRDefault="0009673E" w:rsidP="00102726">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The project</w:t>
      </w:r>
      <w:r w:rsidR="00102726" w:rsidRPr="007F4F3B">
        <w:rPr>
          <w:rFonts w:asciiTheme="minorHAnsi" w:hAnsiTheme="minorHAnsi" w:cstheme="minorHAnsi"/>
          <w:lang w:val="en-GB"/>
        </w:rPr>
        <w:t xml:space="preserve"> objective should:</w:t>
      </w:r>
    </w:p>
    <w:p w14:paraId="218A957B" w14:textId="77777777" w:rsidR="00A52024" w:rsidRDefault="00A52024"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 xml:space="preserve">be aligned </w:t>
      </w:r>
      <w:r w:rsidRPr="007F4F3B">
        <w:rPr>
          <w:rFonts w:asciiTheme="minorHAnsi" w:hAnsiTheme="minorHAnsi" w:cstheme="minorHAnsi"/>
          <w:lang w:val="en-GB"/>
        </w:rPr>
        <w:t>to the programme’s and ITS objectives</w:t>
      </w:r>
    </w:p>
    <w:p w14:paraId="67C0B8D3" w14:textId="69454590"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 realistic and achievable by the end of the project, or shortly after;</w:t>
      </w:r>
    </w:p>
    <w:p w14:paraId="677F6325" w14:textId="375A50DF"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specify who needs project results and in which territory;</w:t>
      </w:r>
    </w:p>
    <w:p w14:paraId="1D0B833F" w14:textId="77777777" w:rsidR="00102726" w:rsidRPr="007F4F3B" w:rsidRDefault="00102726" w:rsidP="00294F53">
      <w:pPr>
        <w:pStyle w:val="ListParagraph"/>
        <w:numPr>
          <w:ilvl w:val="0"/>
          <w:numId w:val="19"/>
        </w:numPr>
        <w:suppressAutoHyphens w:val="0"/>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be measurable – indicate the change you are aiming for.</w:t>
      </w:r>
    </w:p>
    <w:p w14:paraId="5DB6C494"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4C71155B" w14:textId="77777777">
        <w:tc>
          <w:tcPr>
            <w:tcW w:w="9016" w:type="dxa"/>
          </w:tcPr>
          <w:p w14:paraId="47A0408D" w14:textId="77777777" w:rsidR="00102726" w:rsidRPr="007F4F3B" w:rsidRDefault="00102726">
            <w:pPr>
              <w:autoSpaceDE w:val="0"/>
              <w:adjustRightInd w:val="0"/>
              <w:rPr>
                <w:rFonts w:cstheme="minorHAnsi"/>
              </w:rPr>
            </w:pPr>
          </w:p>
          <w:p w14:paraId="69D93271" w14:textId="77777777" w:rsidR="00102726" w:rsidRPr="007F4F3B" w:rsidRDefault="00102726">
            <w:pPr>
              <w:autoSpaceDE w:val="0"/>
              <w:adjustRightInd w:val="0"/>
              <w:rPr>
                <w:rFonts w:cstheme="minorHAnsi"/>
              </w:rPr>
            </w:pPr>
          </w:p>
        </w:tc>
      </w:tr>
    </w:tbl>
    <w:p w14:paraId="294D2B03"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1077DB99" w14:textId="77777777" w:rsidR="00102726" w:rsidRPr="007F4F3B" w:rsidRDefault="00102726" w:rsidP="00102726">
      <w:pPr>
        <w:autoSpaceDE w:val="0"/>
        <w:adjustRightInd w:val="0"/>
        <w:spacing w:after="0" w:line="240" w:lineRule="auto"/>
        <w:rPr>
          <w:rFonts w:asciiTheme="minorHAnsi" w:hAnsiTheme="minorHAnsi" w:cstheme="minorHAnsi"/>
          <w:b/>
          <w:bCs/>
          <w:lang w:val="en-GB"/>
        </w:rPr>
      </w:pPr>
      <w:r w:rsidRPr="007F4F3B">
        <w:rPr>
          <w:rFonts w:asciiTheme="minorHAnsi" w:hAnsiTheme="minorHAnsi" w:cstheme="minorHAnsi"/>
          <w:b/>
          <w:bCs/>
          <w:lang w:val="en-GB"/>
        </w:rPr>
        <w:t>C.2. Project relevance and context</w:t>
      </w:r>
    </w:p>
    <w:p w14:paraId="61303753" w14:textId="77777777" w:rsidR="00102726" w:rsidRPr="007F4F3B" w:rsidRDefault="00102726" w:rsidP="00102726">
      <w:pPr>
        <w:autoSpaceDE w:val="0"/>
        <w:adjustRightInd w:val="0"/>
        <w:spacing w:after="0" w:line="240" w:lineRule="auto"/>
        <w:rPr>
          <w:rFonts w:asciiTheme="minorHAnsi" w:hAnsiTheme="minorHAnsi" w:cstheme="minorHAnsi"/>
          <w:b/>
          <w:bCs/>
          <w:lang w:val="en-GB"/>
        </w:rPr>
      </w:pPr>
    </w:p>
    <w:p w14:paraId="11C75494" w14:textId="7333C723"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C.2.1 What are the common territorial challenge(s) that will be tackled by the project</w:t>
      </w:r>
      <w:r w:rsidR="00657A9D" w:rsidRPr="007F4F3B">
        <w:rPr>
          <w:rFonts w:asciiTheme="minorHAnsi" w:hAnsiTheme="minorHAnsi" w:cstheme="minorHAnsi"/>
          <w:lang w:val="en-GB"/>
        </w:rPr>
        <w:t>, from an IP and ITS perspective</w:t>
      </w:r>
      <w:r w:rsidRPr="007F4F3B">
        <w:rPr>
          <w:rFonts w:asciiTheme="minorHAnsi" w:hAnsiTheme="minorHAnsi" w:cstheme="minorHAnsi"/>
          <w:lang w:val="en-GB"/>
        </w:rPr>
        <w:t>?</w:t>
      </w:r>
    </w:p>
    <w:p w14:paraId="27047B0C"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0735A348" w14:textId="13C4825E" w:rsidR="00361549" w:rsidRPr="007F4F3B" w:rsidRDefault="009D4656" w:rsidP="00361549">
      <w:pPr>
        <w:autoSpaceDE w:val="0"/>
        <w:adjustRightInd w:val="0"/>
        <w:spacing w:after="0" w:line="240" w:lineRule="auto"/>
        <w:rPr>
          <w:rFonts w:asciiTheme="minorHAnsi" w:hAnsiTheme="minorHAnsi" w:cstheme="minorHAnsi"/>
          <w:lang w:val="en-GB"/>
        </w:rPr>
      </w:pPr>
      <w:r>
        <w:rPr>
          <w:rFonts w:asciiTheme="minorHAnsi" w:hAnsiTheme="minorHAnsi" w:cstheme="minorHAnsi"/>
          <w:lang w:val="en-GB"/>
        </w:rPr>
        <w:t xml:space="preserve">In this section it is expected to justify </w:t>
      </w:r>
      <w:r w:rsidR="00361549" w:rsidRPr="007F4F3B">
        <w:rPr>
          <w:rFonts w:asciiTheme="minorHAnsi" w:hAnsiTheme="minorHAnsi" w:cstheme="minorHAnsi"/>
          <w:lang w:val="en-GB"/>
        </w:rPr>
        <w:t xml:space="preserve">why your project is needed in the ITS area and </w:t>
      </w:r>
      <w:r w:rsidR="00AB4F2B">
        <w:rPr>
          <w:rFonts w:asciiTheme="minorHAnsi" w:hAnsiTheme="minorHAnsi" w:cstheme="minorHAnsi"/>
          <w:lang w:val="en-GB"/>
        </w:rPr>
        <w:t>its</w:t>
      </w:r>
      <w:r w:rsidR="00AB4F2B" w:rsidRPr="007F4F3B">
        <w:rPr>
          <w:rFonts w:asciiTheme="minorHAnsi" w:hAnsiTheme="minorHAnsi" w:cstheme="minorHAnsi"/>
          <w:lang w:val="en-GB"/>
        </w:rPr>
        <w:t xml:space="preserve"> </w:t>
      </w:r>
      <w:r w:rsidR="00361549" w:rsidRPr="007F4F3B">
        <w:rPr>
          <w:rFonts w:asciiTheme="minorHAnsi" w:hAnsiTheme="minorHAnsi" w:cstheme="minorHAnsi"/>
          <w:lang w:val="en-GB"/>
        </w:rPr>
        <w:t xml:space="preserve">relevance of </w:t>
      </w:r>
      <w:r w:rsidR="00AB4F2B">
        <w:rPr>
          <w:rFonts w:asciiTheme="minorHAnsi" w:hAnsiTheme="minorHAnsi" w:cstheme="minorHAnsi"/>
          <w:lang w:val="en-GB"/>
        </w:rPr>
        <w:t>to</w:t>
      </w:r>
      <w:r w:rsidR="00361549" w:rsidRPr="007F4F3B">
        <w:rPr>
          <w:rFonts w:asciiTheme="minorHAnsi" w:hAnsiTheme="minorHAnsi" w:cstheme="minorHAnsi"/>
          <w:lang w:val="en-GB"/>
        </w:rPr>
        <w:t xml:space="preserve"> the Interreg Programme and ITS area</w:t>
      </w:r>
      <w:r w:rsidR="002C22CD">
        <w:rPr>
          <w:rFonts w:asciiTheme="minorHAnsi" w:hAnsiTheme="minorHAnsi" w:cstheme="minorHAnsi"/>
          <w:lang w:val="en-GB"/>
        </w:rPr>
        <w:t xml:space="preserve">. Explain what are the main challenges, the difficulties and </w:t>
      </w:r>
      <w:r w:rsidR="00D07870">
        <w:rPr>
          <w:rFonts w:asciiTheme="minorHAnsi" w:hAnsiTheme="minorHAnsi" w:cstheme="minorHAnsi"/>
          <w:lang w:val="en-GB"/>
        </w:rPr>
        <w:t>problems</w:t>
      </w:r>
      <w:r w:rsidR="002C22CD">
        <w:rPr>
          <w:rFonts w:asciiTheme="minorHAnsi" w:hAnsiTheme="minorHAnsi" w:cstheme="minorHAnsi"/>
          <w:lang w:val="en-GB"/>
        </w:rPr>
        <w:t xml:space="preserve"> </w:t>
      </w:r>
      <w:r w:rsidR="00055E6A">
        <w:rPr>
          <w:rFonts w:asciiTheme="minorHAnsi" w:hAnsiTheme="minorHAnsi" w:cstheme="minorHAnsi"/>
          <w:lang w:val="en-GB"/>
        </w:rPr>
        <w:t xml:space="preserve">faced in the area, as well as the opportunities that could offer solutions to deal with the challenges. </w:t>
      </w:r>
      <w:r w:rsidR="00A546AE">
        <w:rPr>
          <w:rFonts w:asciiTheme="minorHAnsi" w:hAnsiTheme="minorHAnsi" w:cstheme="minorHAnsi"/>
          <w:lang w:val="en-GB"/>
        </w:rPr>
        <w:t xml:space="preserve">Describe </w:t>
      </w:r>
      <w:r w:rsidR="00F5394A">
        <w:rPr>
          <w:rFonts w:asciiTheme="minorHAnsi" w:hAnsiTheme="minorHAnsi" w:cstheme="minorHAnsi"/>
          <w:lang w:val="en-GB"/>
        </w:rPr>
        <w:t xml:space="preserve">specific </w:t>
      </w:r>
      <w:r w:rsidR="00D07870">
        <w:rPr>
          <w:rFonts w:asciiTheme="minorHAnsi" w:hAnsiTheme="minorHAnsi" w:cstheme="minorHAnsi"/>
          <w:lang w:val="en-GB"/>
        </w:rPr>
        <w:t xml:space="preserve">the situation including the sizes of the challenges and problems.  </w:t>
      </w:r>
      <w:r w:rsidR="00361549" w:rsidRPr="007F4F3B">
        <w:rPr>
          <w:rFonts w:asciiTheme="minorHAnsi" w:hAnsiTheme="minorHAnsi" w:cstheme="minorHAnsi"/>
          <w:lang w:val="en-GB"/>
        </w:rPr>
        <w:t xml:space="preserve"> </w:t>
      </w:r>
    </w:p>
    <w:p w14:paraId="50532EBC" w14:textId="77777777" w:rsidR="00102726" w:rsidRPr="007F4F3B" w:rsidRDefault="00102726" w:rsidP="00102726">
      <w:pPr>
        <w:autoSpaceDE w:val="0"/>
        <w:adjustRightInd w:val="0"/>
        <w:spacing w:after="0" w:line="240" w:lineRule="auto"/>
        <w:rPr>
          <w:rFonts w:asciiTheme="minorHAnsi" w:hAnsiTheme="minorHAnsi" w:cstheme="minorHAnsi"/>
          <w:lang w:val="en-GB"/>
        </w:rPr>
      </w:pPr>
    </w:p>
    <w:tbl>
      <w:tblPr>
        <w:tblStyle w:val="TableGridLight"/>
        <w:tblW w:w="0" w:type="auto"/>
        <w:tblLook w:val="04A0" w:firstRow="1" w:lastRow="0" w:firstColumn="1" w:lastColumn="0" w:noHBand="0" w:noVBand="1"/>
      </w:tblPr>
      <w:tblGrid>
        <w:gridCol w:w="9016"/>
      </w:tblGrid>
      <w:tr w:rsidR="00102726" w:rsidRPr="007F4F3B" w14:paraId="1129452E" w14:textId="77777777">
        <w:tc>
          <w:tcPr>
            <w:tcW w:w="9016" w:type="dxa"/>
          </w:tcPr>
          <w:p w14:paraId="2234D0D1" w14:textId="77777777" w:rsidR="00102726" w:rsidRPr="007F4F3B" w:rsidRDefault="00102726">
            <w:pPr>
              <w:autoSpaceDE w:val="0"/>
              <w:adjustRightInd w:val="0"/>
              <w:rPr>
                <w:rFonts w:cstheme="minorHAnsi"/>
              </w:rPr>
            </w:pPr>
          </w:p>
          <w:p w14:paraId="5F3BB8B1" w14:textId="77777777" w:rsidR="00102726" w:rsidRPr="007F4F3B" w:rsidRDefault="00102726">
            <w:pPr>
              <w:autoSpaceDE w:val="0"/>
              <w:adjustRightInd w:val="0"/>
              <w:rPr>
                <w:rFonts w:cstheme="minorHAnsi"/>
              </w:rPr>
            </w:pPr>
          </w:p>
        </w:tc>
      </w:tr>
    </w:tbl>
    <w:p w14:paraId="774FB83F"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485C2E1D" w14:textId="597A376C" w:rsidR="00102726" w:rsidRPr="007F4F3B" w:rsidRDefault="00102726" w:rsidP="00102726">
      <w:pPr>
        <w:autoSpaceDE w:val="0"/>
        <w:adjustRightInd w:val="0"/>
        <w:spacing w:after="0" w:line="240" w:lineRule="auto"/>
        <w:rPr>
          <w:rFonts w:asciiTheme="minorHAnsi" w:hAnsiTheme="minorHAnsi" w:cstheme="minorHAnsi"/>
          <w:lang w:val="en-GB"/>
        </w:rPr>
      </w:pPr>
      <w:r w:rsidRPr="007F4F3B">
        <w:rPr>
          <w:rFonts w:asciiTheme="minorHAnsi" w:hAnsiTheme="minorHAnsi" w:cstheme="minorHAnsi"/>
          <w:lang w:val="en-GB"/>
        </w:rPr>
        <w:t>C.2.2 How does the project tackle identified common challenges and/or opportunities of the</w:t>
      </w:r>
      <w:r w:rsidR="00294E29" w:rsidRPr="007F4F3B">
        <w:rPr>
          <w:rFonts w:asciiTheme="minorHAnsi" w:hAnsiTheme="minorHAnsi" w:cstheme="minorHAnsi"/>
          <w:lang w:val="en-GB"/>
        </w:rPr>
        <w:t xml:space="preserve"> IP and</w:t>
      </w:r>
      <w:r w:rsidRPr="007F4F3B">
        <w:rPr>
          <w:rFonts w:asciiTheme="minorHAnsi" w:hAnsiTheme="minorHAnsi" w:cstheme="minorHAnsi"/>
          <w:lang w:val="en-GB"/>
        </w:rPr>
        <w:t xml:space="preserve"> ITS and what is new about the </w:t>
      </w:r>
      <w:r w:rsidR="00222EE4" w:rsidRPr="007F4F3B">
        <w:rPr>
          <w:rFonts w:asciiTheme="minorHAnsi" w:hAnsiTheme="minorHAnsi" w:cstheme="minorHAnsi"/>
          <w:lang w:val="en-GB"/>
        </w:rPr>
        <w:t xml:space="preserve">project idea and the </w:t>
      </w:r>
      <w:r w:rsidRPr="007F4F3B">
        <w:rPr>
          <w:rFonts w:asciiTheme="minorHAnsi" w:hAnsiTheme="minorHAnsi" w:cstheme="minorHAnsi"/>
          <w:lang w:val="en-GB"/>
        </w:rPr>
        <w:t>approach the project takes?</w:t>
      </w:r>
    </w:p>
    <w:p w14:paraId="1361F7AA" w14:textId="77777777" w:rsidR="00102726" w:rsidRPr="007F4F3B" w:rsidRDefault="00102726" w:rsidP="00102726">
      <w:pPr>
        <w:autoSpaceDE w:val="0"/>
        <w:adjustRightInd w:val="0"/>
        <w:spacing w:after="0" w:line="240" w:lineRule="auto"/>
        <w:rPr>
          <w:rFonts w:asciiTheme="minorHAnsi" w:hAnsiTheme="minorHAnsi" w:cstheme="minorHAnsi"/>
          <w:lang w:val="en-GB"/>
        </w:rPr>
      </w:pPr>
    </w:p>
    <w:p w14:paraId="3066E22A" w14:textId="74CA038C" w:rsidR="00102726" w:rsidRPr="007F4F3B" w:rsidRDefault="00FB7BC9" w:rsidP="00102726">
      <w:pPr>
        <w:autoSpaceDE w:val="0"/>
        <w:adjustRightInd w:val="0"/>
        <w:spacing w:after="120" w:line="240" w:lineRule="auto"/>
        <w:rPr>
          <w:rFonts w:asciiTheme="minorHAnsi" w:hAnsiTheme="minorHAnsi" w:cstheme="minorHAnsi"/>
          <w:lang w:val="en-GB"/>
        </w:rPr>
      </w:pPr>
      <w:r>
        <w:rPr>
          <w:rFonts w:asciiTheme="minorHAnsi" w:hAnsiTheme="minorHAnsi" w:cstheme="minorHAnsi"/>
          <w:szCs w:val="22"/>
          <w:shd w:val="clear" w:color="auto" w:fill="FFFFFF"/>
          <w:lang w:val="en-GB"/>
        </w:rPr>
        <w:t>Please d</w:t>
      </w:r>
      <w:r w:rsidR="00370BAF" w:rsidRPr="007F4F3B">
        <w:rPr>
          <w:rFonts w:asciiTheme="minorHAnsi" w:hAnsiTheme="minorHAnsi" w:cstheme="minorHAnsi"/>
          <w:szCs w:val="22"/>
          <w:shd w:val="clear" w:color="auto" w:fill="FFFFFF"/>
          <w:lang w:val="en-GB"/>
        </w:rPr>
        <w:t>escribe new solutions that will be developed during the project and/or existing solutions that will be adopted and implemented during the project lifetime. Describe also in what way the approach goes beyond existing practice in the sector/programme area/participating countries.</w:t>
      </w:r>
    </w:p>
    <w:tbl>
      <w:tblPr>
        <w:tblStyle w:val="TableGridLight"/>
        <w:tblW w:w="0" w:type="auto"/>
        <w:tblLook w:val="04A0" w:firstRow="1" w:lastRow="0" w:firstColumn="1" w:lastColumn="0" w:noHBand="0" w:noVBand="1"/>
      </w:tblPr>
      <w:tblGrid>
        <w:gridCol w:w="9016"/>
      </w:tblGrid>
      <w:tr w:rsidR="00102726" w:rsidRPr="007F4F3B" w14:paraId="5BED4459" w14:textId="77777777">
        <w:tc>
          <w:tcPr>
            <w:tcW w:w="9016" w:type="dxa"/>
          </w:tcPr>
          <w:p w14:paraId="75FF41F1" w14:textId="77777777" w:rsidR="00102726" w:rsidRPr="007F4F3B" w:rsidRDefault="00102726">
            <w:pPr>
              <w:autoSpaceDE w:val="0"/>
              <w:adjustRightInd w:val="0"/>
              <w:spacing w:after="120"/>
              <w:rPr>
                <w:rFonts w:cstheme="minorHAnsi"/>
              </w:rPr>
            </w:pPr>
            <w:bookmarkStart w:id="58" w:name="_Hlk167968112"/>
          </w:p>
          <w:p w14:paraId="5C91AED7" w14:textId="77777777" w:rsidR="00102726" w:rsidRPr="007F4F3B" w:rsidRDefault="00102726">
            <w:pPr>
              <w:autoSpaceDE w:val="0"/>
              <w:adjustRightInd w:val="0"/>
              <w:spacing w:after="120"/>
              <w:rPr>
                <w:rFonts w:cstheme="minorHAnsi"/>
              </w:rPr>
            </w:pPr>
          </w:p>
        </w:tc>
      </w:tr>
      <w:bookmarkEnd w:id="58"/>
    </w:tbl>
    <w:p w14:paraId="3863E6CB"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2C874607" w14:textId="7734AB3D" w:rsidR="00657A9D" w:rsidRPr="007F4F3B" w:rsidRDefault="00102726"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C.2.3 </w:t>
      </w:r>
      <w:r w:rsidR="00657A9D" w:rsidRPr="007F4F3B">
        <w:rPr>
          <w:rFonts w:asciiTheme="minorHAnsi" w:hAnsiTheme="minorHAnsi" w:cstheme="minorHAnsi"/>
          <w:lang w:val="en-GB"/>
        </w:rPr>
        <w:t>Why is cross-border cooperation needed to achieve the project idea objectives and result?</w:t>
      </w:r>
    </w:p>
    <w:p w14:paraId="4C3A2130" w14:textId="04F702EE" w:rsidR="00657A9D" w:rsidRPr="007F4F3B" w:rsidRDefault="00657A9D" w:rsidP="00657A9D">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Please explain why the project objectives cannot be efficiently reached acting only on a national/regional/local level and/or describe what benefits the project partners/target groups/ project area/</w:t>
      </w:r>
      <w:r w:rsidR="00A746BA" w:rsidRPr="007F4F3B">
        <w:rPr>
          <w:rFonts w:asciiTheme="minorHAnsi" w:hAnsiTheme="minorHAnsi" w:cstheme="minorHAnsi"/>
          <w:lang w:val="en-GB"/>
        </w:rPr>
        <w:t>ITS area/</w:t>
      </w:r>
      <w:r w:rsidRPr="007F4F3B">
        <w:rPr>
          <w:rFonts w:asciiTheme="minorHAnsi" w:hAnsiTheme="minorHAnsi" w:cstheme="minorHAnsi"/>
          <w:lang w:val="en-GB"/>
        </w:rPr>
        <w:t>programme area gain in taking a cross-border approach.</w:t>
      </w:r>
    </w:p>
    <w:tbl>
      <w:tblPr>
        <w:tblStyle w:val="TableGridLight"/>
        <w:tblW w:w="0" w:type="auto"/>
        <w:tblLook w:val="04A0" w:firstRow="1" w:lastRow="0" w:firstColumn="1" w:lastColumn="0" w:noHBand="0" w:noVBand="1"/>
      </w:tblPr>
      <w:tblGrid>
        <w:gridCol w:w="9016"/>
      </w:tblGrid>
      <w:tr w:rsidR="00657A9D" w:rsidRPr="007F4F3B" w14:paraId="1DF49BD8" w14:textId="77777777" w:rsidTr="00592EBA">
        <w:tc>
          <w:tcPr>
            <w:tcW w:w="9016" w:type="dxa"/>
          </w:tcPr>
          <w:p w14:paraId="0DD891EE" w14:textId="77777777" w:rsidR="00657A9D" w:rsidRPr="007F4F3B" w:rsidRDefault="00657A9D" w:rsidP="00592EBA">
            <w:pPr>
              <w:autoSpaceDE w:val="0"/>
              <w:adjustRightInd w:val="0"/>
              <w:spacing w:after="120"/>
              <w:rPr>
                <w:rFonts w:cstheme="minorHAnsi"/>
              </w:rPr>
            </w:pPr>
          </w:p>
          <w:p w14:paraId="486320F8" w14:textId="77777777" w:rsidR="00657A9D" w:rsidRPr="007F4F3B" w:rsidRDefault="00657A9D" w:rsidP="00592EBA">
            <w:pPr>
              <w:autoSpaceDE w:val="0"/>
              <w:adjustRightInd w:val="0"/>
              <w:spacing w:after="120"/>
              <w:rPr>
                <w:rFonts w:cstheme="minorHAnsi"/>
              </w:rPr>
            </w:pPr>
          </w:p>
        </w:tc>
      </w:tr>
    </w:tbl>
    <w:p w14:paraId="337A26E8" w14:textId="77777777" w:rsidR="00657A9D" w:rsidRPr="007F4F3B" w:rsidRDefault="00657A9D" w:rsidP="00102726">
      <w:pPr>
        <w:autoSpaceDE w:val="0"/>
        <w:adjustRightInd w:val="0"/>
        <w:spacing w:after="120" w:line="240" w:lineRule="auto"/>
        <w:rPr>
          <w:rFonts w:asciiTheme="minorHAnsi" w:hAnsiTheme="minorHAnsi" w:cstheme="minorHAnsi"/>
          <w:lang w:val="en-GB"/>
        </w:rPr>
      </w:pPr>
    </w:p>
    <w:p w14:paraId="6B99D921" w14:textId="2F41E92F" w:rsidR="00102726" w:rsidRPr="007F4F3B" w:rsidRDefault="00657A9D"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C.2.4 </w:t>
      </w:r>
      <w:r w:rsidR="00102726" w:rsidRPr="007F4F3B">
        <w:rPr>
          <w:rFonts w:asciiTheme="minorHAnsi" w:hAnsiTheme="minorHAnsi" w:cstheme="minorHAnsi"/>
          <w:lang w:val="en-GB"/>
        </w:rPr>
        <w:t>Who will benefit from your project outputs?</w:t>
      </w:r>
      <w:r w:rsidR="00B85062" w:rsidRPr="007F4F3B">
        <w:rPr>
          <w:rFonts w:asciiTheme="minorHAnsi" w:hAnsiTheme="minorHAnsi" w:cstheme="minorHAnsi"/>
          <w:lang w:val="en-GB"/>
        </w:rPr>
        <w:t xml:space="preserve"> </w:t>
      </w:r>
    </w:p>
    <w:p w14:paraId="082BA999" w14:textId="656F5097" w:rsidR="00102726" w:rsidRPr="007F4F3B" w:rsidRDefault="00102726" w:rsidP="00370BAF">
      <w:pPr>
        <w:autoSpaceDE w:val="0"/>
        <w:adjustRightInd w:val="0"/>
        <w:spacing w:after="120" w:line="240" w:lineRule="auto"/>
        <w:jc w:val="both"/>
        <w:rPr>
          <w:rFonts w:asciiTheme="minorHAnsi" w:hAnsiTheme="minorHAnsi" w:cstheme="minorHAnsi"/>
          <w:szCs w:val="22"/>
          <w:lang w:val="en-GB"/>
        </w:rPr>
      </w:pPr>
      <w:r w:rsidRPr="007F4F3B">
        <w:rPr>
          <w:rFonts w:asciiTheme="minorHAnsi" w:hAnsiTheme="minorHAnsi" w:cstheme="minorHAnsi"/>
          <w:szCs w:val="22"/>
          <w:lang w:val="en-GB"/>
        </w:rPr>
        <w:t>Please list and describe shortly the main target groups that will benefit from your project. Indicate the extended target group in terms of size and categories, then the specific target group/impact limited to a smaller area. Indicate if the project idea directly addresses vulnerable groups or specific groups relevant for the ITS</w:t>
      </w:r>
      <w:r w:rsidR="00294E29" w:rsidRPr="007F4F3B">
        <w:rPr>
          <w:rFonts w:asciiTheme="minorHAnsi" w:hAnsiTheme="minorHAnsi" w:cstheme="minorHAnsi"/>
          <w:szCs w:val="22"/>
          <w:lang w:val="en-GB"/>
        </w:rPr>
        <w:t xml:space="preserve"> and IP</w:t>
      </w:r>
      <w:r w:rsidRPr="007F4F3B">
        <w:rPr>
          <w:rFonts w:asciiTheme="minorHAnsi" w:hAnsiTheme="minorHAnsi" w:cstheme="minorHAnsi"/>
          <w:szCs w:val="22"/>
          <w:lang w:val="en-GB"/>
        </w:rPr>
        <w:t xml:space="preserve">. </w:t>
      </w:r>
      <w:r w:rsidR="00B85062" w:rsidRPr="007F4F3B">
        <w:rPr>
          <w:rFonts w:asciiTheme="minorHAnsi" w:hAnsiTheme="minorHAnsi" w:cstheme="minorHAnsi"/>
          <w:szCs w:val="22"/>
          <w:lang w:val="en-GB"/>
        </w:rPr>
        <w:t xml:space="preserve"> Please also describe how the project will contribute to the improvement of the living conditions in the ITS area in general, and of the target group, in particular. Describe how the vulnerable groups or specific groups relevant for the ITS will benefit from the project, on long term.</w:t>
      </w:r>
      <w:r w:rsidR="00370BAF" w:rsidRPr="007F4F3B">
        <w:rPr>
          <w:rFonts w:asciiTheme="minorHAnsi" w:hAnsiTheme="minorHAnsi" w:cstheme="minorHAnsi"/>
          <w:szCs w:val="22"/>
          <w:lang w:val="en-GB"/>
        </w:rPr>
        <w:t xml:space="preserve"> </w:t>
      </w:r>
    </w:p>
    <w:tbl>
      <w:tblPr>
        <w:tblStyle w:val="TableGridLight"/>
        <w:tblW w:w="0" w:type="auto"/>
        <w:tblLook w:val="04A0" w:firstRow="1" w:lastRow="0" w:firstColumn="1" w:lastColumn="0" w:noHBand="0" w:noVBand="1"/>
      </w:tblPr>
      <w:tblGrid>
        <w:gridCol w:w="9016"/>
      </w:tblGrid>
      <w:tr w:rsidR="00102726" w:rsidRPr="007F4F3B" w14:paraId="1549A778" w14:textId="77777777">
        <w:tc>
          <w:tcPr>
            <w:tcW w:w="9016" w:type="dxa"/>
          </w:tcPr>
          <w:p w14:paraId="0E16078F" w14:textId="77777777" w:rsidR="00102726" w:rsidRPr="007F4F3B" w:rsidRDefault="00102726">
            <w:pPr>
              <w:autoSpaceDE w:val="0"/>
              <w:adjustRightInd w:val="0"/>
              <w:spacing w:after="120"/>
              <w:rPr>
                <w:rFonts w:cstheme="minorHAnsi"/>
              </w:rPr>
            </w:pPr>
          </w:p>
          <w:p w14:paraId="7E2CBC88" w14:textId="77777777" w:rsidR="00102726" w:rsidRPr="007F4F3B" w:rsidRDefault="00102726">
            <w:pPr>
              <w:autoSpaceDE w:val="0"/>
              <w:adjustRightInd w:val="0"/>
              <w:spacing w:after="120"/>
              <w:rPr>
                <w:rFonts w:cstheme="minorHAnsi"/>
              </w:rPr>
            </w:pPr>
          </w:p>
        </w:tc>
      </w:tr>
    </w:tbl>
    <w:p w14:paraId="23F647AF"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1508D12C" w14:textId="13381BB0"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C.2.5 How does the project contribute to wider strategies and policies</w:t>
      </w:r>
      <w:r w:rsidR="00083C52">
        <w:rPr>
          <w:rFonts w:asciiTheme="minorHAnsi" w:hAnsiTheme="minorHAnsi" w:cstheme="minorHAnsi"/>
          <w:lang w:val="en-GB"/>
        </w:rPr>
        <w:t xml:space="preserve"> as well as to</w:t>
      </w:r>
      <w:r w:rsidR="00083C52" w:rsidRPr="007F4F3B">
        <w:rPr>
          <w:rFonts w:asciiTheme="minorHAnsi" w:hAnsiTheme="minorHAnsi" w:cstheme="minorHAnsi"/>
          <w:lang w:val="en-GB"/>
        </w:rPr>
        <w:t xml:space="preserve"> the New European Bauhaus Initiative and Green Procurement</w:t>
      </w:r>
      <w:r w:rsidRPr="007F4F3B">
        <w:rPr>
          <w:rFonts w:asciiTheme="minorHAnsi" w:hAnsiTheme="minorHAnsi" w:cstheme="minorHAnsi"/>
          <w:lang w:val="en-GB"/>
        </w:rPr>
        <w:t>?</w:t>
      </w:r>
    </w:p>
    <w:p w14:paraId="0E4D3A30" w14:textId="6A8ADD64" w:rsidR="002D6CE2" w:rsidRPr="007F4F3B" w:rsidRDefault="002D6CE2" w:rsidP="002D6CE2">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Please indicate to which strategies and policies your project will contribute. Then describe in what way </w:t>
      </w:r>
      <w:r w:rsidR="00966167">
        <w:rPr>
          <w:rFonts w:asciiTheme="minorHAnsi" w:hAnsiTheme="minorHAnsi" w:cstheme="minorHAnsi"/>
          <w:lang w:val="en-GB"/>
        </w:rPr>
        <w:t>the project</w:t>
      </w:r>
      <w:r w:rsidR="00966167" w:rsidRPr="007F4F3B">
        <w:rPr>
          <w:rFonts w:asciiTheme="minorHAnsi" w:hAnsiTheme="minorHAnsi" w:cstheme="minorHAnsi"/>
          <w:lang w:val="en-GB"/>
        </w:rPr>
        <w:t xml:space="preserve"> </w:t>
      </w:r>
      <w:r w:rsidRPr="007F4F3B">
        <w:rPr>
          <w:rFonts w:asciiTheme="minorHAnsi" w:hAnsiTheme="minorHAnsi" w:cstheme="minorHAnsi"/>
          <w:lang w:val="en-GB"/>
        </w:rPr>
        <w:t>will contribute. For the first step, it is necessary to include only the contribution to the New European Bauhaus Initiative and Green Procurement (this may be done by selecting other from the drop down list).</w:t>
      </w:r>
    </w:p>
    <w:p w14:paraId="43BE0111" w14:textId="77777777" w:rsidR="002D6CE2" w:rsidRPr="007F4F3B" w:rsidRDefault="002D6CE2" w:rsidP="002D6CE2">
      <w:pPr>
        <w:autoSpaceDE w:val="0"/>
        <w:adjustRightInd w:val="0"/>
        <w:spacing w:after="120" w:line="240" w:lineRule="auto"/>
        <w:jc w:val="both"/>
        <w:rPr>
          <w:rFonts w:asciiTheme="minorHAnsi" w:hAnsiTheme="minorHAnsi" w:cstheme="minorHAnsi"/>
          <w:lang w:val="en-GB"/>
        </w:rPr>
      </w:pPr>
    </w:p>
    <w:p w14:paraId="6B3BBF27" w14:textId="77777777" w:rsidR="002D6CE2" w:rsidRPr="007F4F3B" w:rsidRDefault="002D6CE2" w:rsidP="002D6CE2">
      <w:pPr>
        <w:pBdr>
          <w:top w:val="single" w:sz="4" w:space="1" w:color="auto"/>
          <w:left w:val="single" w:sz="4" w:space="4" w:color="auto"/>
          <w:bottom w:val="single" w:sz="4" w:space="1" w:color="auto"/>
          <w:right w:val="single" w:sz="4" w:space="4" w:color="auto"/>
        </w:pBdr>
        <w:jc w:val="both"/>
        <w:rPr>
          <w:rFonts w:asciiTheme="minorHAnsi" w:hAnsiTheme="minorHAnsi" w:cstheme="minorHAnsi"/>
          <w:i/>
          <w:color w:val="FF0000"/>
        </w:rPr>
      </w:pPr>
      <w:r w:rsidRPr="007F4F3B">
        <w:rPr>
          <w:rFonts w:asciiTheme="minorHAnsi" w:hAnsiTheme="minorHAnsi" w:cstheme="minorHAnsi"/>
          <w:i/>
          <w:color w:val="FF0000"/>
        </w:rPr>
        <w:t>Guidance</w:t>
      </w:r>
    </w:p>
    <w:p w14:paraId="6E2138BF" w14:textId="77777777" w:rsidR="002D6CE2" w:rsidRPr="007F4F3B" w:rsidRDefault="002D6CE2" w:rsidP="002D6CE2">
      <w:pPr>
        <w:pBdr>
          <w:top w:val="single" w:sz="4" w:space="1" w:color="auto"/>
          <w:left w:val="single" w:sz="4" w:space="4" w:color="auto"/>
          <w:bottom w:val="single" w:sz="4" w:space="1" w:color="auto"/>
          <w:right w:val="single" w:sz="4" w:space="4" w:color="auto"/>
        </w:pBdr>
        <w:spacing w:after="0"/>
        <w:jc w:val="both"/>
        <w:rPr>
          <w:rFonts w:asciiTheme="minorHAnsi" w:hAnsiTheme="minorHAnsi" w:cstheme="minorHAnsi"/>
          <w:i/>
          <w:color w:val="FF0000"/>
        </w:rPr>
      </w:pPr>
      <w:r w:rsidRPr="007F4F3B">
        <w:rPr>
          <w:rFonts w:asciiTheme="minorHAnsi" w:hAnsiTheme="minorHAnsi" w:cstheme="minorHAnsi"/>
          <w:i/>
          <w:color w:val="FF0000"/>
        </w:rPr>
        <w:t xml:space="preserve">For the first step, you must describe only the project contribution the </w:t>
      </w:r>
      <w:r w:rsidRPr="007F4F3B">
        <w:rPr>
          <w:rFonts w:asciiTheme="minorHAnsi" w:hAnsiTheme="minorHAnsi" w:cstheme="minorHAnsi"/>
          <w:b/>
          <w:i/>
          <w:color w:val="FF0000"/>
        </w:rPr>
        <w:t xml:space="preserve">New European Bauhaus Initiative and Green Procurement. </w:t>
      </w:r>
      <w:r w:rsidRPr="007F4F3B">
        <w:rPr>
          <w:rFonts w:asciiTheme="minorHAnsi" w:hAnsiTheme="minorHAnsi" w:cstheme="minorHAnsi"/>
          <w:i/>
          <w:color w:val="FF0000"/>
        </w:rPr>
        <w:t xml:space="preserve"> In this respect, please include, by using Others function (you can use the function as many time as you want). The contribution to EUSDR, EU Green Deal, EU Territorial Agenda 2030 will be described in the second step.</w:t>
      </w:r>
    </w:p>
    <w:p w14:paraId="0B8AE1B7" w14:textId="77777777" w:rsidR="002D6CE2" w:rsidRPr="007F4F3B" w:rsidRDefault="002D6CE2" w:rsidP="002D6CE2">
      <w:pPr>
        <w:pBdr>
          <w:top w:val="single" w:sz="4" w:space="1" w:color="auto"/>
          <w:left w:val="single" w:sz="4" w:space="4" w:color="auto"/>
          <w:bottom w:val="single" w:sz="4" w:space="1" w:color="auto"/>
          <w:right w:val="single" w:sz="4" w:space="4" w:color="auto"/>
        </w:pBdr>
        <w:jc w:val="both"/>
        <w:rPr>
          <w:rFonts w:asciiTheme="minorHAnsi" w:hAnsiTheme="minorHAnsi" w:cstheme="minorHAnsi"/>
          <w:i/>
          <w:color w:val="FF0000"/>
        </w:rPr>
      </w:pPr>
    </w:p>
    <w:p w14:paraId="6A01D35D" w14:textId="77777777" w:rsidR="002D6CE2" w:rsidRPr="007F4F3B" w:rsidRDefault="002D6CE2" w:rsidP="002D6CE2">
      <w:pPr>
        <w:autoSpaceDE w:val="0"/>
        <w:adjustRightInd w:val="0"/>
        <w:spacing w:after="120" w:line="240" w:lineRule="auto"/>
        <w:jc w:val="both"/>
        <w:rPr>
          <w:rFonts w:asciiTheme="minorHAnsi" w:hAnsiTheme="minorHAnsi" w:cstheme="minorHAnsi"/>
          <w:lang w:val="en-GB"/>
        </w:rPr>
      </w:pPr>
    </w:p>
    <w:p w14:paraId="747375EB" w14:textId="77777777"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C.2.6 Which synergies with past or current EU and other projects or initiatives will the project make use of?</w:t>
      </w:r>
    </w:p>
    <w:p w14:paraId="0C7FA313" w14:textId="79FFA1B7" w:rsidR="002D6CE2" w:rsidRPr="007F4F3B" w:rsidRDefault="002D6CE2" w:rsidP="002D6CE2">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lastRenderedPageBreak/>
        <w:t xml:space="preserve">Please list other projects or initiatives </w:t>
      </w:r>
      <w:r w:rsidRPr="007F4F3B">
        <w:rPr>
          <w:rFonts w:asciiTheme="minorHAnsi" w:hAnsiTheme="minorHAnsi" w:cstheme="minorHAnsi"/>
          <w:b/>
          <w:bCs/>
          <w:lang w:val="en-GB"/>
        </w:rPr>
        <w:t>implemented in the cross-border and/or ITS area</w:t>
      </w:r>
      <w:r w:rsidRPr="007F4F3B">
        <w:rPr>
          <w:rFonts w:asciiTheme="minorHAnsi" w:hAnsiTheme="minorHAnsi" w:cstheme="minorHAnsi"/>
          <w:lang w:val="en-GB"/>
        </w:rPr>
        <w:t xml:space="preserve"> that are complementary with the present project idea. </w:t>
      </w:r>
    </w:p>
    <w:tbl>
      <w:tblPr>
        <w:tblStyle w:val="TableGridLight"/>
        <w:tblW w:w="0" w:type="auto"/>
        <w:tblLook w:val="04A0" w:firstRow="1" w:lastRow="0" w:firstColumn="1" w:lastColumn="0" w:noHBand="0" w:noVBand="1"/>
      </w:tblPr>
      <w:tblGrid>
        <w:gridCol w:w="9209"/>
      </w:tblGrid>
      <w:tr w:rsidR="002D6CE2" w:rsidRPr="007F4F3B" w14:paraId="651D48AB" w14:textId="77777777" w:rsidTr="00592EBA">
        <w:tc>
          <w:tcPr>
            <w:tcW w:w="9209" w:type="dxa"/>
          </w:tcPr>
          <w:p w14:paraId="179FB632" w14:textId="77777777" w:rsidR="002D6CE2" w:rsidRPr="007F4F3B" w:rsidRDefault="002D6CE2" w:rsidP="00592EBA">
            <w:pPr>
              <w:autoSpaceDE w:val="0"/>
              <w:adjustRightInd w:val="0"/>
              <w:spacing w:after="120"/>
              <w:rPr>
                <w:rFonts w:cstheme="minorHAnsi"/>
              </w:rPr>
            </w:pPr>
            <w:bookmarkStart w:id="59" w:name="_Hlk168288967"/>
          </w:p>
        </w:tc>
      </w:tr>
      <w:bookmarkEnd w:id="59"/>
    </w:tbl>
    <w:p w14:paraId="5407317C"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3F25C885" w14:textId="180C9761" w:rsidR="00222EE4" w:rsidRPr="007F4F3B" w:rsidRDefault="00222EE4"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C.2.</w:t>
      </w:r>
      <w:r w:rsidR="002D6CE2" w:rsidRPr="007F4F3B">
        <w:rPr>
          <w:rFonts w:asciiTheme="minorHAnsi" w:hAnsiTheme="minorHAnsi" w:cstheme="minorHAnsi"/>
          <w:lang w:val="en-GB"/>
        </w:rPr>
        <w:t>7</w:t>
      </w:r>
      <w:r w:rsidRPr="007F4F3B">
        <w:rPr>
          <w:rFonts w:asciiTheme="minorHAnsi" w:hAnsiTheme="minorHAnsi" w:cstheme="minorHAnsi"/>
          <w:lang w:val="en-GB"/>
        </w:rPr>
        <w:t>. Effective support for cycling tourism</w:t>
      </w:r>
    </w:p>
    <w:p w14:paraId="197F3880" w14:textId="77777777" w:rsidR="006712B1" w:rsidRDefault="00FB139F" w:rsidP="00FB139F">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Please describe how the project idea will contribute to the development of the cycling tourism, by including information on: the length of the newly built / significantly upgraded cycling routes or lanes, the support facilities that will be installed or created, the facilities for cycling tourism that will be developed, the safety features of the cycling routes, the changes in the use of transportation / routes, the estimated number of users, etc. </w:t>
      </w:r>
    </w:p>
    <w:p w14:paraId="34A049AE" w14:textId="51D31ACC" w:rsidR="009E7347" w:rsidRDefault="009E7347" w:rsidP="009E7347">
      <w:r>
        <w:rPr>
          <w:rFonts w:asciiTheme="minorHAnsi" w:hAnsiTheme="minorHAnsi" w:cstheme="minorHAnsi"/>
          <w:lang w:val="en-GB"/>
        </w:rPr>
        <w:t xml:space="preserve">When considering building or significantly upgrading a cycling route or lane, the applicant must refer to existing guidelines and best practices. In order to demonstrate the significant upgrading of the velo infrastructure, the applicant must meet at least six of the following ten practical characteristics, as detailed in Cycling Design Best Practices (2023), available at </w:t>
      </w:r>
      <w:hyperlink r:id="rId30" w:history="1">
        <w:r w:rsidRPr="00676B10">
          <w:rPr>
            <w:rStyle w:val="Hyperlink"/>
            <w:rFonts w:cs="Calibri"/>
            <w:lang w:val="en-GB" w:eastAsia="en-GB"/>
          </w:rPr>
          <w:t>https://www.iurc.eu/wp-content/uploads/2024/04/Cycling-Design-Best-Practices-Report.pdf</w:t>
        </w:r>
      </w:hyperlink>
      <w:r>
        <w:t xml:space="preserve"> :</w:t>
      </w:r>
    </w:p>
    <w:p w14:paraId="04376265" w14:textId="77777777" w:rsidR="009E7347" w:rsidRDefault="009E7347" w:rsidP="009E7347">
      <w:pPr>
        <w:pStyle w:val="ListParagraph"/>
        <w:numPr>
          <w:ilvl w:val="0"/>
          <w:numId w:val="57"/>
        </w:numPr>
        <w:suppressAutoHyphens w:val="0"/>
        <w:autoSpaceDN/>
        <w:spacing w:after="160" w:line="259" w:lineRule="auto"/>
      </w:pPr>
      <w:r>
        <w:t>width of cycle infrastructure – minimum 1.5 m for one-way cycle path and 2.5 m for two-way lanes;</w:t>
      </w:r>
    </w:p>
    <w:p w14:paraId="5BC6696C" w14:textId="77777777" w:rsidR="009E7347" w:rsidRDefault="009E7347" w:rsidP="009E7347">
      <w:pPr>
        <w:pStyle w:val="ListParagraph"/>
        <w:numPr>
          <w:ilvl w:val="0"/>
          <w:numId w:val="57"/>
        </w:numPr>
        <w:suppressAutoHyphens w:val="0"/>
        <w:autoSpaceDN/>
        <w:spacing w:after="160" w:line="259" w:lineRule="auto"/>
      </w:pPr>
      <w:r>
        <w:t>type of cycle infrastructure – cycle lanes in urban areas and cycle paths separated from vehicular traffic in extra-urban areas;</w:t>
      </w:r>
    </w:p>
    <w:p w14:paraId="65C73EEE" w14:textId="77777777" w:rsidR="009E7347" w:rsidRDefault="009E7347" w:rsidP="009E7347">
      <w:pPr>
        <w:pStyle w:val="ListParagraph"/>
        <w:numPr>
          <w:ilvl w:val="0"/>
          <w:numId w:val="57"/>
        </w:numPr>
        <w:suppressAutoHyphens w:val="0"/>
        <w:autoSpaceDN/>
        <w:spacing w:after="160" w:line="259" w:lineRule="auto"/>
      </w:pPr>
      <w:r>
        <w:t>on-way vs. two-way – one-way in urban areas, bidirectional cycle paths in extra-urban areas;</w:t>
      </w:r>
    </w:p>
    <w:p w14:paraId="27C6237A" w14:textId="77777777" w:rsidR="009E7347" w:rsidRDefault="009E7347" w:rsidP="009E7347">
      <w:pPr>
        <w:pStyle w:val="ListParagraph"/>
        <w:numPr>
          <w:ilvl w:val="0"/>
          <w:numId w:val="57"/>
        </w:numPr>
        <w:suppressAutoHyphens w:val="0"/>
        <w:autoSpaceDN/>
        <w:spacing w:after="160" w:line="259" w:lineRule="auto"/>
      </w:pPr>
      <w:r>
        <w:t>avoid conflict between vulnerable users – cycle infrastructure should not be designed at the expense of pedestrian mobility;</w:t>
      </w:r>
    </w:p>
    <w:p w14:paraId="774BD230" w14:textId="77777777" w:rsidR="009E7347" w:rsidRDefault="009E7347" w:rsidP="009E7347">
      <w:pPr>
        <w:pStyle w:val="ListParagraph"/>
        <w:numPr>
          <w:ilvl w:val="0"/>
          <w:numId w:val="57"/>
        </w:numPr>
        <w:suppressAutoHyphens w:val="0"/>
        <w:autoSpaceDN/>
        <w:spacing w:after="160" w:line="259" w:lineRule="auto"/>
      </w:pPr>
      <w:r>
        <w:t>highlight cycle crossings at intersections – horizontal signs and colored paint;</w:t>
      </w:r>
    </w:p>
    <w:p w14:paraId="32CB7798" w14:textId="77777777" w:rsidR="009E7347" w:rsidRDefault="009E7347" w:rsidP="009E7347">
      <w:pPr>
        <w:pStyle w:val="ListParagraph"/>
        <w:numPr>
          <w:ilvl w:val="0"/>
          <w:numId w:val="57"/>
        </w:numPr>
        <w:suppressAutoHyphens w:val="0"/>
        <w:autoSpaceDN/>
        <w:spacing w:after="160" w:line="259" w:lineRule="auto"/>
      </w:pPr>
      <w:r>
        <w:t>bike-box at traffic light intersection – space dedicated to bicycles located at the traffic light intersections;</w:t>
      </w:r>
    </w:p>
    <w:p w14:paraId="42B7DB4F" w14:textId="77777777" w:rsidR="009E7347" w:rsidRDefault="009E7347" w:rsidP="009E7347">
      <w:pPr>
        <w:pStyle w:val="ListParagraph"/>
        <w:numPr>
          <w:ilvl w:val="0"/>
          <w:numId w:val="57"/>
        </w:numPr>
        <w:suppressAutoHyphens w:val="0"/>
        <w:autoSpaceDN/>
        <w:spacing w:after="160" w:line="259" w:lineRule="auto"/>
      </w:pPr>
      <w:r>
        <w:t>traffic lights dedicated to cyclists at intersections;</w:t>
      </w:r>
    </w:p>
    <w:p w14:paraId="22653E6B" w14:textId="77777777" w:rsidR="009E7347" w:rsidRDefault="009E7347" w:rsidP="009E7347">
      <w:pPr>
        <w:pStyle w:val="ListParagraph"/>
        <w:numPr>
          <w:ilvl w:val="0"/>
          <w:numId w:val="57"/>
        </w:numPr>
        <w:suppressAutoHyphens w:val="0"/>
        <w:autoSpaceDN/>
        <w:spacing w:after="160" w:line="259" w:lineRule="auto"/>
      </w:pPr>
      <w:r>
        <w:t>bicycle parking: racks, velostations &amp; biciboxes;</w:t>
      </w:r>
    </w:p>
    <w:p w14:paraId="211844BF" w14:textId="77777777" w:rsidR="009E7347" w:rsidRDefault="009E7347" w:rsidP="009E7347">
      <w:pPr>
        <w:pStyle w:val="ListParagraph"/>
        <w:numPr>
          <w:ilvl w:val="0"/>
          <w:numId w:val="57"/>
        </w:numPr>
        <w:suppressAutoHyphens w:val="0"/>
        <w:autoSpaceDN/>
        <w:spacing w:after="160" w:line="259" w:lineRule="auto"/>
      </w:pPr>
      <w:r>
        <w:t>signing system with directions, distances and travel times;</w:t>
      </w:r>
    </w:p>
    <w:p w14:paraId="3B121DDE" w14:textId="77777777" w:rsidR="009E7347" w:rsidRDefault="009E7347" w:rsidP="009E7347">
      <w:pPr>
        <w:pStyle w:val="ListParagraph"/>
        <w:numPr>
          <w:ilvl w:val="0"/>
          <w:numId w:val="57"/>
        </w:numPr>
        <w:suppressAutoHyphens w:val="0"/>
        <w:autoSpaceDN/>
        <w:spacing w:after="160" w:line="259" w:lineRule="auto"/>
      </w:pPr>
      <w:r>
        <w:t>bike sharing services.</w:t>
      </w:r>
    </w:p>
    <w:p w14:paraId="7531F505" w14:textId="41109641" w:rsidR="009E7347" w:rsidRDefault="009E7347" w:rsidP="00FB139F">
      <w:pPr>
        <w:autoSpaceDE w:val="0"/>
        <w:adjustRightInd w:val="0"/>
        <w:spacing w:after="120" w:line="240" w:lineRule="auto"/>
        <w:jc w:val="both"/>
        <w:rPr>
          <w:rFonts w:asciiTheme="minorHAnsi" w:hAnsiTheme="minorHAnsi" w:cstheme="minorHAnsi"/>
          <w:lang w:val="en-GB"/>
        </w:rPr>
      </w:pPr>
    </w:p>
    <w:p w14:paraId="05D3AE56" w14:textId="0A5AE2FF" w:rsidR="00FB139F" w:rsidRPr="007F4F3B" w:rsidRDefault="004C5838" w:rsidP="00FB139F">
      <w:pPr>
        <w:autoSpaceDE w:val="0"/>
        <w:adjustRightInd w:val="0"/>
        <w:spacing w:after="120" w:line="240" w:lineRule="auto"/>
        <w:jc w:val="both"/>
        <w:rPr>
          <w:rFonts w:asciiTheme="minorHAnsi" w:hAnsiTheme="minorHAnsi" w:cstheme="minorHAnsi"/>
          <w:lang w:val="en-GB"/>
        </w:rPr>
      </w:pPr>
      <w:r>
        <w:rPr>
          <w:rFonts w:asciiTheme="minorHAnsi" w:hAnsiTheme="minorHAnsi" w:cstheme="minorHAnsi"/>
          <w:lang w:val="en-GB"/>
        </w:rPr>
        <w:t xml:space="preserve">. </w:t>
      </w:r>
    </w:p>
    <w:tbl>
      <w:tblPr>
        <w:tblStyle w:val="TableGridLight"/>
        <w:tblW w:w="0" w:type="auto"/>
        <w:tblLook w:val="04A0" w:firstRow="1" w:lastRow="0" w:firstColumn="1" w:lastColumn="0" w:noHBand="0" w:noVBand="1"/>
      </w:tblPr>
      <w:tblGrid>
        <w:gridCol w:w="9209"/>
      </w:tblGrid>
      <w:tr w:rsidR="00361715" w:rsidRPr="007F4F3B" w14:paraId="610D76B1" w14:textId="77777777" w:rsidTr="00592EBA">
        <w:tc>
          <w:tcPr>
            <w:tcW w:w="9209" w:type="dxa"/>
          </w:tcPr>
          <w:p w14:paraId="4820A5E0" w14:textId="77777777" w:rsidR="00210769" w:rsidRPr="007F4F3B" w:rsidRDefault="00210769" w:rsidP="00592EBA">
            <w:pPr>
              <w:autoSpaceDE w:val="0"/>
              <w:adjustRightInd w:val="0"/>
              <w:spacing w:after="120"/>
              <w:rPr>
                <w:rFonts w:cstheme="minorHAnsi"/>
              </w:rPr>
            </w:pPr>
          </w:p>
        </w:tc>
      </w:tr>
    </w:tbl>
    <w:p w14:paraId="1368021D"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03CC33B3"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4BE81CA3" w14:textId="77777777"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C.3. Project partnership</w:t>
      </w:r>
    </w:p>
    <w:p w14:paraId="229F856A" w14:textId="6D23D4BF" w:rsidR="00102726" w:rsidRPr="007F4F3B" w:rsidRDefault="00102726"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Describe the structure of your partnership</w:t>
      </w:r>
      <w:r w:rsidR="002F7E4C">
        <w:rPr>
          <w:rFonts w:asciiTheme="minorHAnsi" w:hAnsiTheme="minorHAnsi" w:cstheme="minorHAnsi"/>
          <w:lang w:val="en-GB"/>
        </w:rPr>
        <w:t>,</w:t>
      </w:r>
      <w:r w:rsidRPr="007F4F3B">
        <w:rPr>
          <w:rFonts w:asciiTheme="minorHAnsi" w:hAnsiTheme="minorHAnsi" w:cstheme="minorHAnsi"/>
          <w:lang w:val="en-GB"/>
        </w:rPr>
        <w:t xml:space="preserve"> explain </w:t>
      </w:r>
      <w:r w:rsidR="00F12F96">
        <w:rPr>
          <w:rFonts w:asciiTheme="minorHAnsi" w:hAnsiTheme="minorHAnsi" w:cstheme="minorHAnsi"/>
          <w:lang w:val="en-GB"/>
        </w:rPr>
        <w:t xml:space="preserve">the role of each partner and </w:t>
      </w:r>
      <w:r w:rsidRPr="007F4F3B">
        <w:rPr>
          <w:rFonts w:asciiTheme="minorHAnsi" w:hAnsiTheme="minorHAnsi" w:cstheme="minorHAnsi"/>
          <w:lang w:val="en-GB"/>
        </w:rPr>
        <w:t xml:space="preserve">why </w:t>
      </w:r>
      <w:r w:rsidR="00F12F96">
        <w:rPr>
          <w:rFonts w:asciiTheme="minorHAnsi" w:hAnsiTheme="minorHAnsi" w:cstheme="minorHAnsi"/>
          <w:lang w:val="en-GB"/>
        </w:rPr>
        <w:t xml:space="preserve">they </w:t>
      </w:r>
      <w:r w:rsidRPr="007F4F3B">
        <w:rPr>
          <w:rFonts w:asciiTheme="minorHAnsi" w:hAnsiTheme="minorHAnsi" w:cstheme="minorHAnsi"/>
          <w:lang w:val="en-GB"/>
        </w:rPr>
        <w:t>are needed to implement the project and to achieve project objectives. What is the contribution of each partner to the project?</w:t>
      </w:r>
    </w:p>
    <w:tbl>
      <w:tblPr>
        <w:tblStyle w:val="TableGridLight"/>
        <w:tblW w:w="0" w:type="auto"/>
        <w:tblLook w:val="04A0" w:firstRow="1" w:lastRow="0" w:firstColumn="1" w:lastColumn="0" w:noHBand="0" w:noVBand="1"/>
      </w:tblPr>
      <w:tblGrid>
        <w:gridCol w:w="9016"/>
      </w:tblGrid>
      <w:tr w:rsidR="00102726" w:rsidRPr="007F4F3B" w14:paraId="39C02C8D" w14:textId="77777777">
        <w:tc>
          <w:tcPr>
            <w:tcW w:w="9016" w:type="dxa"/>
          </w:tcPr>
          <w:p w14:paraId="5CCDF212" w14:textId="77777777" w:rsidR="00102726" w:rsidRPr="007F4F3B" w:rsidRDefault="00102726">
            <w:pPr>
              <w:autoSpaceDE w:val="0"/>
              <w:adjustRightInd w:val="0"/>
              <w:spacing w:after="120"/>
              <w:rPr>
                <w:rFonts w:cstheme="minorHAnsi"/>
              </w:rPr>
            </w:pPr>
          </w:p>
          <w:p w14:paraId="63CC9014" w14:textId="77777777" w:rsidR="00102726" w:rsidRPr="007F4F3B" w:rsidRDefault="00102726">
            <w:pPr>
              <w:autoSpaceDE w:val="0"/>
              <w:adjustRightInd w:val="0"/>
              <w:spacing w:after="120"/>
              <w:rPr>
                <w:rFonts w:cstheme="minorHAnsi"/>
              </w:rPr>
            </w:pPr>
          </w:p>
        </w:tc>
      </w:tr>
    </w:tbl>
    <w:p w14:paraId="1C79FC89"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0ED9C90C" w14:textId="77777777"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C.4. Project work plan</w:t>
      </w:r>
    </w:p>
    <w:p w14:paraId="54028A74" w14:textId="12A58E03" w:rsidR="00102726" w:rsidRPr="007F4F3B" w:rsidRDefault="00102726" w:rsidP="00102726">
      <w:pPr>
        <w:spacing w:after="120"/>
        <w:jc w:val="both"/>
        <w:rPr>
          <w:rFonts w:asciiTheme="minorHAnsi" w:hAnsiTheme="minorHAnsi" w:cstheme="minorHAnsi"/>
          <w:noProof/>
          <w:lang w:val="en-GB"/>
        </w:rPr>
      </w:pPr>
      <w:r w:rsidRPr="007F4F3B">
        <w:rPr>
          <w:rFonts w:asciiTheme="minorHAnsi" w:hAnsiTheme="minorHAnsi" w:cstheme="minorHAnsi"/>
          <w:noProof/>
          <w:lang w:val="en-GB"/>
        </w:rPr>
        <w:t>Purpose and logic</w:t>
      </w:r>
      <w:r w:rsidR="00273553" w:rsidRPr="007F4F3B">
        <w:rPr>
          <w:rFonts w:asciiTheme="minorHAnsi" w:hAnsiTheme="minorHAnsi" w:cstheme="minorHAnsi"/>
          <w:noProof/>
          <w:lang w:val="en-GB"/>
        </w:rPr>
        <w:t xml:space="preserve"> (</w:t>
      </w:r>
      <w:r w:rsidR="006B4C02">
        <w:rPr>
          <w:rFonts w:asciiTheme="minorHAnsi" w:hAnsiTheme="minorHAnsi" w:cstheme="minorHAnsi"/>
          <w:noProof/>
          <w:lang w:val="en-GB"/>
        </w:rPr>
        <w:t>This</w:t>
      </w:r>
      <w:r w:rsidR="009E349B">
        <w:rPr>
          <w:rFonts w:asciiTheme="minorHAnsi" w:hAnsiTheme="minorHAnsi" w:cstheme="minorHAnsi"/>
          <w:noProof/>
          <w:lang w:val="en-GB"/>
        </w:rPr>
        <w:t xml:space="preserve"> part </w:t>
      </w:r>
      <w:r w:rsidR="006B4C02">
        <w:rPr>
          <w:rFonts w:asciiTheme="minorHAnsi" w:hAnsiTheme="minorHAnsi" w:cstheme="minorHAnsi"/>
          <w:noProof/>
          <w:lang w:val="en-GB"/>
        </w:rPr>
        <w:t xml:space="preserve"> will </w:t>
      </w:r>
      <w:r w:rsidR="00273553" w:rsidRPr="007F4F3B">
        <w:rPr>
          <w:rFonts w:asciiTheme="minorHAnsi" w:hAnsiTheme="minorHAnsi" w:cstheme="minorHAnsi"/>
          <w:noProof/>
          <w:lang w:val="en-GB"/>
        </w:rPr>
        <w:t>be included only in the offline version of the Concept Note)</w:t>
      </w:r>
      <w:r w:rsidRPr="007F4F3B">
        <w:rPr>
          <w:rFonts w:asciiTheme="minorHAnsi" w:hAnsiTheme="minorHAnsi" w:cstheme="minorHAnsi"/>
          <w:noProof/>
          <w:lang w:val="en-GB"/>
        </w:rPr>
        <w:t>:</w:t>
      </w:r>
    </w:p>
    <w:p w14:paraId="3A0F595A" w14:textId="4CDC7A37" w:rsidR="006372F2" w:rsidRPr="007F4F3B" w:rsidRDefault="006372F2"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A work package (WP) is a group of project activities needed to deliver project output(s) and to achieve a project specific objective related to that work package.</w:t>
      </w:r>
    </w:p>
    <w:p w14:paraId="00866DB8" w14:textId="433A9913"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 xml:space="preserve">Each project specific objective has a work plan (work package). Applicants can define more than one specific objective. This means that the project will have as many work packages as it will have specific objectives defined. We recommend up to 3 work packages, but in some cases up to 5 should also be acceptable. </w:t>
      </w:r>
    </w:p>
    <w:p w14:paraId="402BDCB3" w14:textId="34D9FB88"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 xml:space="preserve">Only thematic work packages will be used. WP Project management is not a work package. </w:t>
      </w:r>
    </w:p>
    <w:p w14:paraId="6DBE82FC" w14:textId="166787E0" w:rsidR="00102726" w:rsidRPr="007F4F3B" w:rsidRDefault="00102726" w:rsidP="00294F53">
      <w:pPr>
        <w:pStyle w:val="ListParagraph"/>
        <w:numPr>
          <w:ilvl w:val="0"/>
          <w:numId w:val="20"/>
        </w:numPr>
        <w:suppressAutoHyphens w:val="0"/>
        <w:autoSpaceDN/>
        <w:spacing w:after="120" w:line="240" w:lineRule="auto"/>
        <w:jc w:val="both"/>
        <w:rPr>
          <w:rFonts w:asciiTheme="minorHAnsi" w:hAnsiTheme="minorHAnsi" w:cstheme="minorHAnsi"/>
          <w:noProof/>
          <w:lang w:val="en-GB"/>
        </w:rPr>
      </w:pPr>
      <w:r w:rsidRPr="007F4F3B">
        <w:rPr>
          <w:rFonts w:asciiTheme="minorHAnsi" w:hAnsiTheme="minorHAnsi" w:cstheme="minorHAnsi"/>
          <w:noProof/>
          <w:lang w:val="en-GB"/>
        </w:rPr>
        <w:t>There are also no separate investment work packages. You need to provide additional information about investments that will be included in the thematic work packages.</w:t>
      </w:r>
    </w:p>
    <w:p w14:paraId="40B3FF8C" w14:textId="31942F79" w:rsidR="00102726" w:rsidRPr="007F4F3B" w:rsidRDefault="008B5950"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Automatically generated</w:t>
      </w:r>
      <w:r w:rsidR="00840BF7" w:rsidRPr="007F4F3B">
        <w:rPr>
          <w:rFonts w:asciiTheme="minorHAnsi" w:hAnsiTheme="minorHAnsi" w:cstheme="minorHAnsi"/>
          <w:lang w:val="en-GB"/>
        </w:rPr>
        <w:t>.</w:t>
      </w:r>
    </w:p>
    <w:tbl>
      <w:tblPr>
        <w:tblStyle w:val="TableGridLight"/>
        <w:tblW w:w="9350" w:type="dxa"/>
        <w:tblLook w:val="04A0" w:firstRow="1" w:lastRow="0" w:firstColumn="1" w:lastColumn="0" w:noHBand="0" w:noVBand="1"/>
      </w:tblPr>
      <w:tblGrid>
        <w:gridCol w:w="531"/>
        <w:gridCol w:w="1028"/>
        <w:gridCol w:w="1150"/>
        <w:gridCol w:w="1808"/>
        <w:gridCol w:w="1693"/>
        <w:gridCol w:w="1609"/>
        <w:gridCol w:w="1531"/>
      </w:tblGrid>
      <w:tr w:rsidR="00EB76FA" w:rsidRPr="007F4F3B" w14:paraId="552852AC" w14:textId="77777777" w:rsidTr="00592EBA">
        <w:tc>
          <w:tcPr>
            <w:tcW w:w="531" w:type="dxa"/>
          </w:tcPr>
          <w:p w14:paraId="6523F83E" w14:textId="77777777" w:rsidR="003667CE" w:rsidRPr="007F4F3B" w:rsidRDefault="003667CE" w:rsidP="00592EBA">
            <w:pPr>
              <w:autoSpaceDE w:val="0"/>
              <w:adjustRightInd w:val="0"/>
              <w:spacing w:after="120"/>
              <w:rPr>
                <w:rFonts w:cstheme="minorHAnsi"/>
              </w:rPr>
            </w:pPr>
            <w:r w:rsidRPr="007F4F3B">
              <w:rPr>
                <w:rFonts w:cstheme="minorHAnsi"/>
              </w:rPr>
              <w:t>No.</w:t>
            </w:r>
          </w:p>
        </w:tc>
        <w:tc>
          <w:tcPr>
            <w:tcW w:w="1079" w:type="dxa"/>
          </w:tcPr>
          <w:p w14:paraId="2FF7565D" w14:textId="77777777" w:rsidR="003667CE" w:rsidRPr="007F4F3B" w:rsidRDefault="003667CE" w:rsidP="00592EBA">
            <w:pPr>
              <w:autoSpaceDE w:val="0"/>
              <w:adjustRightInd w:val="0"/>
              <w:spacing w:after="120"/>
              <w:rPr>
                <w:rFonts w:cstheme="minorHAnsi"/>
              </w:rPr>
            </w:pPr>
            <w:r w:rsidRPr="007F4F3B">
              <w:rPr>
                <w:rFonts w:cstheme="minorHAnsi"/>
              </w:rPr>
              <w:t>Work package title</w:t>
            </w:r>
          </w:p>
        </w:tc>
        <w:tc>
          <w:tcPr>
            <w:tcW w:w="1150" w:type="dxa"/>
          </w:tcPr>
          <w:p w14:paraId="3EB90095" w14:textId="77777777" w:rsidR="003667CE" w:rsidRPr="007F4F3B" w:rsidRDefault="003667CE" w:rsidP="00592EBA">
            <w:pPr>
              <w:autoSpaceDE w:val="0"/>
              <w:adjustRightInd w:val="0"/>
              <w:spacing w:after="120"/>
              <w:rPr>
                <w:rFonts w:cstheme="minorHAnsi"/>
              </w:rPr>
            </w:pPr>
            <w:r w:rsidRPr="007F4F3B">
              <w:rPr>
                <w:rFonts w:cstheme="minorHAnsi"/>
              </w:rPr>
              <w:t>Objectives (project specific objective)</w:t>
            </w:r>
          </w:p>
        </w:tc>
        <w:tc>
          <w:tcPr>
            <w:tcW w:w="2127" w:type="dxa"/>
          </w:tcPr>
          <w:p w14:paraId="5A5822F4" w14:textId="77777777" w:rsidR="003667CE" w:rsidRPr="007F4F3B" w:rsidRDefault="003667CE" w:rsidP="00592EBA">
            <w:pPr>
              <w:autoSpaceDE w:val="0"/>
              <w:adjustRightInd w:val="0"/>
              <w:spacing w:after="120"/>
              <w:rPr>
                <w:rFonts w:cstheme="minorHAnsi"/>
              </w:rPr>
            </w:pPr>
            <w:r w:rsidRPr="007F4F3B">
              <w:rPr>
                <w:rFonts w:cstheme="minorHAnsi"/>
              </w:rPr>
              <w:t>Investments</w:t>
            </w:r>
          </w:p>
        </w:tc>
        <w:tc>
          <w:tcPr>
            <w:tcW w:w="2126" w:type="dxa"/>
          </w:tcPr>
          <w:p w14:paraId="0241C7C8" w14:textId="77777777" w:rsidR="003667CE" w:rsidRPr="007F4F3B" w:rsidRDefault="003667CE" w:rsidP="00592EBA">
            <w:pPr>
              <w:autoSpaceDE w:val="0"/>
              <w:adjustRightInd w:val="0"/>
              <w:spacing w:after="120"/>
              <w:rPr>
                <w:rFonts w:cstheme="minorHAnsi"/>
              </w:rPr>
            </w:pPr>
          </w:p>
          <w:p w14:paraId="3099EEAB" w14:textId="77777777" w:rsidR="003667CE" w:rsidRPr="007F4F3B" w:rsidRDefault="003667CE" w:rsidP="00592EBA">
            <w:pPr>
              <w:autoSpaceDE w:val="0"/>
              <w:adjustRightInd w:val="0"/>
              <w:spacing w:after="120"/>
              <w:rPr>
                <w:rFonts w:cstheme="minorHAnsi"/>
              </w:rPr>
            </w:pPr>
            <w:r w:rsidRPr="007F4F3B">
              <w:rPr>
                <w:rFonts w:cstheme="minorHAnsi"/>
              </w:rPr>
              <w:t>Activities</w:t>
            </w:r>
          </w:p>
        </w:tc>
        <w:tc>
          <w:tcPr>
            <w:tcW w:w="2042" w:type="dxa"/>
          </w:tcPr>
          <w:p w14:paraId="1C65D3A4" w14:textId="77777777" w:rsidR="003667CE" w:rsidRPr="007F4F3B" w:rsidRDefault="003667CE" w:rsidP="00592EBA">
            <w:pPr>
              <w:autoSpaceDE w:val="0"/>
              <w:adjustRightInd w:val="0"/>
              <w:spacing w:after="120"/>
              <w:rPr>
                <w:rFonts w:cstheme="minorHAnsi"/>
              </w:rPr>
            </w:pPr>
          </w:p>
          <w:p w14:paraId="097509EE" w14:textId="77777777" w:rsidR="003667CE" w:rsidRPr="007F4F3B" w:rsidRDefault="003667CE" w:rsidP="00592EBA">
            <w:pPr>
              <w:autoSpaceDE w:val="0"/>
              <w:adjustRightInd w:val="0"/>
              <w:spacing w:after="120"/>
              <w:rPr>
                <w:rFonts w:cstheme="minorHAnsi"/>
              </w:rPr>
            </w:pPr>
            <w:r w:rsidRPr="007F4F3B">
              <w:rPr>
                <w:rFonts w:cstheme="minorHAnsi"/>
              </w:rPr>
              <w:t>Outputs</w:t>
            </w:r>
          </w:p>
        </w:tc>
        <w:tc>
          <w:tcPr>
            <w:tcW w:w="295" w:type="dxa"/>
          </w:tcPr>
          <w:p w14:paraId="6A0AB0A5" w14:textId="77777777" w:rsidR="003667CE" w:rsidRPr="007F4F3B" w:rsidDel="00F30B21" w:rsidRDefault="003667CE" w:rsidP="00592EBA">
            <w:pPr>
              <w:autoSpaceDE w:val="0"/>
              <w:adjustRightInd w:val="0"/>
              <w:spacing w:after="120"/>
              <w:rPr>
                <w:rFonts w:cstheme="minorHAnsi"/>
              </w:rPr>
            </w:pPr>
            <w:r w:rsidRPr="007F4F3B">
              <w:rPr>
                <w:rFonts w:cstheme="minorHAnsi"/>
              </w:rPr>
              <w:t>Corresponding output indicator</w:t>
            </w:r>
          </w:p>
        </w:tc>
      </w:tr>
      <w:tr w:rsidR="00EB76FA" w:rsidRPr="007F4F3B" w14:paraId="2AC540C2" w14:textId="77777777" w:rsidTr="00592EBA">
        <w:tc>
          <w:tcPr>
            <w:tcW w:w="531" w:type="dxa"/>
          </w:tcPr>
          <w:p w14:paraId="07DF5D4E" w14:textId="77777777" w:rsidR="003667CE" w:rsidRPr="007F4F3B" w:rsidRDefault="003667CE" w:rsidP="00592EBA">
            <w:pPr>
              <w:autoSpaceDE w:val="0"/>
              <w:adjustRightInd w:val="0"/>
              <w:spacing w:after="120"/>
              <w:rPr>
                <w:rFonts w:cstheme="minorHAnsi"/>
              </w:rPr>
            </w:pPr>
          </w:p>
        </w:tc>
        <w:tc>
          <w:tcPr>
            <w:tcW w:w="1079" w:type="dxa"/>
          </w:tcPr>
          <w:p w14:paraId="1F0B3F65" w14:textId="77777777" w:rsidR="003667CE" w:rsidRPr="007F4F3B" w:rsidRDefault="003667CE" w:rsidP="00592EBA">
            <w:pPr>
              <w:autoSpaceDE w:val="0"/>
              <w:adjustRightInd w:val="0"/>
              <w:spacing w:after="120"/>
              <w:rPr>
                <w:rFonts w:cstheme="minorHAnsi"/>
              </w:rPr>
            </w:pPr>
          </w:p>
        </w:tc>
        <w:tc>
          <w:tcPr>
            <w:tcW w:w="1150" w:type="dxa"/>
          </w:tcPr>
          <w:p w14:paraId="0D8BD92A" w14:textId="77777777" w:rsidR="003667CE" w:rsidRPr="007F4F3B" w:rsidRDefault="003667CE" w:rsidP="00592EBA">
            <w:pPr>
              <w:autoSpaceDE w:val="0"/>
              <w:adjustRightInd w:val="0"/>
              <w:spacing w:after="120"/>
              <w:rPr>
                <w:rFonts w:cstheme="minorHAnsi"/>
              </w:rPr>
            </w:pPr>
          </w:p>
        </w:tc>
        <w:tc>
          <w:tcPr>
            <w:tcW w:w="2127" w:type="dxa"/>
          </w:tcPr>
          <w:p w14:paraId="4916E112" w14:textId="77777777" w:rsidR="003667CE" w:rsidRPr="007F4F3B" w:rsidRDefault="003667CE" w:rsidP="00592EBA">
            <w:pPr>
              <w:autoSpaceDE w:val="0"/>
              <w:adjustRightInd w:val="0"/>
              <w:spacing w:after="120"/>
              <w:rPr>
                <w:rFonts w:cstheme="minorHAnsi"/>
              </w:rPr>
            </w:pPr>
          </w:p>
        </w:tc>
        <w:tc>
          <w:tcPr>
            <w:tcW w:w="2126" w:type="dxa"/>
          </w:tcPr>
          <w:p w14:paraId="0DC54DF4" w14:textId="77777777" w:rsidR="003667CE" w:rsidRPr="007F4F3B" w:rsidRDefault="003667CE" w:rsidP="00592EBA">
            <w:pPr>
              <w:autoSpaceDE w:val="0"/>
              <w:adjustRightInd w:val="0"/>
              <w:spacing w:after="120"/>
              <w:rPr>
                <w:rFonts w:cstheme="minorHAnsi"/>
              </w:rPr>
            </w:pPr>
          </w:p>
        </w:tc>
        <w:tc>
          <w:tcPr>
            <w:tcW w:w="2042" w:type="dxa"/>
          </w:tcPr>
          <w:p w14:paraId="654C3805" w14:textId="77777777" w:rsidR="003667CE" w:rsidRPr="007F4F3B" w:rsidRDefault="003667CE" w:rsidP="00592EBA">
            <w:pPr>
              <w:autoSpaceDE w:val="0"/>
              <w:adjustRightInd w:val="0"/>
              <w:spacing w:after="120"/>
              <w:rPr>
                <w:rFonts w:cstheme="minorHAnsi"/>
              </w:rPr>
            </w:pPr>
          </w:p>
        </w:tc>
        <w:tc>
          <w:tcPr>
            <w:tcW w:w="295" w:type="dxa"/>
          </w:tcPr>
          <w:p w14:paraId="380E025E" w14:textId="77777777" w:rsidR="003667CE" w:rsidRPr="007F4F3B" w:rsidRDefault="003667CE" w:rsidP="00592EBA">
            <w:pPr>
              <w:autoSpaceDE w:val="0"/>
              <w:adjustRightInd w:val="0"/>
              <w:spacing w:after="120"/>
              <w:rPr>
                <w:rFonts w:cstheme="minorHAnsi"/>
              </w:rPr>
            </w:pPr>
          </w:p>
        </w:tc>
      </w:tr>
    </w:tbl>
    <w:p w14:paraId="622CEC05" w14:textId="77777777" w:rsidR="003667CE" w:rsidRPr="007F4F3B" w:rsidRDefault="003667CE" w:rsidP="00102726">
      <w:pPr>
        <w:autoSpaceDE w:val="0"/>
        <w:adjustRightInd w:val="0"/>
        <w:spacing w:after="120" w:line="240" w:lineRule="auto"/>
        <w:rPr>
          <w:rFonts w:asciiTheme="minorHAnsi" w:hAnsiTheme="minorHAnsi" w:cstheme="minorHAnsi"/>
          <w:lang w:val="en-GB"/>
        </w:rPr>
      </w:pPr>
    </w:p>
    <w:p w14:paraId="4F45250C" w14:textId="4129A46A" w:rsidR="00102726" w:rsidRPr="007F4F3B" w:rsidRDefault="00102726" w:rsidP="00102726">
      <w:pPr>
        <w:autoSpaceDE w:val="0"/>
        <w:adjustRightInd w:val="0"/>
        <w:spacing w:after="120" w:line="240" w:lineRule="auto"/>
        <w:rPr>
          <w:rFonts w:asciiTheme="minorHAnsi" w:hAnsiTheme="minorHAnsi" w:cstheme="minorHAnsi"/>
          <w:lang w:val="en-GB"/>
        </w:rPr>
      </w:pPr>
    </w:p>
    <w:p w14:paraId="64DD945F" w14:textId="542C5C1E" w:rsidR="00210769" w:rsidRPr="007F4F3B" w:rsidRDefault="00210769" w:rsidP="00102726">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Work package 1</w:t>
      </w:r>
    </w:p>
    <w:p w14:paraId="24AA78C7" w14:textId="588129A0" w:rsidR="00210769" w:rsidRPr="007F4F3B" w:rsidRDefault="00210769"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Objectives</w:t>
      </w:r>
    </w:p>
    <w:p w14:paraId="2B543F2D" w14:textId="77777777" w:rsidR="00210769" w:rsidRPr="007F4F3B" w:rsidRDefault="00210769" w:rsidP="00210769">
      <w:pPr>
        <w:shd w:val="clear" w:color="auto" w:fill="FFFFFF"/>
        <w:suppressAutoHyphens w:val="0"/>
        <w:autoSpaceDN/>
        <w:spacing w:after="180"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Your objectives should be:</w:t>
      </w:r>
    </w:p>
    <w:p w14:paraId="5A086CF3"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realistic and achievable by the end of the project;</w:t>
      </w:r>
    </w:p>
    <w:p w14:paraId="10488AAF"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specific (who needs project outputs delivered in this work package, and in which territory);</w:t>
      </w:r>
    </w:p>
    <w:p w14:paraId="49FD1E56" w14:textId="77777777" w:rsidR="00210769" w:rsidRPr="007F4F3B" w:rsidRDefault="00210769" w:rsidP="00294F53">
      <w:pPr>
        <w:numPr>
          <w:ilvl w:val="0"/>
          <w:numId w:val="29"/>
        </w:numPr>
        <w:shd w:val="clear" w:color="auto" w:fill="FFFFFF"/>
        <w:suppressAutoHyphens w:val="0"/>
        <w:autoSpaceDN/>
        <w:spacing w:before="100" w:beforeAutospacing="1"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measurable – indicate the change you are aiming for.</w:t>
      </w:r>
    </w:p>
    <w:p w14:paraId="0E819D04" w14:textId="62ACEA07"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t>Define one project specific objective that will be achieved when all activities in this work package are implemented and outputs delivered:</w:t>
      </w:r>
    </w:p>
    <w:tbl>
      <w:tblPr>
        <w:tblStyle w:val="TableGrid"/>
        <w:tblW w:w="0" w:type="auto"/>
        <w:tblLook w:val="04A0" w:firstRow="1" w:lastRow="0" w:firstColumn="1" w:lastColumn="0" w:noHBand="0" w:noVBand="1"/>
      </w:tblPr>
      <w:tblGrid>
        <w:gridCol w:w="9350"/>
      </w:tblGrid>
      <w:tr w:rsidR="00361715" w:rsidRPr="007F4F3B" w14:paraId="12A931FD" w14:textId="77777777" w:rsidTr="00210769">
        <w:tc>
          <w:tcPr>
            <w:tcW w:w="9350" w:type="dxa"/>
          </w:tcPr>
          <w:p w14:paraId="4A205CD6" w14:textId="77777777" w:rsidR="00210769" w:rsidRPr="007F4F3B" w:rsidRDefault="00210769" w:rsidP="00210769">
            <w:pPr>
              <w:suppressAutoHyphens w:val="0"/>
              <w:spacing w:after="100" w:afterAutospacing="1" w:line="240" w:lineRule="auto"/>
              <w:rPr>
                <w:rFonts w:cstheme="minorHAnsi"/>
                <w:szCs w:val="22"/>
                <w:lang w:val="en-GB" w:eastAsia="en-GB"/>
              </w:rPr>
            </w:pPr>
          </w:p>
          <w:p w14:paraId="3C979801" w14:textId="77777777" w:rsidR="00D35650" w:rsidRPr="007F4F3B" w:rsidRDefault="00D35650" w:rsidP="00210769">
            <w:pPr>
              <w:suppressAutoHyphens w:val="0"/>
              <w:spacing w:after="100" w:afterAutospacing="1" w:line="240" w:lineRule="auto"/>
              <w:rPr>
                <w:rFonts w:cstheme="minorHAnsi"/>
                <w:szCs w:val="22"/>
                <w:lang w:val="en-GB" w:eastAsia="en-GB"/>
              </w:rPr>
            </w:pPr>
          </w:p>
        </w:tc>
      </w:tr>
    </w:tbl>
    <w:p w14:paraId="3A87F779" w14:textId="77777777"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p>
    <w:p w14:paraId="7B0400EC" w14:textId="3D0D1914"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b/>
          <w:bCs/>
          <w:szCs w:val="22"/>
          <w:lang w:val="en-GB" w:eastAsia="en-GB"/>
        </w:rPr>
      </w:pPr>
      <w:r w:rsidRPr="007F4F3B">
        <w:rPr>
          <w:rFonts w:asciiTheme="minorHAnsi" w:hAnsiTheme="minorHAnsi" w:cstheme="minorHAnsi"/>
          <w:b/>
          <w:bCs/>
          <w:szCs w:val="22"/>
          <w:lang w:val="en-GB" w:eastAsia="en-GB"/>
        </w:rPr>
        <w:t>List of investments</w:t>
      </w:r>
    </w:p>
    <w:p w14:paraId="678A2565" w14:textId="43869DD1" w:rsidR="00210769" w:rsidRPr="007F4F3B" w:rsidRDefault="00210769" w:rsidP="00210769">
      <w:pPr>
        <w:shd w:val="clear" w:color="auto" w:fill="FFFFFF"/>
        <w:suppressAutoHyphens w:val="0"/>
        <w:autoSpaceDN/>
        <w:spacing w:after="100" w:afterAutospacing="1" w:line="240" w:lineRule="auto"/>
        <w:rPr>
          <w:rFonts w:asciiTheme="minorHAnsi" w:hAnsiTheme="minorHAnsi" w:cstheme="minorHAnsi"/>
          <w:szCs w:val="22"/>
          <w:lang w:val="en-GB" w:eastAsia="en-GB"/>
        </w:rPr>
      </w:pPr>
      <w:r w:rsidRPr="007F4F3B">
        <w:rPr>
          <w:rFonts w:asciiTheme="minorHAnsi" w:hAnsiTheme="minorHAnsi" w:cstheme="minorHAnsi"/>
          <w:szCs w:val="22"/>
          <w:lang w:val="en-GB" w:eastAsia="en-GB"/>
        </w:rPr>
        <w:lastRenderedPageBreak/>
        <w:t>Please list below the investments that will be delivered within this work package</w:t>
      </w:r>
    </w:p>
    <w:tbl>
      <w:tblPr>
        <w:tblStyle w:val="TableGrid"/>
        <w:tblW w:w="9351" w:type="dxa"/>
        <w:tblLook w:val="04A0" w:firstRow="1" w:lastRow="0" w:firstColumn="1" w:lastColumn="0" w:noHBand="0" w:noVBand="1"/>
      </w:tblPr>
      <w:tblGrid>
        <w:gridCol w:w="2386"/>
        <w:gridCol w:w="6965"/>
      </w:tblGrid>
      <w:tr w:rsidR="00361715" w:rsidRPr="007F4F3B" w14:paraId="7AC9DA1C" w14:textId="77777777" w:rsidTr="00D35650">
        <w:tc>
          <w:tcPr>
            <w:tcW w:w="2386" w:type="dxa"/>
          </w:tcPr>
          <w:p w14:paraId="785459E8" w14:textId="1C58216D" w:rsidR="00210769" w:rsidRPr="007F4F3B" w:rsidRDefault="00210769" w:rsidP="00102726">
            <w:pPr>
              <w:autoSpaceDE w:val="0"/>
              <w:adjustRightInd w:val="0"/>
              <w:spacing w:after="120" w:line="240" w:lineRule="auto"/>
              <w:rPr>
                <w:rFonts w:cstheme="minorHAnsi"/>
                <w:lang w:val="en-GB"/>
              </w:rPr>
            </w:pPr>
            <w:r w:rsidRPr="007F4F3B">
              <w:rPr>
                <w:rFonts w:cstheme="minorHAnsi"/>
                <w:lang w:val="en-GB"/>
              </w:rPr>
              <w:t>Investment number</w:t>
            </w:r>
          </w:p>
        </w:tc>
        <w:tc>
          <w:tcPr>
            <w:tcW w:w="6965" w:type="dxa"/>
          </w:tcPr>
          <w:p w14:paraId="570A0268" w14:textId="77777777" w:rsidR="00210769" w:rsidRPr="007F4F3B" w:rsidRDefault="00210769" w:rsidP="00102726">
            <w:pPr>
              <w:autoSpaceDE w:val="0"/>
              <w:adjustRightInd w:val="0"/>
              <w:spacing w:after="120" w:line="240" w:lineRule="auto"/>
              <w:rPr>
                <w:rFonts w:cstheme="minorHAnsi"/>
                <w:lang w:val="en-GB"/>
              </w:rPr>
            </w:pPr>
          </w:p>
        </w:tc>
      </w:tr>
      <w:tr w:rsidR="00361715" w:rsidRPr="007F4F3B" w14:paraId="1681098D" w14:textId="77777777" w:rsidTr="00D35650">
        <w:tc>
          <w:tcPr>
            <w:tcW w:w="2386" w:type="dxa"/>
          </w:tcPr>
          <w:p w14:paraId="646294C7" w14:textId="4B67F2C5" w:rsidR="00210769" w:rsidRPr="007F4F3B" w:rsidRDefault="00210769" w:rsidP="00102726">
            <w:pPr>
              <w:autoSpaceDE w:val="0"/>
              <w:adjustRightInd w:val="0"/>
              <w:spacing w:after="120" w:line="240" w:lineRule="auto"/>
              <w:rPr>
                <w:rFonts w:cstheme="minorHAnsi"/>
                <w:lang w:val="en-GB"/>
              </w:rPr>
            </w:pPr>
            <w:r w:rsidRPr="007F4F3B">
              <w:rPr>
                <w:rFonts w:cstheme="minorHAnsi"/>
                <w:lang w:val="en-GB"/>
              </w:rPr>
              <w:t>Investment title</w:t>
            </w:r>
          </w:p>
        </w:tc>
        <w:tc>
          <w:tcPr>
            <w:tcW w:w="6965" w:type="dxa"/>
          </w:tcPr>
          <w:p w14:paraId="34F28676" w14:textId="77777777" w:rsidR="00210769" w:rsidRPr="007F4F3B" w:rsidRDefault="00210769" w:rsidP="00102726">
            <w:pPr>
              <w:autoSpaceDE w:val="0"/>
              <w:adjustRightInd w:val="0"/>
              <w:spacing w:after="120" w:line="240" w:lineRule="auto"/>
              <w:rPr>
                <w:rFonts w:cstheme="minorHAnsi"/>
                <w:lang w:val="en-GB"/>
              </w:rPr>
            </w:pPr>
          </w:p>
        </w:tc>
      </w:tr>
      <w:tr w:rsidR="00361715" w:rsidRPr="007F4F3B" w14:paraId="406D7BF5" w14:textId="77777777" w:rsidTr="00D35650">
        <w:tc>
          <w:tcPr>
            <w:tcW w:w="2386" w:type="dxa"/>
          </w:tcPr>
          <w:p w14:paraId="0C4C9E9B" w14:textId="39399D8F"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Justification</w:t>
            </w:r>
          </w:p>
        </w:tc>
        <w:tc>
          <w:tcPr>
            <w:tcW w:w="6965" w:type="dxa"/>
          </w:tcPr>
          <w:p w14:paraId="726D4997" w14:textId="50B33540"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Please explain why the investment is needed</w:t>
            </w:r>
          </w:p>
        </w:tc>
      </w:tr>
      <w:tr w:rsidR="00361715" w:rsidRPr="007F4F3B" w14:paraId="3765DE29" w14:textId="77777777" w:rsidTr="00D35650">
        <w:tc>
          <w:tcPr>
            <w:tcW w:w="2386" w:type="dxa"/>
          </w:tcPr>
          <w:p w14:paraId="0D399041" w14:textId="1AE0E815"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Location of the physical investment</w:t>
            </w:r>
          </w:p>
        </w:tc>
        <w:tc>
          <w:tcPr>
            <w:tcW w:w="6965" w:type="dxa"/>
          </w:tcPr>
          <w:p w14:paraId="3F2FB47D" w14:textId="40EF1783"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Please describe; if possible, a specific address where the investment will be located</w:t>
            </w:r>
          </w:p>
          <w:p w14:paraId="3F830546"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Country</w:t>
            </w:r>
          </w:p>
          <w:p w14:paraId="3D28905C"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Street</w:t>
            </w:r>
          </w:p>
          <w:p w14:paraId="318D068C"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House number</w:t>
            </w:r>
          </w:p>
          <w:p w14:paraId="323BF42A" w14:textId="77777777"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Postal code</w:t>
            </w:r>
          </w:p>
          <w:p w14:paraId="745FB82B" w14:textId="6BCA8220" w:rsidR="00273553" w:rsidRPr="007F4F3B" w:rsidRDefault="00273553" w:rsidP="00102726">
            <w:pPr>
              <w:autoSpaceDE w:val="0"/>
              <w:adjustRightInd w:val="0"/>
              <w:spacing w:after="120" w:line="240" w:lineRule="auto"/>
              <w:rPr>
                <w:rFonts w:cstheme="minorHAnsi"/>
                <w:lang w:val="en-GB"/>
              </w:rPr>
            </w:pPr>
            <w:r w:rsidRPr="007F4F3B">
              <w:rPr>
                <w:rFonts w:cstheme="minorHAnsi"/>
                <w:lang w:val="en-GB"/>
              </w:rPr>
              <w:t>City</w:t>
            </w:r>
          </w:p>
        </w:tc>
      </w:tr>
      <w:tr w:rsidR="00361715" w:rsidRPr="007F4F3B" w14:paraId="52FB80C0" w14:textId="77777777" w:rsidTr="00D35650">
        <w:tc>
          <w:tcPr>
            <w:tcW w:w="2386" w:type="dxa"/>
          </w:tcPr>
          <w:p w14:paraId="5B2FDF3B" w14:textId="0BACB335"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Risk associated with the investment</w:t>
            </w:r>
          </w:p>
        </w:tc>
        <w:tc>
          <w:tcPr>
            <w:tcW w:w="6965" w:type="dxa"/>
          </w:tcPr>
          <w:p w14:paraId="5693BC37" w14:textId="418C5F29"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Describe the risk associated with the investment, go/no-go decisions, etc. (if any).</w:t>
            </w:r>
          </w:p>
        </w:tc>
      </w:tr>
      <w:tr w:rsidR="00361715" w:rsidRPr="007F4F3B" w14:paraId="2C66AC6E" w14:textId="77777777" w:rsidTr="00D35650">
        <w:tc>
          <w:tcPr>
            <w:tcW w:w="2386" w:type="dxa"/>
          </w:tcPr>
          <w:p w14:paraId="55FCBF2B" w14:textId="3A79BC3B" w:rsidR="00840BF7" w:rsidRPr="007F4F3B" w:rsidRDefault="00273553" w:rsidP="00102726">
            <w:pPr>
              <w:autoSpaceDE w:val="0"/>
              <w:adjustRightInd w:val="0"/>
              <w:spacing w:after="120" w:line="240" w:lineRule="auto"/>
              <w:rPr>
                <w:rFonts w:cstheme="minorHAnsi"/>
                <w:lang w:val="en-GB"/>
              </w:rPr>
            </w:pPr>
            <w:r w:rsidRPr="007F4F3B">
              <w:rPr>
                <w:rFonts w:cstheme="minorHAnsi"/>
                <w:lang w:val="en-GB"/>
              </w:rPr>
              <w:t>Investment documentation</w:t>
            </w:r>
          </w:p>
        </w:tc>
        <w:tc>
          <w:tcPr>
            <w:tcW w:w="6965" w:type="dxa"/>
          </w:tcPr>
          <w:p w14:paraId="1B43E1B2" w14:textId="77777777" w:rsidR="00840BF7" w:rsidRDefault="00840BF7" w:rsidP="00102726">
            <w:pPr>
              <w:autoSpaceDE w:val="0"/>
              <w:adjustRightInd w:val="0"/>
              <w:spacing w:after="120" w:line="240" w:lineRule="auto"/>
              <w:rPr>
                <w:rFonts w:cstheme="minorHAnsi"/>
                <w:noProof/>
                <w:lang w:val="en-GB"/>
              </w:rPr>
            </w:pPr>
            <w:r w:rsidRPr="007F4F3B">
              <w:rPr>
                <w:rFonts w:cstheme="minorHAnsi"/>
                <w:noProof/>
                <w:lang w:val="en-GB"/>
              </w:rPr>
              <w:t>Please explain if the project idea is in an advanced state of preparation (ready to be implemented, technical documentations are prepared, etc.) or if the documentation is under development, but prerequisites are ensured (e.g. ownership of the land).</w:t>
            </w:r>
          </w:p>
          <w:p w14:paraId="68FB1C08" w14:textId="4A576D06" w:rsidR="00317C4F" w:rsidRPr="007F4F3B" w:rsidRDefault="00317C4F" w:rsidP="00102726">
            <w:pPr>
              <w:autoSpaceDE w:val="0"/>
              <w:adjustRightInd w:val="0"/>
              <w:spacing w:after="120" w:line="240" w:lineRule="auto"/>
              <w:rPr>
                <w:rFonts w:cstheme="minorHAnsi"/>
                <w:noProof/>
                <w:lang w:val="en-GB"/>
              </w:rPr>
            </w:pPr>
            <w:r>
              <w:rPr>
                <w:rFonts w:cstheme="minorHAnsi"/>
                <w:noProof/>
                <w:lang w:val="en-GB"/>
              </w:rPr>
              <w:t>Please list all accesibility enhancements brought by the investment to/through the velo network.</w:t>
            </w:r>
          </w:p>
          <w:p w14:paraId="5C3EAD43" w14:textId="2B9F7FE6" w:rsidR="00273553" w:rsidRPr="007F4F3B" w:rsidRDefault="00273553" w:rsidP="00102726">
            <w:pPr>
              <w:autoSpaceDE w:val="0"/>
              <w:adjustRightInd w:val="0"/>
              <w:spacing w:after="120" w:line="240" w:lineRule="auto"/>
              <w:rPr>
                <w:rFonts w:cstheme="minorHAnsi"/>
                <w:lang w:val="en-GB"/>
              </w:rPr>
            </w:pPr>
            <w:r w:rsidRPr="007F4F3B">
              <w:rPr>
                <w:rFonts w:cstheme="minorHAnsi"/>
                <w:noProof/>
                <w:lang w:val="en-GB"/>
              </w:rPr>
              <w:t>For Step 2, please list all technical requirements and permissions (e.g. building permits) required for the investment according to the respective national legislation. If these are already available, attach them to this application form, otherwise indicate when you expect them to be available.</w:t>
            </w:r>
          </w:p>
        </w:tc>
      </w:tr>
      <w:tr w:rsidR="00DC026D" w:rsidRPr="007F4F3B" w14:paraId="33780BED" w14:textId="77777777" w:rsidTr="00D35650">
        <w:tc>
          <w:tcPr>
            <w:tcW w:w="2386" w:type="dxa"/>
          </w:tcPr>
          <w:p w14:paraId="2462EB14" w14:textId="758C8191" w:rsidR="00DC026D" w:rsidRPr="007F4F3B" w:rsidRDefault="00DC026D" w:rsidP="00102726">
            <w:pPr>
              <w:autoSpaceDE w:val="0"/>
              <w:adjustRightInd w:val="0"/>
              <w:spacing w:after="120" w:line="240" w:lineRule="auto"/>
              <w:rPr>
                <w:rFonts w:cstheme="minorHAnsi"/>
                <w:lang w:val="en-GB"/>
              </w:rPr>
            </w:pPr>
            <w:r>
              <w:rPr>
                <w:rFonts w:cstheme="minorHAnsi"/>
                <w:lang w:val="en-GB"/>
              </w:rPr>
              <w:t>Main investment</w:t>
            </w:r>
          </w:p>
        </w:tc>
        <w:tc>
          <w:tcPr>
            <w:tcW w:w="6965" w:type="dxa"/>
          </w:tcPr>
          <w:p w14:paraId="01E11890" w14:textId="761CB0E2" w:rsidR="00DC026D" w:rsidRPr="007F4F3B" w:rsidRDefault="00DC026D" w:rsidP="00102726">
            <w:pPr>
              <w:autoSpaceDE w:val="0"/>
              <w:adjustRightInd w:val="0"/>
              <w:spacing w:after="120" w:line="240" w:lineRule="auto"/>
              <w:rPr>
                <w:rFonts w:cstheme="minorHAnsi"/>
                <w:noProof/>
                <w:lang w:val="en-GB"/>
              </w:rPr>
            </w:pPr>
            <w:r>
              <w:rPr>
                <w:rFonts w:cstheme="minorHAnsi"/>
                <w:noProof/>
                <w:lang w:val="en-GB"/>
              </w:rPr>
              <w:t>Please specify what the main investment is.</w:t>
            </w:r>
            <w:r w:rsidR="00367D9E">
              <w:rPr>
                <w:rFonts w:cstheme="minorHAnsi"/>
                <w:noProof/>
                <w:lang w:val="en-GB"/>
              </w:rPr>
              <w:t xml:space="preserve"> </w:t>
            </w:r>
            <w:r w:rsidR="00367D9E">
              <w:rPr>
                <w:rFonts w:cstheme="minorHAnsi"/>
                <w:color w:val="000000" w:themeColor="text1"/>
                <w:szCs w:val="22"/>
                <w:lang w:val="en-GB"/>
              </w:rPr>
              <w:t>The main investment is the investment that will be the costliest in terms of budget.</w:t>
            </w:r>
          </w:p>
        </w:tc>
      </w:tr>
      <w:tr w:rsidR="00361715" w:rsidRPr="007F4F3B" w14:paraId="2C373507" w14:textId="77777777" w:rsidTr="00D35650">
        <w:tc>
          <w:tcPr>
            <w:tcW w:w="2386" w:type="dxa"/>
          </w:tcPr>
          <w:p w14:paraId="1AFD26AB" w14:textId="05B99AF6"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Ownership</w:t>
            </w:r>
          </w:p>
        </w:tc>
        <w:tc>
          <w:tcPr>
            <w:tcW w:w="6965" w:type="dxa"/>
          </w:tcPr>
          <w:p w14:paraId="7CC1274A" w14:textId="7A06A627" w:rsidR="00840BF7" w:rsidRPr="007F4F3B" w:rsidRDefault="00840BF7" w:rsidP="00102726">
            <w:pPr>
              <w:autoSpaceDE w:val="0"/>
              <w:adjustRightInd w:val="0"/>
              <w:spacing w:after="120" w:line="240" w:lineRule="auto"/>
              <w:rPr>
                <w:rFonts w:cstheme="minorHAnsi"/>
                <w:lang w:val="en-GB"/>
              </w:rPr>
            </w:pPr>
            <w:r w:rsidRPr="007F4F3B">
              <w:rPr>
                <w:rFonts w:cstheme="minorHAnsi"/>
                <w:lang w:val="en-GB"/>
              </w:rPr>
              <w:t>Who owns the site where the investment is located?</w:t>
            </w:r>
            <w:r w:rsidR="00273553" w:rsidRPr="007F4F3B">
              <w:rPr>
                <w:rFonts w:cstheme="minorHAnsi"/>
                <w:lang w:val="en-GB"/>
              </w:rPr>
              <w:t xml:space="preserve"> Please provide the GPS coordinates of the location of the site. </w:t>
            </w:r>
          </w:p>
        </w:tc>
      </w:tr>
    </w:tbl>
    <w:p w14:paraId="59FC6ED7" w14:textId="77777777" w:rsidR="00210769" w:rsidRPr="007F4F3B" w:rsidRDefault="00210769" w:rsidP="00102726">
      <w:pPr>
        <w:autoSpaceDE w:val="0"/>
        <w:adjustRightInd w:val="0"/>
        <w:spacing w:after="120" w:line="240" w:lineRule="auto"/>
        <w:rPr>
          <w:rFonts w:asciiTheme="minorHAnsi" w:hAnsiTheme="minorHAnsi" w:cstheme="minorHAnsi"/>
          <w:lang w:val="en-GB"/>
        </w:rPr>
      </w:pPr>
    </w:p>
    <w:p w14:paraId="62171AB8" w14:textId="60F63FBC" w:rsidR="003667CE" w:rsidRPr="007F4F3B" w:rsidRDefault="003667CE" w:rsidP="00102726">
      <w:pPr>
        <w:autoSpaceDE w:val="0"/>
        <w:adjustRightInd w:val="0"/>
        <w:spacing w:after="120" w:line="240" w:lineRule="auto"/>
        <w:rPr>
          <w:rFonts w:asciiTheme="minorHAnsi" w:hAnsiTheme="minorHAnsi" w:cstheme="minorHAnsi"/>
          <w:b/>
          <w:bCs/>
          <w:szCs w:val="22"/>
          <w:lang w:val="en-GB"/>
        </w:rPr>
      </w:pPr>
      <w:r w:rsidRPr="007F4F3B">
        <w:rPr>
          <w:rFonts w:asciiTheme="minorHAnsi" w:hAnsiTheme="minorHAnsi" w:cstheme="minorHAnsi"/>
          <w:b/>
          <w:bCs/>
          <w:szCs w:val="22"/>
          <w:lang w:val="en-GB"/>
        </w:rPr>
        <w:t>List of activities</w:t>
      </w:r>
    </w:p>
    <w:p w14:paraId="4B554DB4" w14:textId="3305FDC3" w:rsidR="003667CE" w:rsidRPr="007F4F3B" w:rsidRDefault="003667CE"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Please describe the main activities by which the project achieves the project specific objective and related communication objective(s).</w:t>
      </w:r>
    </w:p>
    <w:p w14:paraId="687303F7" w14:textId="745B32D4" w:rsidR="003667CE" w:rsidRPr="007F4F3B" w:rsidRDefault="003667CE"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Activity 1.1.</w:t>
      </w:r>
    </w:p>
    <w:tbl>
      <w:tblPr>
        <w:tblStyle w:val="TableGrid"/>
        <w:tblW w:w="0" w:type="auto"/>
        <w:tblLook w:val="04A0" w:firstRow="1" w:lastRow="0" w:firstColumn="1" w:lastColumn="0" w:noHBand="0" w:noVBand="1"/>
      </w:tblPr>
      <w:tblGrid>
        <w:gridCol w:w="4675"/>
        <w:gridCol w:w="4675"/>
      </w:tblGrid>
      <w:tr w:rsidR="00361715" w:rsidRPr="007F4F3B" w14:paraId="59B9B39C" w14:textId="77777777" w:rsidTr="003667CE">
        <w:tc>
          <w:tcPr>
            <w:tcW w:w="4675" w:type="dxa"/>
          </w:tcPr>
          <w:p w14:paraId="1A7EFA60" w14:textId="4BEB1249" w:rsidR="003667CE" w:rsidRPr="007F4F3B" w:rsidRDefault="003667CE" w:rsidP="00102726">
            <w:pPr>
              <w:autoSpaceDE w:val="0"/>
              <w:adjustRightInd w:val="0"/>
              <w:spacing w:after="120" w:line="240" w:lineRule="auto"/>
              <w:rPr>
                <w:rFonts w:cstheme="minorHAnsi"/>
                <w:sz w:val="22"/>
                <w:szCs w:val="22"/>
                <w:lang w:val="en-GB"/>
              </w:rPr>
            </w:pPr>
            <w:r w:rsidRPr="007F4F3B">
              <w:rPr>
                <w:rFonts w:cstheme="minorHAnsi"/>
                <w:sz w:val="22"/>
                <w:szCs w:val="22"/>
                <w:lang w:val="en-GB"/>
              </w:rPr>
              <w:t>Title</w:t>
            </w:r>
          </w:p>
        </w:tc>
        <w:tc>
          <w:tcPr>
            <w:tcW w:w="4675" w:type="dxa"/>
          </w:tcPr>
          <w:p w14:paraId="145800DB" w14:textId="77777777" w:rsidR="003667CE" w:rsidRPr="007F4F3B" w:rsidRDefault="003667CE" w:rsidP="00102726">
            <w:pPr>
              <w:autoSpaceDE w:val="0"/>
              <w:adjustRightInd w:val="0"/>
              <w:spacing w:after="120" w:line="240" w:lineRule="auto"/>
              <w:rPr>
                <w:rFonts w:cstheme="minorHAnsi"/>
                <w:sz w:val="22"/>
                <w:szCs w:val="22"/>
                <w:lang w:val="en-GB"/>
              </w:rPr>
            </w:pPr>
          </w:p>
        </w:tc>
      </w:tr>
      <w:tr w:rsidR="00361715" w:rsidRPr="007F4F3B" w14:paraId="6A275436" w14:textId="77777777" w:rsidTr="003667CE">
        <w:tc>
          <w:tcPr>
            <w:tcW w:w="4675" w:type="dxa"/>
          </w:tcPr>
          <w:p w14:paraId="2E7BAFC9" w14:textId="7FE5825F" w:rsidR="003667CE" w:rsidRPr="007F4F3B" w:rsidRDefault="003667CE" w:rsidP="00102726">
            <w:pPr>
              <w:autoSpaceDE w:val="0"/>
              <w:adjustRightInd w:val="0"/>
              <w:spacing w:after="120" w:line="240" w:lineRule="auto"/>
              <w:rPr>
                <w:rFonts w:cstheme="minorHAnsi"/>
                <w:sz w:val="22"/>
                <w:szCs w:val="22"/>
                <w:lang w:val="en-GB"/>
              </w:rPr>
            </w:pPr>
            <w:r w:rsidRPr="007F4F3B">
              <w:rPr>
                <w:rFonts w:cstheme="minorHAnsi"/>
                <w:sz w:val="22"/>
                <w:szCs w:val="22"/>
                <w:lang w:val="en-GB"/>
              </w:rPr>
              <w:t>Description</w:t>
            </w:r>
          </w:p>
        </w:tc>
        <w:tc>
          <w:tcPr>
            <w:tcW w:w="4675" w:type="dxa"/>
          </w:tcPr>
          <w:p w14:paraId="5A1387A9" w14:textId="77777777" w:rsidR="003667CE" w:rsidRPr="007F4F3B" w:rsidRDefault="003667CE" w:rsidP="00102726">
            <w:pPr>
              <w:autoSpaceDE w:val="0"/>
              <w:adjustRightInd w:val="0"/>
              <w:spacing w:after="120" w:line="240" w:lineRule="auto"/>
              <w:rPr>
                <w:rFonts w:cstheme="minorHAnsi"/>
                <w:sz w:val="22"/>
                <w:szCs w:val="22"/>
                <w:lang w:val="en-GB"/>
              </w:rPr>
            </w:pPr>
          </w:p>
        </w:tc>
      </w:tr>
    </w:tbl>
    <w:p w14:paraId="4978B52E" w14:textId="77777777" w:rsidR="003667CE" w:rsidRDefault="003667CE" w:rsidP="00102726">
      <w:pPr>
        <w:autoSpaceDE w:val="0"/>
        <w:adjustRightInd w:val="0"/>
        <w:spacing w:after="120" w:line="240" w:lineRule="auto"/>
        <w:rPr>
          <w:rFonts w:asciiTheme="minorHAnsi" w:hAnsiTheme="minorHAnsi" w:cstheme="minorHAnsi"/>
          <w:szCs w:val="22"/>
          <w:lang w:val="en-GB"/>
        </w:rPr>
      </w:pPr>
    </w:p>
    <w:p w14:paraId="63934E19" w14:textId="77777777" w:rsidR="00CF7C60" w:rsidRPr="007F4F3B" w:rsidRDefault="00CF7C60" w:rsidP="00102726">
      <w:pPr>
        <w:autoSpaceDE w:val="0"/>
        <w:adjustRightInd w:val="0"/>
        <w:spacing w:after="120" w:line="240" w:lineRule="auto"/>
        <w:rPr>
          <w:rFonts w:asciiTheme="minorHAnsi" w:hAnsiTheme="minorHAnsi" w:cstheme="minorHAnsi"/>
          <w:szCs w:val="22"/>
          <w:lang w:val="en-GB"/>
        </w:rPr>
      </w:pPr>
    </w:p>
    <w:p w14:paraId="1D991464" w14:textId="77777777" w:rsidR="003667CE" w:rsidRPr="007F4F3B" w:rsidRDefault="003667CE" w:rsidP="00102726">
      <w:pPr>
        <w:autoSpaceDE w:val="0"/>
        <w:adjustRightInd w:val="0"/>
        <w:spacing w:after="120" w:line="240" w:lineRule="auto"/>
        <w:rPr>
          <w:rFonts w:asciiTheme="minorHAnsi" w:hAnsiTheme="minorHAnsi" w:cstheme="minorHAnsi"/>
          <w:lang w:val="en-GB"/>
        </w:rPr>
      </w:pPr>
    </w:p>
    <w:p w14:paraId="5FCEF8E8" w14:textId="43583494" w:rsidR="003667CE" w:rsidRPr="007F4F3B" w:rsidRDefault="00466354"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 xml:space="preserve">List of </w:t>
      </w:r>
      <w:r w:rsidR="003667CE" w:rsidRPr="007F4F3B">
        <w:rPr>
          <w:rFonts w:asciiTheme="minorHAnsi" w:hAnsiTheme="minorHAnsi" w:cstheme="minorHAnsi"/>
          <w:b/>
          <w:bCs/>
          <w:lang w:val="en-GB"/>
        </w:rPr>
        <w:t>Outputs</w:t>
      </w:r>
    </w:p>
    <w:p w14:paraId="006B818F" w14:textId="77777777" w:rsidR="002D3C97" w:rsidRDefault="00466354" w:rsidP="002D3C97">
      <w:pPr>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Based on the activities you need to implement to achieve the specific objective in this work package, please list below the outputs that will be delivered during the implementation.</w:t>
      </w:r>
      <w:r w:rsidR="00A16E85" w:rsidRPr="007F4F3B">
        <w:rPr>
          <w:rFonts w:asciiTheme="minorHAnsi" w:hAnsiTheme="minorHAnsi" w:cstheme="minorHAnsi"/>
          <w:szCs w:val="22"/>
          <w:shd w:val="clear" w:color="auto" w:fill="FFFFFF"/>
          <w:lang w:val="en-GB"/>
        </w:rPr>
        <w:t xml:space="preserve"> </w:t>
      </w:r>
    </w:p>
    <w:p w14:paraId="7A65758B" w14:textId="254FC5FF" w:rsidR="00A16E85" w:rsidRPr="007F4F3B" w:rsidRDefault="00A16E85" w:rsidP="002D3C97">
      <w:pPr>
        <w:jc w:val="both"/>
        <w:rPr>
          <w:rFonts w:asciiTheme="minorHAnsi" w:hAnsiTheme="minorHAnsi" w:cstheme="minorHAnsi"/>
          <w:lang w:val="en-GB"/>
        </w:rPr>
      </w:pPr>
      <w:r w:rsidRPr="007F4F3B">
        <w:rPr>
          <w:rFonts w:asciiTheme="minorHAnsi" w:hAnsiTheme="minorHAnsi" w:cstheme="minorHAnsi"/>
          <w:lang w:val="en-GB"/>
        </w:rPr>
        <w:t xml:space="preserve">Attention - the project idea must contain the mandatory pair/s of indicators including at least one of the two pairs of ERDF indicators (investment indicators). The pair of indicators RCO87 &amp; RCR 84 cannot be used alone, without other pair of indicators.  </w:t>
      </w:r>
    </w:p>
    <w:p w14:paraId="473FDCA9" w14:textId="215B3F39" w:rsidR="00466354" w:rsidRPr="007F4F3B" w:rsidRDefault="00466354" w:rsidP="00102726">
      <w:pPr>
        <w:autoSpaceDE w:val="0"/>
        <w:adjustRightInd w:val="0"/>
        <w:spacing w:after="120" w:line="240" w:lineRule="auto"/>
        <w:rPr>
          <w:rFonts w:asciiTheme="minorHAnsi" w:hAnsiTheme="minorHAnsi" w:cstheme="minorHAnsi"/>
          <w:szCs w:val="22"/>
          <w:shd w:val="clear" w:color="auto" w:fill="FFFFFF"/>
          <w:lang w:val="en-GB"/>
        </w:rPr>
      </w:pPr>
    </w:p>
    <w:p w14:paraId="6F08805D" w14:textId="0F0F5EF8" w:rsidR="00466354" w:rsidRPr="007F4F3B" w:rsidRDefault="00466354" w:rsidP="00102726">
      <w:pPr>
        <w:autoSpaceDE w:val="0"/>
        <w:adjustRightInd w:val="0"/>
        <w:spacing w:after="120" w:line="240" w:lineRule="auto"/>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Output 1.1.</w:t>
      </w:r>
    </w:p>
    <w:tbl>
      <w:tblPr>
        <w:tblStyle w:val="TableGrid"/>
        <w:tblW w:w="9350" w:type="dxa"/>
        <w:tblLook w:val="04A0" w:firstRow="1" w:lastRow="0" w:firstColumn="1" w:lastColumn="0" w:noHBand="0" w:noVBand="1"/>
      </w:tblPr>
      <w:tblGrid>
        <w:gridCol w:w="1792"/>
        <w:gridCol w:w="3865"/>
        <w:gridCol w:w="637"/>
        <w:gridCol w:w="1541"/>
        <w:gridCol w:w="1515"/>
      </w:tblGrid>
      <w:tr w:rsidR="00641654" w:rsidRPr="007F4F3B" w14:paraId="5BAB1527" w14:textId="77777777" w:rsidTr="00A16E85">
        <w:tc>
          <w:tcPr>
            <w:tcW w:w="1792" w:type="dxa"/>
          </w:tcPr>
          <w:p w14:paraId="7F2D2494" w14:textId="1CCC224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Output title</w:t>
            </w:r>
          </w:p>
        </w:tc>
        <w:tc>
          <w:tcPr>
            <w:tcW w:w="3865" w:type="dxa"/>
          </w:tcPr>
          <w:p w14:paraId="01E13862" w14:textId="5ADE6A1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Programme output indicator</w:t>
            </w:r>
          </w:p>
        </w:tc>
        <w:tc>
          <w:tcPr>
            <w:tcW w:w="637" w:type="dxa"/>
          </w:tcPr>
          <w:p w14:paraId="383CA965"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MU</w:t>
            </w:r>
          </w:p>
        </w:tc>
        <w:tc>
          <w:tcPr>
            <w:tcW w:w="1541" w:type="dxa"/>
          </w:tcPr>
          <w:p w14:paraId="22A3AC63"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Target value</w:t>
            </w:r>
          </w:p>
        </w:tc>
        <w:tc>
          <w:tcPr>
            <w:tcW w:w="1515" w:type="dxa"/>
          </w:tcPr>
          <w:p w14:paraId="0FDB2882" w14:textId="19722FF4" w:rsidR="00A16E85" w:rsidRPr="007F4F3B" w:rsidRDefault="00A16E85" w:rsidP="00592EBA">
            <w:pPr>
              <w:pStyle w:val="BoldCIVITTALightBlue"/>
              <w:rPr>
                <w:rFonts w:cstheme="minorHAnsi"/>
                <w:b w:val="0"/>
                <w:bCs w:val="0"/>
                <w:color w:val="auto"/>
                <w:lang w:val="en-GB"/>
              </w:rPr>
            </w:pPr>
            <w:r w:rsidRPr="007F4F3B">
              <w:rPr>
                <w:rFonts w:cstheme="minorHAnsi"/>
                <w:b w:val="0"/>
                <w:bCs w:val="0"/>
                <w:color w:val="auto"/>
                <w:lang w:val="en-GB"/>
              </w:rPr>
              <w:t>Output description</w:t>
            </w:r>
          </w:p>
        </w:tc>
      </w:tr>
      <w:tr w:rsidR="00641654" w:rsidRPr="007F4F3B" w14:paraId="0664CEBD" w14:textId="77777777" w:rsidTr="00A16E85">
        <w:tc>
          <w:tcPr>
            <w:tcW w:w="1792" w:type="dxa"/>
          </w:tcPr>
          <w:p w14:paraId="78CE56FF" w14:textId="77777777" w:rsidR="00A16E85" w:rsidRPr="007F4F3B" w:rsidRDefault="00A16E85" w:rsidP="00592EBA">
            <w:pPr>
              <w:pStyle w:val="BoldCIVITTALightBlue"/>
              <w:rPr>
                <w:rFonts w:cstheme="minorHAnsi"/>
                <w:b w:val="0"/>
                <w:bCs w:val="0"/>
                <w:color w:val="auto"/>
                <w:sz w:val="22"/>
                <w:lang w:val="en-GB"/>
              </w:rPr>
            </w:pPr>
          </w:p>
        </w:tc>
        <w:tc>
          <w:tcPr>
            <w:tcW w:w="3865" w:type="dxa"/>
          </w:tcPr>
          <w:p w14:paraId="6D429533" w14:textId="77777777"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(Drop-down list)</w:t>
            </w:r>
          </w:p>
          <w:p w14:paraId="297507B5" w14:textId="77777777" w:rsidR="00A16E85" w:rsidRPr="007F4F3B" w:rsidRDefault="00A16E85" w:rsidP="00592EBA">
            <w:pPr>
              <w:pStyle w:val="BoldCIVITTALightBlue"/>
              <w:rPr>
                <w:rFonts w:cstheme="minorHAnsi"/>
                <w:b w:val="0"/>
                <w:bCs w:val="0"/>
                <w:color w:val="auto"/>
                <w:spacing w:val="-2"/>
                <w:sz w:val="22"/>
                <w:lang w:val="en-GB"/>
              </w:rPr>
            </w:pPr>
            <w:r w:rsidRPr="007F4F3B">
              <w:rPr>
                <w:rFonts w:cstheme="minorHAnsi"/>
                <w:b w:val="0"/>
                <w:bCs w:val="0"/>
                <w:color w:val="auto"/>
                <w:sz w:val="22"/>
                <w:lang w:val="en-GB"/>
              </w:rPr>
              <w:t>RCO58</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 xml:space="preserve">Dedicated </w:t>
            </w:r>
            <w:r w:rsidRPr="007F4F3B">
              <w:rPr>
                <w:rFonts w:cstheme="minorHAnsi"/>
                <w:b w:val="0"/>
                <w:bCs w:val="0"/>
                <w:color w:val="auto"/>
                <w:spacing w:val="-2"/>
                <w:sz w:val="22"/>
                <w:lang w:val="en-GB"/>
              </w:rPr>
              <w:t xml:space="preserve">cycling infrastructure supported / </w:t>
            </w:r>
          </w:p>
          <w:p w14:paraId="0FE6A968" w14:textId="77777777" w:rsidR="00A16E85" w:rsidRPr="007F4F3B" w:rsidRDefault="00A16E85" w:rsidP="00592EBA">
            <w:pPr>
              <w:pStyle w:val="BoldCIVITTALightBlue"/>
              <w:rPr>
                <w:rFonts w:cstheme="minorHAnsi"/>
                <w:b w:val="0"/>
                <w:bCs w:val="0"/>
                <w:color w:val="auto"/>
                <w:spacing w:val="-2"/>
                <w:sz w:val="22"/>
                <w:lang w:val="en-GB"/>
              </w:rPr>
            </w:pPr>
            <w:r w:rsidRPr="007F4F3B">
              <w:rPr>
                <w:rFonts w:cstheme="minorHAnsi"/>
                <w:b w:val="0"/>
                <w:bCs w:val="0"/>
                <w:color w:val="auto"/>
                <w:sz w:val="22"/>
                <w:lang w:val="en-GB"/>
              </w:rPr>
              <w:t>RCO77 Number of cultural</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and</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tourism sites</w:t>
            </w:r>
            <w:r w:rsidRPr="007F4F3B">
              <w:rPr>
                <w:rFonts w:cstheme="minorHAnsi"/>
                <w:b w:val="0"/>
                <w:bCs w:val="0"/>
                <w:color w:val="auto"/>
                <w:spacing w:val="-3"/>
                <w:sz w:val="22"/>
                <w:lang w:val="en-GB"/>
              </w:rPr>
              <w:t xml:space="preserve"> </w:t>
            </w:r>
            <w:r w:rsidRPr="007F4F3B">
              <w:rPr>
                <w:rFonts w:cstheme="minorHAnsi"/>
                <w:b w:val="0"/>
                <w:bCs w:val="0"/>
                <w:color w:val="auto"/>
                <w:spacing w:val="-2"/>
                <w:sz w:val="22"/>
                <w:lang w:val="en-GB"/>
              </w:rPr>
              <w:t xml:space="preserve">supported / </w:t>
            </w:r>
          </w:p>
          <w:p w14:paraId="1EEC6EC6" w14:textId="1A767160" w:rsidR="00A16E85" w:rsidRPr="007F4F3B" w:rsidRDefault="00A16E85" w:rsidP="00592EBA">
            <w:pPr>
              <w:pStyle w:val="BoldCIVITTALightBlue"/>
              <w:rPr>
                <w:rFonts w:cstheme="minorHAnsi"/>
                <w:b w:val="0"/>
                <w:bCs w:val="0"/>
                <w:color w:val="auto"/>
                <w:sz w:val="22"/>
                <w:lang w:val="en-GB"/>
              </w:rPr>
            </w:pPr>
            <w:r w:rsidRPr="007F4F3B">
              <w:rPr>
                <w:rFonts w:cstheme="minorHAnsi"/>
                <w:b w:val="0"/>
                <w:bCs w:val="0"/>
                <w:color w:val="auto"/>
                <w:sz w:val="22"/>
                <w:lang w:val="en-GB"/>
              </w:rPr>
              <w:t>RCO87</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 xml:space="preserve">Organizations cooperating across </w:t>
            </w:r>
            <w:r w:rsidRPr="007F4F3B">
              <w:rPr>
                <w:rFonts w:cstheme="minorHAnsi"/>
                <w:b w:val="0"/>
                <w:bCs w:val="0"/>
                <w:color w:val="auto"/>
                <w:spacing w:val="-2"/>
                <w:sz w:val="22"/>
                <w:lang w:val="en-GB"/>
              </w:rPr>
              <w:t>borders</w:t>
            </w:r>
          </w:p>
        </w:tc>
        <w:tc>
          <w:tcPr>
            <w:tcW w:w="637" w:type="dxa"/>
          </w:tcPr>
          <w:p w14:paraId="6F625866" w14:textId="77777777" w:rsidR="00A16E85" w:rsidRPr="007F4F3B" w:rsidRDefault="00A16E85" w:rsidP="00592EBA">
            <w:pPr>
              <w:pStyle w:val="BoldCIVITTALightBlue"/>
              <w:rPr>
                <w:rFonts w:cstheme="minorHAnsi"/>
                <w:b w:val="0"/>
                <w:bCs w:val="0"/>
                <w:color w:val="auto"/>
                <w:sz w:val="22"/>
                <w:lang w:val="en-GB"/>
              </w:rPr>
            </w:pPr>
          </w:p>
        </w:tc>
        <w:tc>
          <w:tcPr>
            <w:tcW w:w="1541" w:type="dxa"/>
          </w:tcPr>
          <w:p w14:paraId="5EAFEF4E" w14:textId="77777777" w:rsidR="00A16E85" w:rsidRPr="007F4F3B" w:rsidRDefault="00A16E85" w:rsidP="00592EBA">
            <w:pPr>
              <w:pStyle w:val="BoldCIVITTALightBlue"/>
              <w:rPr>
                <w:rFonts w:cstheme="minorHAnsi"/>
                <w:b w:val="0"/>
                <w:bCs w:val="0"/>
                <w:color w:val="auto"/>
                <w:sz w:val="22"/>
                <w:lang w:val="en-GB"/>
              </w:rPr>
            </w:pPr>
          </w:p>
        </w:tc>
        <w:tc>
          <w:tcPr>
            <w:tcW w:w="1515" w:type="dxa"/>
          </w:tcPr>
          <w:p w14:paraId="52725E24" w14:textId="77777777" w:rsidR="00A16E85" w:rsidRPr="007F4F3B" w:rsidRDefault="00A16E85" w:rsidP="00592EBA">
            <w:pPr>
              <w:pStyle w:val="BoldCIVITTALightBlue"/>
              <w:rPr>
                <w:rFonts w:cstheme="minorHAnsi"/>
                <w:b w:val="0"/>
                <w:bCs w:val="0"/>
                <w:color w:val="auto"/>
                <w:lang w:val="en-GB"/>
              </w:rPr>
            </w:pPr>
          </w:p>
        </w:tc>
      </w:tr>
    </w:tbl>
    <w:p w14:paraId="35DF6F62" w14:textId="77777777" w:rsidR="00466354" w:rsidRPr="007F4F3B" w:rsidRDefault="00466354" w:rsidP="00102726">
      <w:pPr>
        <w:autoSpaceDE w:val="0"/>
        <w:adjustRightInd w:val="0"/>
        <w:spacing w:after="120" w:line="240" w:lineRule="auto"/>
        <w:rPr>
          <w:rFonts w:asciiTheme="minorHAnsi" w:hAnsiTheme="minorHAnsi" w:cstheme="minorHAnsi"/>
          <w:b/>
          <w:bCs/>
          <w:szCs w:val="22"/>
          <w:lang w:val="en-GB"/>
        </w:rPr>
      </w:pPr>
    </w:p>
    <w:p w14:paraId="261BD881" w14:textId="77777777" w:rsidR="00A16E85" w:rsidRPr="007F4F3B" w:rsidRDefault="00A16E85" w:rsidP="00102726">
      <w:pPr>
        <w:autoSpaceDE w:val="0"/>
        <w:adjustRightInd w:val="0"/>
        <w:spacing w:after="120" w:line="240" w:lineRule="auto"/>
        <w:rPr>
          <w:rFonts w:asciiTheme="minorHAnsi" w:hAnsiTheme="minorHAnsi" w:cstheme="minorHAnsi"/>
          <w:b/>
          <w:bCs/>
          <w:lang w:val="en-GB"/>
        </w:rPr>
      </w:pPr>
    </w:p>
    <w:p w14:paraId="2AAB0FB5" w14:textId="2F65E305" w:rsidR="00102726"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 xml:space="preserve">C.5. </w:t>
      </w:r>
      <w:r w:rsidR="00F30B21" w:rsidRPr="007F4F3B">
        <w:rPr>
          <w:rFonts w:asciiTheme="minorHAnsi" w:hAnsiTheme="minorHAnsi" w:cstheme="minorHAnsi"/>
          <w:b/>
          <w:bCs/>
          <w:lang w:val="en-GB"/>
        </w:rPr>
        <w:t>Project results</w:t>
      </w:r>
    </w:p>
    <w:p w14:paraId="28D0A663" w14:textId="678BF748" w:rsidR="008867B7" w:rsidRPr="007F4F3B" w:rsidRDefault="003667CE" w:rsidP="00BB3155">
      <w:pPr>
        <w:suppressAutoHyphens w:val="0"/>
        <w:autoSpaceDN/>
        <w:spacing w:after="120" w:line="240" w:lineRule="auto"/>
        <w:jc w:val="both"/>
        <w:rPr>
          <w:rFonts w:asciiTheme="minorHAnsi" w:hAnsiTheme="minorHAnsi" w:cstheme="minorHAnsi"/>
          <w:szCs w:val="22"/>
          <w:shd w:val="clear" w:color="auto" w:fill="FFFFFF"/>
          <w:lang w:val="en-GB"/>
        </w:rPr>
      </w:pPr>
      <w:r w:rsidRPr="007F4F3B">
        <w:rPr>
          <w:rFonts w:asciiTheme="minorHAnsi" w:hAnsiTheme="minorHAnsi" w:cstheme="minorHAnsi"/>
          <w:szCs w:val="22"/>
          <w:shd w:val="clear" w:color="auto" w:fill="FFFFFF"/>
          <w:lang w:val="en-GB"/>
        </w:rPr>
        <w:t>What do you expect to change because of the activities you plan to implement and the outputs you plan to deliver? Please take a look at the programme result indicators and select those that you will contribute to.</w:t>
      </w:r>
    </w:p>
    <w:tbl>
      <w:tblPr>
        <w:tblStyle w:val="TableGrid"/>
        <w:tblW w:w="9351" w:type="dxa"/>
        <w:tblLook w:val="04A0" w:firstRow="1" w:lastRow="0" w:firstColumn="1" w:lastColumn="0" w:noHBand="0" w:noVBand="1"/>
      </w:tblPr>
      <w:tblGrid>
        <w:gridCol w:w="1542"/>
        <w:gridCol w:w="1640"/>
        <w:gridCol w:w="641"/>
        <w:gridCol w:w="1580"/>
        <w:gridCol w:w="1578"/>
        <w:gridCol w:w="2370"/>
      </w:tblGrid>
      <w:tr w:rsidR="00641654" w:rsidRPr="007F4F3B" w14:paraId="565D6CC1" w14:textId="77777777" w:rsidTr="003667CE">
        <w:tc>
          <w:tcPr>
            <w:tcW w:w="1542" w:type="dxa"/>
          </w:tcPr>
          <w:p w14:paraId="3FBA937C" w14:textId="5C558923"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Result</w:t>
            </w:r>
          </w:p>
        </w:tc>
        <w:tc>
          <w:tcPr>
            <w:tcW w:w="1640" w:type="dxa"/>
          </w:tcPr>
          <w:p w14:paraId="73B8DFA0" w14:textId="0DB60415"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Programme result indicator</w:t>
            </w:r>
          </w:p>
        </w:tc>
        <w:tc>
          <w:tcPr>
            <w:tcW w:w="641" w:type="dxa"/>
          </w:tcPr>
          <w:p w14:paraId="1667E654" w14:textId="179577A6"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MU</w:t>
            </w:r>
          </w:p>
        </w:tc>
        <w:tc>
          <w:tcPr>
            <w:tcW w:w="1580" w:type="dxa"/>
          </w:tcPr>
          <w:p w14:paraId="2AFBD8E4" w14:textId="573740BD"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Baseline</w:t>
            </w:r>
          </w:p>
        </w:tc>
        <w:tc>
          <w:tcPr>
            <w:tcW w:w="1578" w:type="dxa"/>
          </w:tcPr>
          <w:p w14:paraId="1ABC7B65" w14:textId="72898507"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Target value</w:t>
            </w:r>
          </w:p>
        </w:tc>
        <w:tc>
          <w:tcPr>
            <w:tcW w:w="2370" w:type="dxa"/>
          </w:tcPr>
          <w:p w14:paraId="38677A9A" w14:textId="24F5274A"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Result description</w:t>
            </w:r>
          </w:p>
        </w:tc>
      </w:tr>
      <w:tr w:rsidR="00641654" w:rsidRPr="007F4F3B" w14:paraId="4CFC8AFC" w14:textId="77777777" w:rsidTr="003667CE">
        <w:tc>
          <w:tcPr>
            <w:tcW w:w="1542" w:type="dxa"/>
          </w:tcPr>
          <w:p w14:paraId="03C4A600" w14:textId="77777777" w:rsidR="003667CE" w:rsidRPr="007F4F3B" w:rsidRDefault="003667CE" w:rsidP="003667CE">
            <w:pPr>
              <w:pStyle w:val="BoldCIVITTALightBlue"/>
              <w:rPr>
                <w:rFonts w:cstheme="minorHAnsi"/>
                <w:b w:val="0"/>
                <w:bCs w:val="0"/>
                <w:color w:val="auto"/>
                <w:lang w:val="en-GB"/>
              </w:rPr>
            </w:pPr>
          </w:p>
        </w:tc>
        <w:tc>
          <w:tcPr>
            <w:tcW w:w="1640" w:type="dxa"/>
          </w:tcPr>
          <w:p w14:paraId="524B03A9" w14:textId="77777777" w:rsidR="003667CE" w:rsidRPr="007F4F3B" w:rsidRDefault="003667CE" w:rsidP="003667CE">
            <w:pPr>
              <w:pStyle w:val="BoldCIVITTALightBlue"/>
              <w:rPr>
                <w:rFonts w:cstheme="minorHAnsi"/>
                <w:b w:val="0"/>
                <w:bCs w:val="0"/>
                <w:color w:val="auto"/>
                <w:lang w:val="en-GB"/>
              </w:rPr>
            </w:pPr>
            <w:r w:rsidRPr="007F4F3B">
              <w:rPr>
                <w:rFonts w:cstheme="minorHAnsi"/>
                <w:b w:val="0"/>
                <w:bCs w:val="0"/>
                <w:color w:val="auto"/>
                <w:lang w:val="en-GB"/>
              </w:rPr>
              <w:t>(Drop-down list)</w:t>
            </w:r>
          </w:p>
          <w:p w14:paraId="0775ABDE" w14:textId="77777777" w:rsidR="00A16E85" w:rsidRPr="007F4F3B" w:rsidRDefault="00A16E85" w:rsidP="003667CE">
            <w:pPr>
              <w:pStyle w:val="BoldCIVITTALightBlue"/>
              <w:rPr>
                <w:rFonts w:cstheme="minorHAnsi"/>
                <w:b w:val="0"/>
                <w:bCs w:val="0"/>
                <w:color w:val="auto"/>
                <w:sz w:val="22"/>
                <w:lang w:val="en-GB"/>
              </w:rPr>
            </w:pPr>
            <w:r w:rsidRPr="007F4F3B">
              <w:rPr>
                <w:rFonts w:cstheme="minorHAnsi"/>
                <w:b w:val="0"/>
                <w:bCs w:val="0"/>
                <w:color w:val="auto"/>
                <w:sz w:val="22"/>
                <w:lang w:val="en-GB"/>
              </w:rPr>
              <w:t>RCR64</w:t>
            </w:r>
            <w:r w:rsidRPr="007F4F3B">
              <w:rPr>
                <w:rFonts w:cstheme="minorHAnsi"/>
                <w:b w:val="0"/>
                <w:bCs w:val="0"/>
                <w:color w:val="auto"/>
                <w:spacing w:val="40"/>
                <w:sz w:val="22"/>
                <w:lang w:val="en-GB"/>
              </w:rPr>
              <w:t xml:space="preserve"> </w:t>
            </w:r>
            <w:r w:rsidRPr="007F4F3B">
              <w:rPr>
                <w:rFonts w:cstheme="minorHAnsi"/>
                <w:b w:val="0"/>
                <w:bCs w:val="0"/>
                <w:color w:val="auto"/>
                <w:sz w:val="22"/>
                <w:lang w:val="en-GB"/>
              </w:rPr>
              <w:t>Annual users of dedicated</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cycling</w:t>
            </w:r>
            <w:r w:rsidRPr="007F4F3B">
              <w:rPr>
                <w:rFonts w:cstheme="minorHAnsi"/>
                <w:b w:val="0"/>
                <w:bCs w:val="0"/>
                <w:color w:val="auto"/>
                <w:spacing w:val="-17"/>
                <w:sz w:val="22"/>
                <w:lang w:val="en-GB"/>
              </w:rPr>
              <w:t xml:space="preserve"> </w:t>
            </w:r>
            <w:r w:rsidRPr="007F4F3B">
              <w:rPr>
                <w:rFonts w:cstheme="minorHAnsi"/>
                <w:b w:val="0"/>
                <w:bCs w:val="0"/>
                <w:color w:val="auto"/>
                <w:sz w:val="22"/>
                <w:lang w:val="en-GB"/>
              </w:rPr>
              <w:t xml:space="preserve">infrastructure / </w:t>
            </w:r>
          </w:p>
          <w:p w14:paraId="39CFA13A" w14:textId="77777777" w:rsidR="00A16E85" w:rsidRPr="007F4F3B" w:rsidRDefault="00A16E85" w:rsidP="003667CE">
            <w:pPr>
              <w:pStyle w:val="BoldCIVITTALightBlue"/>
              <w:rPr>
                <w:rFonts w:cstheme="minorHAnsi"/>
                <w:b w:val="0"/>
                <w:bCs w:val="0"/>
                <w:color w:val="auto"/>
                <w:sz w:val="22"/>
                <w:lang w:val="en-GB"/>
              </w:rPr>
            </w:pPr>
            <w:r w:rsidRPr="007F4F3B">
              <w:rPr>
                <w:rFonts w:cstheme="minorHAnsi"/>
                <w:b w:val="0"/>
                <w:bCs w:val="0"/>
                <w:color w:val="auto"/>
                <w:sz w:val="22"/>
                <w:lang w:val="en-GB"/>
              </w:rPr>
              <w:t>RCR77</w:t>
            </w:r>
            <w:r w:rsidRPr="007F4F3B">
              <w:rPr>
                <w:rFonts w:cstheme="minorHAnsi"/>
                <w:b w:val="0"/>
                <w:bCs w:val="0"/>
                <w:color w:val="auto"/>
                <w:spacing w:val="22"/>
                <w:sz w:val="22"/>
                <w:lang w:val="en-GB"/>
              </w:rPr>
              <w:t xml:space="preserve"> </w:t>
            </w:r>
            <w:r w:rsidRPr="007F4F3B">
              <w:rPr>
                <w:rFonts w:cstheme="minorHAnsi"/>
                <w:b w:val="0"/>
                <w:bCs w:val="0"/>
                <w:color w:val="auto"/>
                <w:sz w:val="22"/>
                <w:lang w:val="en-GB"/>
              </w:rPr>
              <w:t>Visitors</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of</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cultural</w:t>
            </w:r>
            <w:r w:rsidRPr="007F4F3B">
              <w:rPr>
                <w:rFonts w:cstheme="minorHAnsi"/>
                <w:b w:val="0"/>
                <w:bCs w:val="0"/>
                <w:color w:val="auto"/>
                <w:spacing w:val="-9"/>
                <w:sz w:val="22"/>
                <w:lang w:val="en-GB"/>
              </w:rPr>
              <w:t xml:space="preserve"> </w:t>
            </w:r>
            <w:r w:rsidRPr="007F4F3B">
              <w:rPr>
                <w:rFonts w:cstheme="minorHAnsi"/>
                <w:b w:val="0"/>
                <w:bCs w:val="0"/>
                <w:color w:val="auto"/>
                <w:sz w:val="22"/>
                <w:lang w:val="en-GB"/>
              </w:rPr>
              <w:t xml:space="preserve">and tourism sites supported / </w:t>
            </w:r>
          </w:p>
          <w:p w14:paraId="6C66F8BD" w14:textId="79D54603" w:rsidR="00A16E85" w:rsidRPr="007F4F3B" w:rsidRDefault="00A16E85" w:rsidP="003667CE">
            <w:pPr>
              <w:pStyle w:val="BoldCIVITTALightBlue"/>
              <w:rPr>
                <w:rFonts w:cstheme="minorHAnsi"/>
                <w:color w:val="auto"/>
                <w:sz w:val="18"/>
                <w:szCs w:val="18"/>
                <w:lang w:val="en-GB"/>
              </w:rPr>
            </w:pPr>
            <w:r w:rsidRPr="007F4F3B">
              <w:rPr>
                <w:rFonts w:cstheme="minorHAnsi"/>
                <w:b w:val="0"/>
                <w:bCs w:val="0"/>
                <w:color w:val="auto"/>
                <w:sz w:val="22"/>
                <w:lang w:val="en-GB"/>
              </w:rPr>
              <w:t>RCR84</w:t>
            </w:r>
            <w:r w:rsidRPr="007F4F3B">
              <w:rPr>
                <w:rFonts w:cstheme="minorHAnsi"/>
                <w:b w:val="0"/>
                <w:bCs w:val="0"/>
                <w:color w:val="auto"/>
                <w:spacing w:val="40"/>
                <w:sz w:val="22"/>
                <w:lang w:val="en-GB"/>
              </w:rPr>
              <w:t xml:space="preserve"> </w:t>
            </w:r>
            <w:r w:rsidRPr="007F4F3B">
              <w:rPr>
                <w:rFonts w:cstheme="minorHAnsi"/>
                <w:b w:val="0"/>
                <w:bCs w:val="0"/>
                <w:color w:val="auto"/>
                <w:sz w:val="22"/>
                <w:lang w:val="en-GB"/>
              </w:rPr>
              <w:t>Organizations cooperating</w:t>
            </w:r>
            <w:r w:rsidRPr="007F4F3B">
              <w:rPr>
                <w:rFonts w:cstheme="minorHAnsi"/>
                <w:b w:val="0"/>
                <w:bCs w:val="0"/>
                <w:color w:val="auto"/>
                <w:spacing w:val="-14"/>
                <w:sz w:val="22"/>
                <w:lang w:val="en-GB"/>
              </w:rPr>
              <w:t xml:space="preserve"> </w:t>
            </w:r>
            <w:r w:rsidRPr="007F4F3B">
              <w:rPr>
                <w:rFonts w:cstheme="minorHAnsi"/>
                <w:b w:val="0"/>
                <w:bCs w:val="0"/>
                <w:color w:val="auto"/>
                <w:sz w:val="22"/>
                <w:lang w:val="en-GB"/>
              </w:rPr>
              <w:t>across</w:t>
            </w:r>
            <w:r w:rsidRPr="007F4F3B">
              <w:rPr>
                <w:rFonts w:cstheme="minorHAnsi"/>
                <w:b w:val="0"/>
                <w:bCs w:val="0"/>
                <w:color w:val="auto"/>
                <w:spacing w:val="-14"/>
                <w:sz w:val="22"/>
                <w:lang w:val="en-GB"/>
              </w:rPr>
              <w:t xml:space="preserve"> </w:t>
            </w:r>
            <w:r w:rsidRPr="007F4F3B">
              <w:rPr>
                <w:rFonts w:cstheme="minorHAnsi"/>
                <w:b w:val="0"/>
                <w:bCs w:val="0"/>
                <w:color w:val="auto"/>
                <w:sz w:val="22"/>
                <w:lang w:val="en-GB"/>
              </w:rPr>
              <w:t>borders</w:t>
            </w:r>
            <w:r w:rsidRPr="007F4F3B">
              <w:rPr>
                <w:rFonts w:cstheme="minorHAnsi"/>
                <w:b w:val="0"/>
                <w:bCs w:val="0"/>
                <w:color w:val="auto"/>
                <w:spacing w:val="-13"/>
                <w:sz w:val="22"/>
                <w:lang w:val="en-GB"/>
              </w:rPr>
              <w:t xml:space="preserve"> </w:t>
            </w:r>
            <w:r w:rsidRPr="007F4F3B">
              <w:rPr>
                <w:rFonts w:cstheme="minorHAnsi"/>
                <w:b w:val="0"/>
                <w:bCs w:val="0"/>
                <w:color w:val="auto"/>
                <w:sz w:val="22"/>
                <w:lang w:val="en-GB"/>
              </w:rPr>
              <w:t>after project completion</w:t>
            </w:r>
          </w:p>
          <w:p w14:paraId="2A20EF7F" w14:textId="2785B2FC" w:rsidR="00A16E85" w:rsidRPr="007F4F3B" w:rsidRDefault="00A16E85" w:rsidP="003667CE">
            <w:pPr>
              <w:pStyle w:val="BoldCIVITTALightBlue"/>
              <w:rPr>
                <w:rFonts w:cstheme="minorHAnsi"/>
                <w:b w:val="0"/>
                <w:bCs w:val="0"/>
                <w:color w:val="auto"/>
                <w:lang w:val="en-GB"/>
              </w:rPr>
            </w:pPr>
          </w:p>
        </w:tc>
        <w:tc>
          <w:tcPr>
            <w:tcW w:w="641" w:type="dxa"/>
          </w:tcPr>
          <w:p w14:paraId="4C909608" w14:textId="77777777" w:rsidR="003667CE" w:rsidRPr="007F4F3B" w:rsidRDefault="003667CE" w:rsidP="003667CE">
            <w:pPr>
              <w:pStyle w:val="BoldCIVITTALightBlue"/>
              <w:rPr>
                <w:rFonts w:cstheme="minorHAnsi"/>
                <w:b w:val="0"/>
                <w:bCs w:val="0"/>
                <w:color w:val="auto"/>
                <w:lang w:val="en-GB"/>
              </w:rPr>
            </w:pPr>
          </w:p>
        </w:tc>
        <w:tc>
          <w:tcPr>
            <w:tcW w:w="1580" w:type="dxa"/>
          </w:tcPr>
          <w:p w14:paraId="61D881E7" w14:textId="77777777" w:rsidR="003667CE" w:rsidRPr="007F4F3B" w:rsidRDefault="003667CE" w:rsidP="003667CE">
            <w:pPr>
              <w:pStyle w:val="BoldCIVITTALightBlue"/>
              <w:rPr>
                <w:rFonts w:cstheme="minorHAnsi"/>
                <w:b w:val="0"/>
                <w:bCs w:val="0"/>
                <w:color w:val="auto"/>
                <w:lang w:val="en-GB"/>
              </w:rPr>
            </w:pPr>
          </w:p>
        </w:tc>
        <w:tc>
          <w:tcPr>
            <w:tcW w:w="1578" w:type="dxa"/>
          </w:tcPr>
          <w:p w14:paraId="49FC6252" w14:textId="77777777" w:rsidR="003667CE" w:rsidRPr="007F4F3B" w:rsidRDefault="003667CE" w:rsidP="003667CE">
            <w:pPr>
              <w:pStyle w:val="BoldCIVITTALightBlue"/>
              <w:rPr>
                <w:rFonts w:cstheme="minorHAnsi"/>
                <w:b w:val="0"/>
                <w:bCs w:val="0"/>
                <w:color w:val="auto"/>
                <w:lang w:val="en-GB"/>
              </w:rPr>
            </w:pPr>
          </w:p>
        </w:tc>
        <w:tc>
          <w:tcPr>
            <w:tcW w:w="2370" w:type="dxa"/>
          </w:tcPr>
          <w:p w14:paraId="007D5648" w14:textId="77777777" w:rsidR="003667CE" w:rsidRPr="007F4F3B" w:rsidRDefault="003667CE" w:rsidP="003667CE">
            <w:pPr>
              <w:pStyle w:val="BoldCIVITTALightBlue"/>
              <w:rPr>
                <w:rFonts w:cstheme="minorHAnsi"/>
                <w:b w:val="0"/>
                <w:bCs w:val="0"/>
                <w:color w:val="auto"/>
                <w:lang w:val="en-GB"/>
              </w:rPr>
            </w:pPr>
          </w:p>
        </w:tc>
      </w:tr>
    </w:tbl>
    <w:p w14:paraId="1E433F2D" w14:textId="37E2B6B3" w:rsidR="00C20A6D" w:rsidRPr="007F4F3B" w:rsidRDefault="00102726"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C.</w:t>
      </w:r>
      <w:r w:rsidR="00C20A6D" w:rsidRPr="007F4F3B">
        <w:rPr>
          <w:rFonts w:asciiTheme="minorHAnsi" w:hAnsiTheme="minorHAnsi" w:cstheme="minorHAnsi"/>
          <w:b/>
          <w:bCs/>
          <w:lang w:val="en-GB"/>
        </w:rPr>
        <w:t>7</w:t>
      </w:r>
      <w:r w:rsidRPr="007F4F3B">
        <w:rPr>
          <w:rFonts w:asciiTheme="minorHAnsi" w:hAnsiTheme="minorHAnsi" w:cstheme="minorHAnsi"/>
          <w:b/>
          <w:bCs/>
          <w:lang w:val="en-GB"/>
        </w:rPr>
        <w:t xml:space="preserve">. </w:t>
      </w:r>
      <w:r w:rsidR="00C20A6D" w:rsidRPr="007F4F3B">
        <w:rPr>
          <w:rFonts w:asciiTheme="minorHAnsi" w:hAnsiTheme="minorHAnsi" w:cstheme="minorHAnsi"/>
          <w:b/>
          <w:bCs/>
          <w:lang w:val="en-GB"/>
        </w:rPr>
        <w:t>Project management</w:t>
      </w:r>
    </w:p>
    <w:p w14:paraId="6F9C518F" w14:textId="2F2DFCEB" w:rsidR="00102726" w:rsidRPr="007F4F3B" w:rsidRDefault="00102726" w:rsidP="00102726">
      <w:pPr>
        <w:spacing w:after="120"/>
        <w:jc w:val="both"/>
        <w:rPr>
          <w:rFonts w:asciiTheme="minorHAnsi" w:hAnsiTheme="minorHAnsi" w:cstheme="minorHAnsi"/>
          <w:noProof/>
          <w:lang w:val="en-GB"/>
        </w:rPr>
      </w:pPr>
    </w:p>
    <w:tbl>
      <w:tblPr>
        <w:tblStyle w:val="TableGridLight"/>
        <w:tblW w:w="9351" w:type="dxa"/>
        <w:tblLook w:val="04A0" w:firstRow="1" w:lastRow="0" w:firstColumn="1" w:lastColumn="0" w:noHBand="0" w:noVBand="1"/>
      </w:tblPr>
      <w:tblGrid>
        <w:gridCol w:w="9351"/>
      </w:tblGrid>
      <w:tr w:rsidR="00102726" w:rsidRPr="007F4F3B" w14:paraId="2BD03B7B" w14:textId="77777777" w:rsidTr="00D35650">
        <w:tc>
          <w:tcPr>
            <w:tcW w:w="9351" w:type="dxa"/>
          </w:tcPr>
          <w:p w14:paraId="5AF1C3C6" w14:textId="77777777" w:rsidR="00102726" w:rsidRPr="007F4F3B" w:rsidRDefault="00102726">
            <w:pPr>
              <w:autoSpaceDE w:val="0"/>
              <w:adjustRightInd w:val="0"/>
              <w:spacing w:after="120"/>
              <w:rPr>
                <w:rFonts w:cstheme="minorHAnsi"/>
              </w:rPr>
            </w:pPr>
            <w:bookmarkStart w:id="60" w:name="_Hlk164401863"/>
          </w:p>
          <w:p w14:paraId="07F06145" w14:textId="77777777" w:rsidR="00102726" w:rsidRPr="007F4F3B" w:rsidRDefault="00102726">
            <w:pPr>
              <w:autoSpaceDE w:val="0"/>
              <w:adjustRightInd w:val="0"/>
              <w:spacing w:after="120"/>
              <w:rPr>
                <w:rFonts w:cstheme="minorHAnsi"/>
              </w:rPr>
            </w:pPr>
          </w:p>
        </w:tc>
      </w:tr>
    </w:tbl>
    <w:bookmarkEnd w:id="60"/>
    <w:p w14:paraId="26038A04" w14:textId="6DFAC323" w:rsidR="00B85062" w:rsidRPr="007F4F3B" w:rsidRDefault="00B85062" w:rsidP="00B85062">
      <w:pPr>
        <w:pStyle w:val="Heading4"/>
        <w:spacing w:line="300" w:lineRule="atLeast"/>
        <w:rPr>
          <w:rFonts w:asciiTheme="minorHAnsi" w:hAnsiTheme="minorHAnsi" w:cstheme="minorHAnsi"/>
          <w:lang w:val="en-GB"/>
        </w:rPr>
      </w:pPr>
      <w:r w:rsidRPr="007F4F3B">
        <w:rPr>
          <w:rFonts w:asciiTheme="minorHAnsi" w:hAnsiTheme="minorHAnsi" w:cstheme="minorHAnsi"/>
          <w:lang w:val="en-GB"/>
        </w:rPr>
        <w:t>C.7.1 Cooperation criteria</w:t>
      </w:r>
    </w:p>
    <w:p w14:paraId="59AA0DA4" w14:textId="77777777" w:rsidR="003667CE" w:rsidRPr="007F4F3B" w:rsidRDefault="003667CE" w:rsidP="00B85062">
      <w:pPr>
        <w:pStyle w:val="ng-star-inserted"/>
        <w:spacing w:before="0" w:beforeAutospacing="0"/>
        <w:rPr>
          <w:rFonts w:asciiTheme="minorHAnsi" w:hAnsiTheme="minorHAnsi" w:cstheme="minorHAnsi"/>
          <w:sz w:val="22"/>
          <w:szCs w:val="22"/>
        </w:rPr>
      </w:pPr>
    </w:p>
    <w:p w14:paraId="70D29165" w14:textId="571EF501" w:rsidR="00B85062" w:rsidRPr="007F4F3B" w:rsidRDefault="00B85062" w:rsidP="00B85062">
      <w:pPr>
        <w:pStyle w:val="ng-star-inserted"/>
        <w:spacing w:before="0" w:beforeAutospacing="0"/>
        <w:rPr>
          <w:rFonts w:asciiTheme="minorHAnsi" w:hAnsiTheme="minorHAnsi" w:cstheme="minorHAnsi"/>
          <w:sz w:val="22"/>
          <w:szCs w:val="22"/>
        </w:rPr>
      </w:pPr>
      <w:r w:rsidRPr="007F4F3B">
        <w:rPr>
          <w:rFonts w:asciiTheme="minorHAnsi" w:hAnsiTheme="minorHAnsi" w:cstheme="minorHAnsi"/>
          <w:sz w:val="22"/>
          <w:szCs w:val="22"/>
        </w:rPr>
        <w:t>Please select all cooperation criteria that apply to your project and describe how you will fulfil them.</w:t>
      </w:r>
    </w:p>
    <w:tbl>
      <w:tblPr>
        <w:tblStyle w:val="TableGrid"/>
        <w:tblW w:w="0" w:type="auto"/>
        <w:tblLook w:val="04A0" w:firstRow="1" w:lastRow="0" w:firstColumn="1" w:lastColumn="0" w:noHBand="0" w:noVBand="1"/>
      </w:tblPr>
      <w:tblGrid>
        <w:gridCol w:w="4270"/>
        <w:gridCol w:w="5080"/>
      </w:tblGrid>
      <w:tr w:rsidR="00A30FEC" w:rsidRPr="007F4F3B" w14:paraId="3D850962" w14:textId="77777777" w:rsidTr="00361715">
        <w:tc>
          <w:tcPr>
            <w:tcW w:w="4270" w:type="dxa"/>
          </w:tcPr>
          <w:p w14:paraId="75232559" w14:textId="4DCA3D8B" w:rsidR="003667CE" w:rsidRPr="007F4F3B" w:rsidRDefault="003667CE" w:rsidP="00361715">
            <w:pPr>
              <w:rPr>
                <w:rStyle w:val="max-width-15"/>
                <w:rFonts w:cstheme="minorHAnsi"/>
                <w:b/>
                <w:bCs/>
                <w:lang w:val="en-GB"/>
              </w:rPr>
            </w:pPr>
            <w:r w:rsidRPr="007F4F3B">
              <w:rPr>
                <w:rStyle w:val="max-width-15"/>
                <w:rFonts w:cstheme="minorHAnsi"/>
                <w:b/>
                <w:bCs/>
                <w:sz w:val="22"/>
                <w:lang w:val="en-GB"/>
              </w:rPr>
              <w:t>Cooperation criteria</w:t>
            </w:r>
          </w:p>
        </w:tc>
        <w:tc>
          <w:tcPr>
            <w:tcW w:w="5080" w:type="dxa"/>
          </w:tcPr>
          <w:p w14:paraId="605CBCBE" w14:textId="30E5D76E" w:rsidR="003667CE" w:rsidRPr="007F4F3B" w:rsidRDefault="003667CE" w:rsidP="00B85062">
            <w:pPr>
              <w:pStyle w:val="ng-star-inserted"/>
              <w:spacing w:before="0" w:beforeAutospacing="0"/>
              <w:rPr>
                <w:rStyle w:val="max-width-15"/>
                <w:rFonts w:asciiTheme="minorHAnsi" w:hAnsiTheme="minorHAnsi" w:cstheme="minorHAnsi"/>
                <w:b/>
                <w:bCs/>
                <w:sz w:val="21"/>
                <w:szCs w:val="21"/>
                <w:lang w:eastAsia="en-US"/>
              </w:rPr>
            </w:pPr>
            <w:r w:rsidRPr="007F4F3B">
              <w:rPr>
                <w:rStyle w:val="max-width-15"/>
                <w:rFonts w:asciiTheme="minorHAnsi" w:hAnsiTheme="minorHAnsi" w:cstheme="minorHAnsi"/>
                <w:b/>
                <w:bCs/>
                <w:sz w:val="21"/>
                <w:szCs w:val="21"/>
                <w:lang w:eastAsia="en-US"/>
              </w:rPr>
              <w:t>Description</w:t>
            </w:r>
          </w:p>
        </w:tc>
      </w:tr>
      <w:tr w:rsidR="00A30FEC" w:rsidRPr="007F4F3B" w14:paraId="1550DFB3" w14:textId="77777777" w:rsidTr="00361715">
        <w:tc>
          <w:tcPr>
            <w:tcW w:w="4270" w:type="dxa"/>
          </w:tcPr>
          <w:p w14:paraId="3ADFDC4B" w14:textId="7337D97A" w:rsidR="003667CE" w:rsidRPr="007F4F3B" w:rsidRDefault="003667CE" w:rsidP="00361715">
            <w:pPr>
              <w:spacing w:line="360" w:lineRule="atLeast"/>
              <w:rPr>
                <w:rStyle w:val="max-width-15"/>
                <w:rFonts w:cstheme="minorHAnsi"/>
                <w:sz w:val="22"/>
                <w:lang w:val="en-GB"/>
              </w:rPr>
            </w:pPr>
            <w:r w:rsidRPr="007F4F3B">
              <w:rPr>
                <w:rFonts w:cstheme="minorHAnsi"/>
                <w:lang w:val="en-GB"/>
              </w:rPr>
              <w:t>Joint development</w:t>
            </w:r>
          </w:p>
        </w:tc>
        <w:tc>
          <w:tcPr>
            <w:tcW w:w="5080" w:type="dxa"/>
          </w:tcPr>
          <w:p w14:paraId="3912F67F" w14:textId="13FE2790"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 project must be designed in common by partners from both sides of the border. This means that project proposals must clearly integrate the ideas, priorities and actions of stakeholders on both sides of the border. The lead partner is the coordinator of this process but should include other partners from the beginning of the development process.</w:t>
            </w:r>
          </w:p>
        </w:tc>
      </w:tr>
      <w:tr w:rsidR="00A30FEC" w:rsidRPr="007F4F3B" w14:paraId="7007E693" w14:textId="77777777" w:rsidTr="00361715">
        <w:tc>
          <w:tcPr>
            <w:tcW w:w="4270" w:type="dxa"/>
          </w:tcPr>
          <w:p w14:paraId="18656A85" w14:textId="66AA941B" w:rsidR="003667CE" w:rsidRPr="007F4F3B" w:rsidRDefault="003667CE" w:rsidP="003667CE">
            <w:pPr>
              <w:spacing w:line="360" w:lineRule="atLeast"/>
              <w:rPr>
                <w:rFonts w:cstheme="minorHAnsi"/>
                <w:lang w:val="en-GB"/>
              </w:rPr>
            </w:pPr>
            <w:r w:rsidRPr="007F4F3B">
              <w:rPr>
                <w:rFonts w:cstheme="minorHAnsi"/>
                <w:lang w:val="en-GB"/>
              </w:rPr>
              <w:t>Joint implementation</w:t>
            </w:r>
          </w:p>
        </w:tc>
        <w:tc>
          <w:tcPr>
            <w:tcW w:w="5080" w:type="dxa"/>
          </w:tcPr>
          <w:p w14:paraId="05B441C4" w14:textId="78593BF0"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partner is responsible for ensuring that activities are properly coordinated, that schedules are kept and that the right quality levels are achieved.</w:t>
            </w:r>
          </w:p>
        </w:tc>
      </w:tr>
      <w:tr w:rsidR="00A30FEC" w:rsidRPr="007F4F3B" w14:paraId="28A8A84D" w14:textId="77777777" w:rsidTr="00361715">
        <w:tc>
          <w:tcPr>
            <w:tcW w:w="4270" w:type="dxa"/>
          </w:tcPr>
          <w:p w14:paraId="0B7D1F40" w14:textId="2F829A89" w:rsidR="003667CE" w:rsidRPr="007F4F3B" w:rsidRDefault="003667CE" w:rsidP="003667CE">
            <w:pPr>
              <w:spacing w:line="360" w:lineRule="atLeast"/>
              <w:rPr>
                <w:rFonts w:cstheme="minorHAnsi"/>
                <w:lang w:val="en-GB"/>
              </w:rPr>
            </w:pPr>
            <w:r w:rsidRPr="007F4F3B">
              <w:rPr>
                <w:rFonts w:cstheme="minorHAnsi"/>
                <w:lang w:val="en-GB"/>
              </w:rPr>
              <w:t>Joint staffing</w:t>
            </w:r>
          </w:p>
        </w:tc>
        <w:tc>
          <w:tcPr>
            <w:tcW w:w="5080" w:type="dxa"/>
          </w:tcPr>
          <w:p w14:paraId="5A24906C" w14:textId="190C0761"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partner is generally the employer of core project staff.</w:t>
            </w:r>
          </w:p>
        </w:tc>
      </w:tr>
      <w:tr w:rsidR="00A30FEC" w:rsidRPr="007F4F3B" w14:paraId="48D9F0AF" w14:textId="77777777" w:rsidTr="00361715">
        <w:tc>
          <w:tcPr>
            <w:tcW w:w="4270" w:type="dxa"/>
          </w:tcPr>
          <w:p w14:paraId="07950051" w14:textId="1AC1B9DC" w:rsidR="003667CE" w:rsidRPr="007F4F3B" w:rsidRDefault="003667CE" w:rsidP="003667CE">
            <w:pPr>
              <w:spacing w:line="360" w:lineRule="atLeast"/>
              <w:rPr>
                <w:rFonts w:cstheme="minorHAnsi"/>
                <w:lang w:val="en-GB"/>
              </w:rPr>
            </w:pPr>
            <w:r w:rsidRPr="007F4F3B">
              <w:rPr>
                <w:rFonts w:cstheme="minorHAnsi"/>
                <w:lang w:val="en-GB"/>
              </w:rPr>
              <w:t>Joint financing</w:t>
            </w:r>
          </w:p>
        </w:tc>
        <w:tc>
          <w:tcPr>
            <w:tcW w:w="5080" w:type="dxa"/>
          </w:tcPr>
          <w:p w14:paraId="7A39C61D" w14:textId="13A1ED15" w:rsidR="003667CE" w:rsidRPr="007F4F3B" w:rsidRDefault="004F4EF0" w:rsidP="00361715">
            <w:pPr>
              <w:pStyle w:val="ng-star-inserted"/>
              <w:jc w:val="both"/>
              <w:rPr>
                <w:rFonts w:asciiTheme="minorHAnsi" w:hAnsiTheme="minorHAnsi" w:cstheme="minorHAnsi"/>
                <w:sz w:val="21"/>
                <w:szCs w:val="21"/>
              </w:rPr>
            </w:pPr>
            <w:r w:rsidRPr="007F4F3B">
              <w:rPr>
                <w:rFonts w:asciiTheme="minorHAnsi" w:hAnsiTheme="minorHAnsi" w:cstheme="minorHAnsi"/>
                <w:sz w:val="21"/>
                <w:szCs w:val="21"/>
              </w:rPr>
              <w:t>There will be only one contract per project and there must therefore be one joint project budget. The budget should be divided between partners according to the activities carried out. There is also only one project bank account for the EU contribution (held by the Lead Partner) and payments representing EU support are made from the Programme to this account. The lead partner is responsible for</w:t>
            </w:r>
            <w:r w:rsidRPr="007F4F3B">
              <w:rPr>
                <w:rFonts w:asciiTheme="minorHAnsi" w:hAnsiTheme="minorHAnsi" w:cstheme="minorHAnsi"/>
              </w:rPr>
              <w:t xml:space="preserve"> </w:t>
            </w:r>
            <w:r w:rsidRPr="007F4F3B">
              <w:rPr>
                <w:rFonts w:asciiTheme="minorHAnsi" w:hAnsiTheme="minorHAnsi" w:cstheme="minorHAnsi"/>
                <w:sz w:val="21"/>
                <w:szCs w:val="21"/>
              </w:rPr>
              <w:t xml:space="preserve">administration and distribution of these funds and for reporting on their use. Funding should come from both sides of the border and illustrates the </w:t>
            </w:r>
            <w:r w:rsidRPr="007F4F3B">
              <w:rPr>
                <w:rFonts w:asciiTheme="minorHAnsi" w:hAnsiTheme="minorHAnsi" w:cstheme="minorHAnsi"/>
                <w:sz w:val="21"/>
                <w:szCs w:val="21"/>
              </w:rPr>
              <w:lastRenderedPageBreak/>
              <w:t>commitment by each partner to the joint project. The distribution of financial resources should reflect tasks and responsibilities of the partners.</w:t>
            </w:r>
          </w:p>
        </w:tc>
      </w:tr>
    </w:tbl>
    <w:p w14:paraId="6E86A5FD" w14:textId="77777777" w:rsidR="00102726" w:rsidRPr="007F4F3B" w:rsidRDefault="00102726" w:rsidP="00102726">
      <w:pPr>
        <w:autoSpaceDE w:val="0"/>
        <w:adjustRightInd w:val="0"/>
        <w:spacing w:after="120" w:line="240" w:lineRule="auto"/>
        <w:rPr>
          <w:rFonts w:asciiTheme="minorHAnsi" w:hAnsiTheme="minorHAnsi" w:cstheme="minorHAnsi"/>
          <w:lang w:val="en-GB"/>
        </w:rPr>
      </w:pPr>
    </w:p>
    <w:p w14:paraId="402A7AE1" w14:textId="77777777" w:rsidR="00B85062" w:rsidRPr="007F4F3B" w:rsidRDefault="00B85062" w:rsidP="00102726">
      <w:pPr>
        <w:autoSpaceDE w:val="0"/>
        <w:adjustRightInd w:val="0"/>
        <w:spacing w:after="120" w:line="240" w:lineRule="auto"/>
        <w:rPr>
          <w:rFonts w:asciiTheme="minorHAnsi" w:hAnsiTheme="minorHAnsi" w:cstheme="minorHAnsi"/>
          <w:lang w:val="en-GB"/>
        </w:rPr>
      </w:pPr>
    </w:p>
    <w:p w14:paraId="3E9ABF9D" w14:textId="64ED5EEC" w:rsidR="00102726" w:rsidRPr="007F4F3B" w:rsidRDefault="00C20A6D" w:rsidP="00102726">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lang w:val="en-GB"/>
        </w:rPr>
        <w:t>C.7.</w:t>
      </w:r>
      <w:r w:rsidR="00B85062" w:rsidRPr="007F4F3B">
        <w:rPr>
          <w:rFonts w:asciiTheme="minorHAnsi" w:hAnsiTheme="minorHAnsi" w:cstheme="minorHAnsi"/>
          <w:lang w:val="en-GB"/>
        </w:rPr>
        <w:t>2</w:t>
      </w:r>
      <w:r w:rsidRPr="007F4F3B">
        <w:rPr>
          <w:rFonts w:asciiTheme="minorHAnsi" w:hAnsiTheme="minorHAnsi" w:cstheme="minorHAnsi"/>
          <w:lang w:val="en-GB"/>
        </w:rPr>
        <w:t>. Horizontal principles</w:t>
      </w:r>
    </w:p>
    <w:p w14:paraId="6E7B2761" w14:textId="7211C2D8" w:rsidR="006618D0" w:rsidRPr="007F4F3B" w:rsidRDefault="00102554" w:rsidP="006618D0">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All the operations funded by the Programme must observe the implementation of the horizontal issues set at IP level. </w:t>
      </w:r>
      <w:r w:rsidR="00102726" w:rsidRPr="007F4F3B">
        <w:rPr>
          <w:rFonts w:asciiTheme="minorHAnsi" w:hAnsiTheme="minorHAnsi" w:cstheme="minorHAnsi"/>
          <w:lang w:val="en-GB"/>
        </w:rPr>
        <w:t>The project idea complies with the</w:t>
      </w:r>
      <w:r w:rsidR="006618D0" w:rsidRPr="007F4F3B">
        <w:rPr>
          <w:rFonts w:asciiTheme="minorHAnsi" w:hAnsiTheme="minorHAnsi" w:cstheme="minorHAnsi"/>
          <w:lang w:val="en-GB"/>
        </w:rPr>
        <w:t xml:space="preserve"> sustainable development,</w:t>
      </w:r>
      <w:r w:rsidR="00102726" w:rsidRPr="007F4F3B">
        <w:rPr>
          <w:rFonts w:asciiTheme="minorHAnsi" w:hAnsiTheme="minorHAnsi" w:cstheme="minorHAnsi"/>
          <w:lang w:val="en-GB"/>
        </w:rPr>
        <w:t xml:space="preserve"> </w:t>
      </w:r>
      <w:r w:rsidR="00B73D75" w:rsidRPr="007F4F3B">
        <w:rPr>
          <w:rFonts w:asciiTheme="minorHAnsi" w:hAnsiTheme="minorHAnsi" w:cstheme="minorHAnsi"/>
          <w:lang w:val="en-GB"/>
        </w:rPr>
        <w:t>equal opportunities and non-discrimination principle as well as with the principle of equality between men and women</w:t>
      </w:r>
      <w:r w:rsidR="00102726" w:rsidRPr="007F4F3B">
        <w:rPr>
          <w:rFonts w:asciiTheme="minorHAnsi" w:hAnsiTheme="minorHAnsi" w:cstheme="minorHAnsi"/>
          <w:lang w:val="en-GB"/>
        </w:rPr>
        <w:t>, taking into account the Charter of Fundamental Rights of the European Union.</w:t>
      </w:r>
      <w:r w:rsidR="001251D1" w:rsidRPr="007F4F3B">
        <w:rPr>
          <w:rFonts w:asciiTheme="minorHAnsi" w:hAnsiTheme="minorHAnsi" w:cstheme="minorHAnsi"/>
          <w:lang w:val="en-GB"/>
        </w:rPr>
        <w:t xml:space="preserve"> The project idea should be complaint with the </w:t>
      </w:r>
      <w:r w:rsidR="001251D1" w:rsidRPr="007F4F3B">
        <w:rPr>
          <w:rFonts w:asciiTheme="minorHAnsi" w:hAnsiTheme="minorHAnsi" w:cstheme="minorHAnsi"/>
          <w:i/>
          <w:lang w:val="en-GB"/>
        </w:rPr>
        <w:t xml:space="preserve">do no significant </w:t>
      </w:r>
      <w:r w:rsidR="001251D1" w:rsidRPr="007F4F3B">
        <w:rPr>
          <w:rFonts w:asciiTheme="minorHAnsi" w:hAnsiTheme="minorHAnsi" w:cstheme="minorHAnsi"/>
          <w:i/>
          <w:iCs/>
          <w:lang w:val="en-GB"/>
        </w:rPr>
        <w:t>harm</w:t>
      </w:r>
      <w:r w:rsidR="001251D1" w:rsidRPr="007F4F3B">
        <w:rPr>
          <w:rFonts w:asciiTheme="minorHAnsi" w:hAnsiTheme="minorHAnsi" w:cstheme="minorHAnsi"/>
          <w:lang w:val="en-GB"/>
        </w:rPr>
        <w:t xml:space="preserve"> principle. In relation to the project implementation, partners should apply transparent procedures in their staff selection and public procurement processes. </w:t>
      </w:r>
      <w:r w:rsidR="006D2F1D" w:rsidRPr="007F4F3B">
        <w:rPr>
          <w:rFonts w:asciiTheme="minorHAnsi" w:hAnsiTheme="minorHAnsi" w:cstheme="minorHAnsi"/>
          <w:lang w:val="en-GB"/>
        </w:rPr>
        <w:t>They are also expected to implement green procurement practices, whenever possible. At project level, p</w:t>
      </w:r>
      <w:r w:rsidR="00A54118" w:rsidRPr="007F4F3B">
        <w:rPr>
          <w:rFonts w:asciiTheme="minorHAnsi" w:hAnsiTheme="minorHAnsi" w:cstheme="minorHAnsi"/>
          <w:lang w:val="en-GB"/>
        </w:rPr>
        <w:t xml:space="preserve">roposed </w:t>
      </w:r>
      <w:r w:rsidR="006D2F1D" w:rsidRPr="007F4F3B">
        <w:rPr>
          <w:rFonts w:asciiTheme="minorHAnsi" w:hAnsiTheme="minorHAnsi" w:cstheme="minorHAnsi"/>
          <w:lang w:val="en-GB"/>
        </w:rPr>
        <w:t xml:space="preserve">solutions </w:t>
      </w:r>
      <w:r w:rsidR="00A54118" w:rsidRPr="007F4F3B">
        <w:rPr>
          <w:rFonts w:asciiTheme="minorHAnsi" w:hAnsiTheme="minorHAnsi" w:cstheme="minorHAnsi"/>
          <w:lang w:val="en-GB"/>
        </w:rPr>
        <w:t xml:space="preserve">should contribute to the sustainable development of the community and of the region. </w:t>
      </w:r>
      <w:r w:rsidR="001251D1" w:rsidRPr="007F4F3B">
        <w:rPr>
          <w:rFonts w:asciiTheme="minorHAnsi" w:hAnsiTheme="minorHAnsi" w:cstheme="minorHAnsi"/>
          <w:lang w:val="en-GB"/>
        </w:rPr>
        <w:t>If the project involves investment activities, partners should take into consideration the core values of the New European Bauhaus initiative.</w:t>
      </w:r>
      <w:r w:rsidR="006618D0" w:rsidRPr="007F4F3B">
        <w:rPr>
          <w:rFonts w:asciiTheme="minorHAnsi" w:hAnsiTheme="minorHAnsi" w:cstheme="minorHAnsi"/>
          <w:lang w:val="en-GB"/>
        </w:rPr>
        <w:t xml:space="preserve"> Horizontal aspects included in the document ‘’Dare to be Green”, elaborated at Programme level and published on the Programme website</w:t>
      </w:r>
      <w:r w:rsidR="007F4F3B" w:rsidRPr="007F4F3B">
        <w:rPr>
          <w:rFonts w:asciiTheme="minorHAnsi" w:hAnsiTheme="minorHAnsi" w:cstheme="minorHAnsi"/>
          <w:lang w:val="en-GB"/>
        </w:rPr>
        <w:t xml:space="preserve"> at</w:t>
      </w:r>
      <w:r w:rsidR="006618D0" w:rsidRPr="007F4F3B">
        <w:rPr>
          <w:rFonts w:asciiTheme="minorHAnsi" w:hAnsiTheme="minorHAnsi" w:cstheme="minorHAnsi"/>
          <w:lang w:val="en-GB"/>
        </w:rPr>
        <w:t xml:space="preserve"> </w:t>
      </w:r>
      <w:hyperlink r:id="rId31" w:tgtFrame="_blank" w:history="1">
        <w:r w:rsidR="007F4F3B" w:rsidRPr="007F4F3B">
          <w:rPr>
            <w:rStyle w:val="Hyperlink"/>
            <w:rFonts w:asciiTheme="minorHAnsi" w:hAnsiTheme="minorHAnsi" w:cstheme="minorHAnsi"/>
            <w:color w:val="1155CC"/>
            <w:shd w:val="clear" w:color="auto" w:fill="FFFFFF"/>
          </w:rPr>
          <w:t>https://interregviarobg.eu/assets/2023/04/go-green.docx</w:t>
        </w:r>
      </w:hyperlink>
      <w:r w:rsidR="007F4F3B" w:rsidRPr="007F4F3B">
        <w:rPr>
          <w:rFonts w:asciiTheme="minorHAnsi" w:hAnsiTheme="minorHAnsi" w:cstheme="minorHAnsi"/>
        </w:rPr>
        <w:t>.</w:t>
      </w:r>
    </w:p>
    <w:p w14:paraId="51B5C8AB" w14:textId="5BA3CF94" w:rsidR="00102726" w:rsidRPr="007F4F3B" w:rsidRDefault="0005309C" w:rsidP="006618D0">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6618D0" w:rsidRPr="007F4F3B">
        <w:rPr>
          <w:rFonts w:asciiTheme="minorHAnsi" w:hAnsiTheme="minorHAnsi" w:cstheme="minorHAnsi"/>
          <w:lang w:val="en-GB"/>
        </w:rPr>
        <w:t>implementation-manual and the recommendations from the Programme SEA Report must be taken into consideration.</w:t>
      </w:r>
    </w:p>
    <w:p w14:paraId="1824C203" w14:textId="58D650AC" w:rsidR="00FB139F" w:rsidRPr="007F4F3B" w:rsidRDefault="00FB139F" w:rsidP="00FB139F">
      <w:pPr>
        <w:autoSpaceDE w:val="0"/>
        <w:adjustRightInd w:val="0"/>
        <w:spacing w:after="120" w:line="240" w:lineRule="auto"/>
        <w:jc w:val="both"/>
        <w:rPr>
          <w:rFonts w:asciiTheme="minorHAnsi" w:hAnsiTheme="minorHAnsi" w:cstheme="minorHAnsi"/>
          <w:lang w:val="en-GB"/>
        </w:rPr>
      </w:pPr>
      <w:r w:rsidRPr="007F4F3B">
        <w:rPr>
          <w:rFonts w:asciiTheme="minorHAnsi" w:hAnsiTheme="minorHAnsi" w:cstheme="minorHAnsi"/>
          <w:lang w:val="en-GB"/>
        </w:rPr>
        <w:t>Please indicate whether your project idea</w:t>
      </w:r>
      <w:r w:rsidRPr="007F4F3B" w:rsidDel="001251D1">
        <w:rPr>
          <w:rFonts w:asciiTheme="minorHAnsi" w:hAnsiTheme="minorHAnsi" w:cstheme="minorHAnsi"/>
          <w:lang w:val="en-GB"/>
        </w:rPr>
        <w:t xml:space="preserve"> </w:t>
      </w:r>
      <w:r w:rsidRPr="007F4F3B">
        <w:rPr>
          <w:rFonts w:asciiTheme="minorHAnsi" w:hAnsiTheme="minorHAnsi" w:cstheme="minorHAnsi"/>
          <w:lang w:val="en-GB"/>
        </w:rPr>
        <w:t>brings any contribution to horizontal principles and explain it. Is the project idea compliant with sustainable development, equal opportunities and non-discrimination, equality between men and women? Is the project compliant with DNSH? What is the projects idea’s potential impact on sustainable development, environmental considerations?</w:t>
      </w:r>
    </w:p>
    <w:p w14:paraId="0784A383" w14:textId="77777777" w:rsidR="00C0262C" w:rsidRPr="007F4F3B" w:rsidRDefault="00C0262C">
      <w:pPr>
        <w:suppressAutoHyphens w:val="0"/>
        <w:spacing w:after="160" w:line="256" w:lineRule="auto"/>
        <w:rPr>
          <w:rFonts w:asciiTheme="minorHAnsi" w:hAnsiTheme="minorHAnsi" w:cstheme="minorHAnsi"/>
          <w:lang w:val="en-GB"/>
        </w:rPr>
      </w:pPr>
    </w:p>
    <w:p w14:paraId="2107041B" w14:textId="52482722" w:rsidR="00C0262C" w:rsidRPr="007F4F3B" w:rsidRDefault="00C0262C" w:rsidP="00C0262C">
      <w:pPr>
        <w:shd w:val="clear" w:color="auto" w:fill="E7E6E6" w:themeFill="background2"/>
        <w:rPr>
          <w:rFonts w:asciiTheme="minorHAnsi" w:hAnsiTheme="minorHAnsi" w:cstheme="minorHAnsi"/>
          <w:b/>
          <w:bCs/>
          <w:lang w:val="en-GB"/>
        </w:rPr>
      </w:pPr>
      <w:r w:rsidRPr="007F4F3B">
        <w:rPr>
          <w:rFonts w:asciiTheme="minorHAnsi" w:hAnsiTheme="minorHAnsi" w:cstheme="minorHAnsi"/>
          <w:b/>
          <w:bCs/>
          <w:lang w:val="en-GB"/>
        </w:rPr>
        <w:t>D. Project budget</w:t>
      </w:r>
    </w:p>
    <w:p w14:paraId="4B8939CB" w14:textId="698BC792" w:rsidR="002D0CAF" w:rsidRPr="007F4F3B" w:rsidRDefault="002D0CAF">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 xml:space="preserve">Generated automatically. </w:t>
      </w:r>
    </w:p>
    <w:p w14:paraId="06F6AD7F" w14:textId="6DD2D02D" w:rsidR="00C0262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D.1. Project budget per co-financing source (fund) – breakdown per partner</w:t>
      </w:r>
    </w:p>
    <w:p w14:paraId="66399865" w14:textId="77777777" w:rsidR="00C0262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D.2. Project budget – overview per partner/per cost category</w:t>
      </w:r>
    </w:p>
    <w:p w14:paraId="32A7604F" w14:textId="77777777" w:rsidR="0005309C" w:rsidRPr="007F4F3B" w:rsidRDefault="00C0262C">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t>D.3. Project budget – overview per partner/per period &amp; overview per fund/period</w:t>
      </w:r>
    </w:p>
    <w:p w14:paraId="1173131D" w14:textId="77777777" w:rsidR="0005309C" w:rsidRPr="007F4F3B" w:rsidRDefault="0005309C">
      <w:pPr>
        <w:suppressAutoHyphens w:val="0"/>
        <w:spacing w:after="160" w:line="256" w:lineRule="auto"/>
        <w:rPr>
          <w:rFonts w:asciiTheme="minorHAnsi" w:hAnsiTheme="minorHAnsi" w:cstheme="minorHAnsi"/>
          <w:lang w:val="en-GB"/>
        </w:rPr>
      </w:pPr>
    </w:p>
    <w:p w14:paraId="4F3656F1" w14:textId="77777777" w:rsidR="0005309C" w:rsidRPr="007F4F3B" w:rsidRDefault="0005309C">
      <w:pPr>
        <w:suppressAutoHyphens w:val="0"/>
        <w:spacing w:after="160" w:line="256" w:lineRule="auto"/>
        <w:rPr>
          <w:rFonts w:asciiTheme="minorHAnsi" w:hAnsiTheme="minorHAnsi" w:cstheme="minorHAnsi"/>
          <w:lang w:val="en-GB"/>
        </w:rPr>
      </w:pPr>
    </w:p>
    <w:p w14:paraId="72B229A0" w14:textId="05EB743D" w:rsidR="0005309C" w:rsidRPr="007F4F3B" w:rsidRDefault="0005309C" w:rsidP="0005309C">
      <w:pPr>
        <w:shd w:val="clear" w:color="auto" w:fill="E7E6E6" w:themeFill="background2"/>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t>Annex to the Concept Note:</w:t>
      </w:r>
    </w:p>
    <w:p w14:paraId="46E891CF" w14:textId="34D70A8C" w:rsidR="0005309C" w:rsidRPr="007F4F3B" w:rsidRDefault="0005309C" w:rsidP="0005309C">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noProof/>
          <w:color w:val="FF0000"/>
          <w:szCs w:val="22"/>
          <w:shd w:val="clear" w:color="auto" w:fill="FFFFFF" w:themeFill="background1"/>
        </w:rPr>
        <w:drawing>
          <wp:anchor distT="0" distB="0" distL="114300" distR="114300" simplePos="0" relativeHeight="251666437" behindDoc="0" locked="0" layoutInCell="1" allowOverlap="1" wp14:anchorId="506D07D5" wp14:editId="327D55EA">
            <wp:simplePos x="0" y="0"/>
            <wp:positionH relativeFrom="column">
              <wp:posOffset>-106680</wp:posOffset>
            </wp:positionH>
            <wp:positionV relativeFrom="paragraph">
              <wp:posOffset>205105</wp:posOffset>
            </wp:positionV>
            <wp:extent cx="420624" cy="274320"/>
            <wp:effectExtent l="0" t="0" r="0" b="0"/>
            <wp:wrapSquare wrapText="bothSides"/>
            <wp:docPr id="1577064469"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5F7DF8" w14:textId="40FF4812" w:rsidR="0005309C" w:rsidRPr="007F4F3B" w:rsidRDefault="0005309C" w:rsidP="0005309C">
      <w:pPr>
        <w:autoSpaceDE w:val="0"/>
        <w:adjustRightInd w:val="0"/>
        <w:spacing w:after="120" w:line="240" w:lineRule="auto"/>
        <w:rPr>
          <w:rFonts w:asciiTheme="minorHAnsi" w:hAnsiTheme="minorHAnsi" w:cstheme="minorHAnsi"/>
          <w:b/>
          <w:bCs/>
          <w:color w:val="FF0000"/>
          <w:lang w:val="en-GB"/>
        </w:rPr>
      </w:pPr>
      <w:r w:rsidRPr="007F4F3B">
        <w:rPr>
          <w:rFonts w:asciiTheme="minorHAnsi" w:hAnsiTheme="minorHAnsi" w:cstheme="minorHAnsi"/>
          <w:b/>
          <w:bCs/>
          <w:color w:val="FF0000"/>
          <w:lang w:val="en-GB"/>
        </w:rPr>
        <w:t xml:space="preserve">The annex will be uploaded in Jems, </w:t>
      </w:r>
      <w:r w:rsidR="002D3C97" w:rsidRPr="007F4F3B">
        <w:rPr>
          <w:rFonts w:asciiTheme="minorHAnsi" w:hAnsiTheme="minorHAnsi" w:cstheme="minorHAnsi"/>
          <w:b/>
          <w:bCs/>
          <w:color w:val="FF0000"/>
          <w:lang w:val="en-GB"/>
        </w:rPr>
        <w:t>section” Application</w:t>
      </w:r>
      <w:r w:rsidRPr="007F4F3B">
        <w:rPr>
          <w:rFonts w:asciiTheme="minorHAnsi" w:hAnsiTheme="minorHAnsi" w:cstheme="minorHAnsi"/>
          <w:b/>
          <w:bCs/>
          <w:color w:val="FF0000"/>
          <w:lang w:val="en-GB"/>
        </w:rPr>
        <w:t xml:space="preserve"> annexes”. </w:t>
      </w:r>
    </w:p>
    <w:p w14:paraId="1380E9CE" w14:textId="77777777" w:rsidR="0005309C" w:rsidRDefault="0005309C" w:rsidP="0005309C">
      <w:pPr>
        <w:autoSpaceDE w:val="0"/>
        <w:adjustRightInd w:val="0"/>
        <w:spacing w:after="120" w:line="240" w:lineRule="auto"/>
        <w:rPr>
          <w:rFonts w:asciiTheme="minorHAnsi" w:hAnsiTheme="minorHAnsi" w:cstheme="minorHAnsi"/>
          <w:b/>
          <w:bCs/>
          <w:lang w:val="en-GB"/>
        </w:rPr>
      </w:pPr>
    </w:p>
    <w:p w14:paraId="0A3BEBEF" w14:textId="77777777" w:rsidR="00CF7C60" w:rsidRPr="007F4F3B" w:rsidRDefault="00CF7C60" w:rsidP="0005309C">
      <w:pPr>
        <w:autoSpaceDE w:val="0"/>
        <w:adjustRightInd w:val="0"/>
        <w:spacing w:after="120" w:line="240" w:lineRule="auto"/>
        <w:rPr>
          <w:rFonts w:asciiTheme="minorHAnsi" w:hAnsiTheme="minorHAnsi" w:cstheme="minorHAnsi"/>
          <w:b/>
          <w:bCs/>
          <w:lang w:val="en-GB"/>
        </w:rPr>
      </w:pPr>
    </w:p>
    <w:p w14:paraId="37F3C34E" w14:textId="243B56E2" w:rsidR="0005309C" w:rsidRPr="007F4F3B" w:rsidRDefault="0005309C" w:rsidP="0005309C">
      <w:pPr>
        <w:autoSpaceDE w:val="0"/>
        <w:adjustRightInd w:val="0"/>
        <w:spacing w:after="120" w:line="240" w:lineRule="auto"/>
        <w:rPr>
          <w:rFonts w:asciiTheme="minorHAnsi" w:hAnsiTheme="minorHAnsi" w:cstheme="minorHAnsi"/>
          <w:b/>
          <w:bCs/>
          <w:lang w:val="en-GB"/>
        </w:rPr>
      </w:pPr>
      <w:r w:rsidRPr="007F4F3B">
        <w:rPr>
          <w:rFonts w:asciiTheme="minorHAnsi" w:hAnsiTheme="minorHAnsi" w:cstheme="minorHAnsi"/>
          <w:b/>
          <w:bCs/>
          <w:lang w:val="en-GB"/>
        </w:rPr>
        <w:lastRenderedPageBreak/>
        <w:t>Economic development impact</w:t>
      </w:r>
    </w:p>
    <w:p w14:paraId="1D985BA2" w14:textId="77777777" w:rsidR="0005309C" w:rsidRPr="007F4F3B" w:rsidRDefault="0005309C" w:rsidP="0005309C">
      <w:pPr>
        <w:autoSpaceDE w:val="0"/>
        <w:adjustRightInd w:val="0"/>
        <w:spacing w:after="120" w:line="240" w:lineRule="auto"/>
        <w:rPr>
          <w:rFonts w:asciiTheme="minorHAnsi" w:hAnsiTheme="minorHAnsi" w:cstheme="minorHAnsi"/>
          <w:lang w:val="en-GB"/>
        </w:rPr>
      </w:pPr>
    </w:p>
    <w:p w14:paraId="79001696" w14:textId="77777777" w:rsidR="0005309C" w:rsidRPr="007F4F3B" w:rsidRDefault="0005309C" w:rsidP="0005309C">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 xml:space="preserve">Please describe how the project contributes to job creation and local enterprises support, how the project integrates tourism promotion and income generation and the overall multiplier effect. </w:t>
      </w:r>
    </w:p>
    <w:p w14:paraId="53A963CF" w14:textId="01B5D46E" w:rsidR="0005309C" w:rsidRPr="007F4F3B" w:rsidRDefault="0005309C" w:rsidP="0005309C">
      <w:pPr>
        <w:autoSpaceDE w:val="0"/>
        <w:adjustRightInd w:val="0"/>
        <w:spacing w:after="120" w:line="240" w:lineRule="auto"/>
        <w:rPr>
          <w:rFonts w:asciiTheme="minorHAnsi" w:hAnsiTheme="minorHAnsi" w:cstheme="minorHAnsi"/>
          <w:lang w:val="en-GB"/>
        </w:rPr>
      </w:pPr>
      <w:r w:rsidRPr="007F4F3B">
        <w:rPr>
          <w:rFonts w:asciiTheme="minorHAnsi" w:hAnsiTheme="minorHAnsi" w:cstheme="minorHAnsi"/>
          <w:lang w:val="en-GB"/>
        </w:rPr>
        <w:t>Recommended size: 1-2 pages</w:t>
      </w:r>
    </w:p>
    <w:tbl>
      <w:tblPr>
        <w:tblStyle w:val="TableGridLight"/>
        <w:tblW w:w="0" w:type="auto"/>
        <w:tblLook w:val="04A0" w:firstRow="1" w:lastRow="0" w:firstColumn="1" w:lastColumn="0" w:noHBand="0" w:noVBand="1"/>
      </w:tblPr>
      <w:tblGrid>
        <w:gridCol w:w="9209"/>
      </w:tblGrid>
      <w:tr w:rsidR="0005309C" w:rsidRPr="007F4F3B" w14:paraId="22795E01" w14:textId="77777777" w:rsidTr="0005309C">
        <w:trPr>
          <w:trHeight w:val="1357"/>
        </w:trPr>
        <w:tc>
          <w:tcPr>
            <w:tcW w:w="9209" w:type="dxa"/>
          </w:tcPr>
          <w:p w14:paraId="136F764D" w14:textId="77777777" w:rsidR="0005309C" w:rsidRPr="007F4F3B" w:rsidRDefault="0005309C" w:rsidP="00592EBA">
            <w:pPr>
              <w:autoSpaceDE w:val="0"/>
              <w:adjustRightInd w:val="0"/>
              <w:spacing w:after="120"/>
              <w:rPr>
                <w:rFonts w:cstheme="minorHAnsi"/>
              </w:rPr>
            </w:pPr>
            <w:bookmarkStart w:id="61" w:name="_Hlk168038232"/>
          </w:p>
          <w:p w14:paraId="361A1A8D" w14:textId="77777777" w:rsidR="0005309C" w:rsidRPr="007F4F3B" w:rsidRDefault="0005309C" w:rsidP="00592EBA">
            <w:pPr>
              <w:autoSpaceDE w:val="0"/>
              <w:adjustRightInd w:val="0"/>
              <w:spacing w:after="120"/>
              <w:rPr>
                <w:rFonts w:cstheme="minorHAnsi"/>
              </w:rPr>
            </w:pPr>
          </w:p>
        </w:tc>
      </w:tr>
      <w:bookmarkEnd w:id="61"/>
    </w:tbl>
    <w:p w14:paraId="25180A7B" w14:textId="77777777" w:rsidR="0005309C" w:rsidRPr="007F4F3B" w:rsidRDefault="0005309C" w:rsidP="0005309C">
      <w:pPr>
        <w:autoSpaceDE w:val="0"/>
        <w:adjustRightInd w:val="0"/>
        <w:spacing w:after="120" w:line="240" w:lineRule="auto"/>
        <w:rPr>
          <w:rFonts w:asciiTheme="minorHAnsi" w:hAnsiTheme="minorHAnsi" w:cstheme="minorHAnsi"/>
          <w:lang w:val="en-GB"/>
        </w:rPr>
      </w:pPr>
    </w:p>
    <w:p w14:paraId="6C146EFD" w14:textId="06B0FF14" w:rsidR="0067738A" w:rsidRPr="007F4F3B" w:rsidRDefault="0067738A">
      <w:pPr>
        <w:suppressAutoHyphens w:val="0"/>
        <w:spacing w:after="160" w:line="256" w:lineRule="auto"/>
        <w:rPr>
          <w:rFonts w:asciiTheme="minorHAnsi" w:hAnsiTheme="minorHAnsi" w:cstheme="minorHAnsi"/>
          <w:lang w:val="en-GB"/>
        </w:rPr>
      </w:pPr>
      <w:r w:rsidRPr="007F4F3B">
        <w:rPr>
          <w:rFonts w:asciiTheme="minorHAnsi" w:hAnsiTheme="minorHAnsi" w:cstheme="minorHAnsi"/>
          <w:lang w:val="en-GB"/>
        </w:rPr>
        <w:br w:type="page"/>
      </w:r>
    </w:p>
    <w:p w14:paraId="6CC7DAFB" w14:textId="6ED31CB7" w:rsidR="007D680A" w:rsidRPr="007F4F3B" w:rsidRDefault="00736910" w:rsidP="0067738A">
      <w:pPr>
        <w:pStyle w:val="Heading1"/>
        <w:rPr>
          <w:rFonts w:asciiTheme="minorHAnsi" w:hAnsiTheme="minorHAnsi" w:cstheme="minorHAnsi"/>
          <w:lang w:val="en-GB"/>
        </w:rPr>
      </w:pPr>
      <w:bookmarkStart w:id="62" w:name="_Toc164713038"/>
      <w:bookmarkStart w:id="63" w:name="_Toc170996115"/>
      <w:r w:rsidRPr="007F4F3B">
        <w:rPr>
          <w:rFonts w:asciiTheme="minorHAnsi" w:hAnsiTheme="minorHAnsi" w:cstheme="minorHAnsi"/>
          <w:lang w:val="en-GB"/>
        </w:rPr>
        <w:lastRenderedPageBreak/>
        <w:t xml:space="preserve">Annex </w:t>
      </w:r>
      <w:r w:rsidR="00134F98" w:rsidRPr="007F4F3B">
        <w:rPr>
          <w:rFonts w:asciiTheme="minorHAnsi" w:hAnsiTheme="minorHAnsi" w:cstheme="minorHAnsi"/>
          <w:lang w:val="en-GB"/>
        </w:rPr>
        <w:t>2 Assessment</w:t>
      </w:r>
      <w:r w:rsidR="00CB49A5" w:rsidRPr="007F4F3B">
        <w:rPr>
          <w:rFonts w:asciiTheme="minorHAnsi" w:hAnsiTheme="minorHAnsi" w:cstheme="minorHAnsi"/>
          <w:lang w:val="en-GB"/>
        </w:rPr>
        <w:t xml:space="preserve"> </w:t>
      </w:r>
      <w:r w:rsidRPr="007F4F3B">
        <w:rPr>
          <w:rFonts w:asciiTheme="minorHAnsi" w:hAnsiTheme="minorHAnsi" w:cstheme="minorHAnsi"/>
          <w:lang w:val="en-GB"/>
        </w:rPr>
        <w:t>grid for projects to be financed under</w:t>
      </w:r>
      <w:bookmarkEnd w:id="62"/>
      <w:r w:rsidR="005B0F8D" w:rsidRPr="007F4F3B">
        <w:rPr>
          <w:rFonts w:asciiTheme="minorHAnsi" w:hAnsiTheme="minorHAnsi" w:cstheme="minorHAnsi"/>
          <w:lang w:val="en-GB"/>
        </w:rPr>
        <w:t xml:space="preserve"> Interreg VI-A Romania-Bulgaria 2021-2027</w:t>
      </w:r>
      <w:bookmarkEnd w:id="63"/>
    </w:p>
    <w:p w14:paraId="0B74EF7F" w14:textId="77777777" w:rsidR="00736910" w:rsidRDefault="00736910" w:rsidP="00736910">
      <w:pPr>
        <w:rPr>
          <w:rFonts w:asciiTheme="minorHAnsi" w:hAnsiTheme="minorHAnsi" w:cstheme="minorHAnsi"/>
          <w:lang w:val="en-GB"/>
        </w:rPr>
      </w:pPr>
    </w:p>
    <w:p w14:paraId="26C70CD5" w14:textId="0FE86C12" w:rsidR="001A5E34" w:rsidRPr="00506CB1" w:rsidRDefault="00506CB1" w:rsidP="00506CB1">
      <w:pPr>
        <w:rPr>
          <w:rFonts w:asciiTheme="minorHAnsi" w:hAnsiTheme="minorHAnsi" w:cstheme="minorHAnsi"/>
          <w:lang w:val="en-GB"/>
        </w:rPr>
      </w:pPr>
      <w:r>
        <w:rPr>
          <w:rFonts w:asciiTheme="minorHAnsi" w:hAnsiTheme="minorHAnsi" w:cstheme="minorHAnsi"/>
          <w:lang w:val="en-GB"/>
        </w:rPr>
        <w:t>S</w:t>
      </w:r>
      <w:r w:rsidR="00BE7A34">
        <w:rPr>
          <w:rFonts w:asciiTheme="minorHAnsi" w:hAnsiTheme="minorHAnsi" w:cstheme="minorHAnsi"/>
          <w:lang w:val="en-GB"/>
        </w:rPr>
        <w:t>ee the excel sheet annex</w:t>
      </w:r>
      <w:bookmarkStart w:id="64" w:name="_GoBack"/>
      <w:bookmarkEnd w:id="64"/>
      <w:r>
        <w:rPr>
          <w:rFonts w:asciiTheme="minorHAnsi" w:hAnsiTheme="minorHAnsi" w:cstheme="minorHAnsi"/>
          <w:lang w:val="en-GB"/>
        </w:rPr>
        <w:t xml:space="preserve"> - </w:t>
      </w:r>
      <w:r w:rsidRPr="00506CB1">
        <w:rPr>
          <w:rFonts w:asciiTheme="minorHAnsi" w:hAnsiTheme="minorHAnsi" w:cstheme="minorHAnsi"/>
          <w:lang w:val="en-GB"/>
        </w:rPr>
        <w:t>Annex 2 Assessment grid for projects to be financed under Interreg VI-A Romania-Bulgaria 2021-2027</w:t>
      </w:r>
    </w:p>
    <w:p w14:paraId="0FF41E32" w14:textId="6BDBA830" w:rsidR="0018797F" w:rsidRPr="007F4F3B" w:rsidRDefault="0018797F" w:rsidP="00430D69">
      <w:pPr>
        <w:suppressAutoHyphens w:val="0"/>
        <w:spacing w:after="160" w:line="256" w:lineRule="auto"/>
        <w:rPr>
          <w:rFonts w:asciiTheme="minorHAnsi" w:hAnsiTheme="minorHAnsi" w:cstheme="minorHAnsi"/>
          <w:highlight w:val="yellow"/>
          <w:lang w:val="en-GB"/>
        </w:rPr>
      </w:pPr>
    </w:p>
    <w:p w14:paraId="2F6D9210" w14:textId="3E0DCE81" w:rsidR="006953F4" w:rsidRPr="007F4F3B" w:rsidRDefault="007F34D2" w:rsidP="00506CB1">
      <w:pPr>
        <w:suppressAutoHyphens w:val="0"/>
        <w:spacing w:after="160" w:line="256" w:lineRule="auto"/>
        <w:rPr>
          <w:rFonts w:asciiTheme="minorHAnsi" w:hAnsiTheme="minorHAnsi" w:cstheme="minorHAnsi"/>
          <w:lang w:val="en-GB"/>
        </w:rPr>
      </w:pPr>
      <w:r w:rsidRPr="007F4F3B">
        <w:rPr>
          <w:rFonts w:asciiTheme="minorHAnsi" w:hAnsiTheme="minorHAnsi" w:cstheme="minorHAnsi"/>
          <w:color w:val="538135"/>
          <w:sz w:val="32"/>
          <w:szCs w:val="40"/>
          <w:highlight w:val="yellow"/>
          <w:lang w:val="en-GB"/>
        </w:rPr>
        <w:br w:type="page"/>
      </w:r>
      <w:bookmarkStart w:id="65" w:name="_Toc170996116"/>
      <w:r w:rsidR="006953F4" w:rsidRPr="007F4F3B">
        <w:rPr>
          <w:rFonts w:asciiTheme="minorHAnsi" w:hAnsiTheme="minorHAnsi" w:cstheme="minorHAnsi"/>
          <w:lang w:val="en-GB"/>
        </w:rPr>
        <w:lastRenderedPageBreak/>
        <w:t xml:space="preserve">Annex </w:t>
      </w:r>
      <w:r w:rsidR="0053243F" w:rsidRPr="007F4F3B">
        <w:rPr>
          <w:rFonts w:asciiTheme="minorHAnsi" w:hAnsiTheme="minorHAnsi" w:cstheme="minorHAnsi"/>
          <w:lang w:val="en-GB"/>
        </w:rPr>
        <w:t>3</w:t>
      </w:r>
      <w:r w:rsidR="0067738A" w:rsidRPr="007F4F3B">
        <w:rPr>
          <w:rFonts w:asciiTheme="minorHAnsi" w:hAnsiTheme="minorHAnsi" w:cstheme="minorHAnsi"/>
          <w:lang w:val="en-GB"/>
        </w:rPr>
        <w:t xml:space="preserve"> </w:t>
      </w:r>
      <w:r w:rsidR="006953F4" w:rsidRPr="007F4F3B">
        <w:rPr>
          <w:rFonts w:asciiTheme="minorHAnsi" w:hAnsiTheme="minorHAnsi" w:cstheme="minorHAnsi"/>
          <w:lang w:val="en-GB"/>
        </w:rPr>
        <w:t>Letter of commitment</w:t>
      </w:r>
      <w:bookmarkEnd w:id="65"/>
    </w:p>
    <w:p w14:paraId="0224D484" w14:textId="77777777" w:rsidR="0053243F" w:rsidRPr="007F4F3B" w:rsidRDefault="0053243F" w:rsidP="0053243F">
      <w:pPr>
        <w:rPr>
          <w:rFonts w:asciiTheme="minorHAnsi" w:hAnsiTheme="minorHAnsi" w:cstheme="minorHAnsi"/>
          <w:lang w:val="en-GB"/>
        </w:rPr>
      </w:pPr>
    </w:p>
    <w:p w14:paraId="1B1F634B" w14:textId="1C2A6D88" w:rsidR="007238E3"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Lead Partner </w:t>
      </w:r>
      <w:r w:rsidR="007238E3" w:rsidRPr="007F4F3B">
        <w:rPr>
          <w:rFonts w:asciiTheme="minorHAnsi" w:hAnsiTheme="minorHAnsi" w:cstheme="minorHAnsi"/>
          <w:lang w:val="en-GB"/>
        </w:rPr>
        <w:t>Letter of Commitment</w:t>
      </w:r>
    </w:p>
    <w:p w14:paraId="4F1E79F9" w14:textId="317D021B"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Project title and acronym ………………</w:t>
      </w:r>
    </w:p>
    <w:p w14:paraId="5453B255" w14:textId="0ECA7C41"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Project ID ……………….</w:t>
      </w:r>
    </w:p>
    <w:p w14:paraId="0E1DA16A" w14:textId="6FA78AC5"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Name of the lead partner in original language ……………………………………</w:t>
      </w:r>
    </w:p>
    <w:p w14:paraId="1F82C47B" w14:textId="6E8CAD63"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Name of the lead partner in English language …………………………………….</w:t>
      </w:r>
    </w:p>
    <w:p w14:paraId="05A87AAF" w14:textId="77777777" w:rsidR="00E83E20" w:rsidRPr="007F4F3B" w:rsidRDefault="00E83E20" w:rsidP="00A72328">
      <w:pPr>
        <w:suppressAutoHyphens w:val="0"/>
        <w:spacing w:after="160" w:line="256" w:lineRule="auto"/>
        <w:jc w:val="both"/>
        <w:rPr>
          <w:rFonts w:asciiTheme="minorHAnsi" w:hAnsiTheme="minorHAnsi" w:cstheme="minorHAnsi"/>
          <w:lang w:val="en-GB"/>
        </w:rPr>
      </w:pPr>
    </w:p>
    <w:p w14:paraId="62950EB7" w14:textId="7FD6FEEE" w:rsidR="00E83E20" w:rsidRPr="007F4F3B" w:rsidRDefault="00E83E20" w:rsidP="00A72328">
      <w:p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undersigned, representing the ……………………………………………. participating in the above mentioned Interreg VI-A Romania-Bulgaria Programme 2021-2027 call for project ideas under the </w:t>
      </w:r>
      <w:r w:rsidR="00641654" w:rsidRPr="007F4F3B">
        <w:rPr>
          <w:rFonts w:asciiTheme="minorHAnsi" w:hAnsiTheme="minorHAnsi" w:cstheme="minorHAnsi"/>
          <w:lang w:val="en-GB"/>
        </w:rPr>
        <w:t xml:space="preserve">Integrated </w:t>
      </w:r>
      <w:r w:rsidRPr="007F4F3B">
        <w:rPr>
          <w:rFonts w:asciiTheme="minorHAnsi" w:hAnsiTheme="minorHAnsi" w:cstheme="minorHAnsi"/>
          <w:lang w:val="en-GB"/>
        </w:rPr>
        <w:t>Territorial Strategy</w:t>
      </w:r>
      <w:r w:rsidR="00641654" w:rsidRPr="007F4F3B">
        <w:rPr>
          <w:rFonts w:asciiTheme="minorHAnsi" w:hAnsiTheme="minorHAnsi" w:cstheme="minorHAnsi"/>
          <w:lang w:val="en-GB"/>
        </w:rPr>
        <w:t xml:space="preserve"> for the Romania-Bulgaria cross-border area</w:t>
      </w:r>
      <w:r w:rsidRPr="007F4F3B">
        <w:rPr>
          <w:rFonts w:asciiTheme="minorHAnsi" w:hAnsiTheme="minorHAnsi" w:cstheme="minorHAnsi"/>
          <w:lang w:val="en-GB"/>
        </w:rPr>
        <w:t xml:space="preserve">, hereby certifies the following: </w:t>
      </w:r>
    </w:p>
    <w:p w14:paraId="5BC975ED" w14:textId="40713312" w:rsidR="00E83E20"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 am legally authorised to sign this letter of commitment on behalf of my organization; </w:t>
      </w:r>
    </w:p>
    <w:p w14:paraId="14C79EE4" w14:textId="09CAF507" w:rsidR="00E83E20"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In the event of approval of the project </w:t>
      </w:r>
      <w:r w:rsidR="008D40FE" w:rsidRPr="007F4F3B">
        <w:rPr>
          <w:rFonts w:asciiTheme="minorHAnsi" w:hAnsiTheme="minorHAnsi" w:cstheme="minorHAnsi"/>
          <w:lang w:val="en-GB"/>
        </w:rPr>
        <w:t>idea</w:t>
      </w:r>
      <w:r w:rsidRPr="007F4F3B">
        <w:rPr>
          <w:rFonts w:asciiTheme="minorHAnsi" w:hAnsiTheme="minorHAnsi" w:cstheme="minorHAnsi"/>
          <w:lang w:val="en-GB"/>
        </w:rPr>
        <w:t xml:space="preserve">, the organization I represent commits itself to develop a </w:t>
      </w:r>
      <w:r w:rsidR="008D40FE" w:rsidRPr="007F4F3B">
        <w:rPr>
          <w:rFonts w:asciiTheme="minorHAnsi" w:hAnsiTheme="minorHAnsi" w:cstheme="minorHAnsi"/>
          <w:lang w:val="en-GB"/>
        </w:rPr>
        <w:t xml:space="preserve">full </w:t>
      </w:r>
      <w:r w:rsidRPr="007F4F3B">
        <w:rPr>
          <w:rFonts w:asciiTheme="minorHAnsi" w:hAnsiTheme="minorHAnsi" w:cstheme="minorHAnsi"/>
          <w:lang w:val="en-GB"/>
        </w:rPr>
        <w:t>project proposal</w:t>
      </w:r>
      <w:r w:rsidR="008D40FE" w:rsidRPr="007F4F3B">
        <w:rPr>
          <w:rFonts w:asciiTheme="minorHAnsi" w:hAnsiTheme="minorHAnsi" w:cstheme="minorHAnsi"/>
          <w:lang w:val="en-GB"/>
        </w:rPr>
        <w:t>, under the Interreg VI A Romania Bulgaria, upon invitation and under the available financial allocation;</w:t>
      </w:r>
    </w:p>
    <w:p w14:paraId="0CF63066" w14:textId="1B09178E" w:rsidR="00C12279" w:rsidRPr="007F4F3B" w:rsidRDefault="00C12279"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To the furthest extent, the proposed project idea to be financed from the Interreg VI-A Romania Bulgaria 2021-2027 under the present call will be complemented by proposals project ideas to be financed from other sources (other EU programmes, national sources, etc.), in view of an integrated approach;</w:t>
      </w:r>
    </w:p>
    <w:p w14:paraId="49A57418" w14:textId="7BEA6AC6" w:rsidR="008D40FE"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8D40FE"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adequate legal capacity to participate in the Interreg VI-A Romania-Bulgaria Programme call for </w:t>
      </w:r>
      <w:r w:rsidR="008D40FE" w:rsidRPr="007F4F3B">
        <w:rPr>
          <w:rFonts w:asciiTheme="minorHAnsi" w:hAnsiTheme="minorHAnsi" w:cstheme="minorHAnsi"/>
          <w:lang w:val="en-GB"/>
        </w:rPr>
        <w:t>project ideas</w:t>
      </w:r>
      <w:r w:rsidR="004B67EE">
        <w:rPr>
          <w:rFonts w:asciiTheme="minorHAnsi" w:hAnsiTheme="minorHAnsi" w:cstheme="minorHAnsi"/>
          <w:lang w:val="en-GB"/>
        </w:rPr>
        <w:t xml:space="preserve"> </w:t>
      </w:r>
      <w:r w:rsidR="00BE0CF0" w:rsidRPr="007F4F3B">
        <w:rPr>
          <w:rFonts w:asciiTheme="minorHAnsi" w:hAnsiTheme="minorHAnsi" w:cstheme="minorHAnsi"/>
          <w:lang w:val="en-GB"/>
        </w:rPr>
        <w:t>and</w:t>
      </w:r>
      <w:r w:rsidR="004B67EE">
        <w:rPr>
          <w:rFonts w:asciiTheme="minorHAnsi" w:hAnsiTheme="minorHAnsi" w:cstheme="minorHAnsi"/>
          <w:lang w:val="en-GB"/>
        </w:rPr>
        <w:t xml:space="preserve"> that</w:t>
      </w:r>
      <w:r w:rsidR="00BE0CF0" w:rsidRPr="007F4F3B">
        <w:rPr>
          <w:rFonts w:asciiTheme="minorHAnsi" w:hAnsiTheme="minorHAnsi" w:cstheme="minorHAnsi"/>
          <w:lang w:val="en-GB"/>
        </w:rPr>
        <w:t xml:space="preserve"> </w:t>
      </w:r>
      <w:r w:rsidR="00886C2E">
        <w:rPr>
          <w:rFonts w:asciiTheme="minorHAnsi" w:hAnsiTheme="minorHAnsi" w:cstheme="minorHAnsi"/>
          <w:lang w:val="en-GB"/>
        </w:rPr>
        <w:t xml:space="preserve">it </w:t>
      </w:r>
      <w:r w:rsidR="00BE0CF0" w:rsidRPr="007F4F3B">
        <w:rPr>
          <w:rFonts w:asciiTheme="minorHAnsi" w:hAnsiTheme="minorHAnsi" w:cstheme="minorHAnsi"/>
          <w:lang w:val="en-GB"/>
        </w:rPr>
        <w:t xml:space="preserve">fully meets the requirements for applicants specified in </w:t>
      </w:r>
      <w:r w:rsidR="00BE0CF0" w:rsidRPr="00886C2E">
        <w:rPr>
          <w:rFonts w:asciiTheme="minorHAnsi" w:hAnsiTheme="minorHAnsi" w:cstheme="minorHAnsi"/>
          <w:lang w:val="en-GB"/>
        </w:rPr>
        <w:t xml:space="preserve">2.3 </w:t>
      </w:r>
      <w:r w:rsidR="00BE0CF0" w:rsidRPr="00FD56A9">
        <w:rPr>
          <w:rFonts w:asciiTheme="minorHAnsi" w:hAnsiTheme="minorHAnsi" w:cstheme="minorHAnsi"/>
          <w:i/>
          <w:lang w:val="en-GB"/>
        </w:rPr>
        <w:t>Eligible applications and applicants</w:t>
      </w:r>
      <w:r w:rsidR="00BE0CF0" w:rsidRPr="007F4F3B">
        <w:rPr>
          <w:rFonts w:asciiTheme="minorHAnsi" w:hAnsiTheme="minorHAnsi" w:cstheme="minorHAnsi"/>
          <w:lang w:val="en-GB"/>
        </w:rPr>
        <w:t xml:space="preserve">, from the </w:t>
      </w:r>
      <w:r w:rsidR="00BE0CF0" w:rsidRPr="007F4F3B">
        <w:rPr>
          <w:rFonts w:asciiTheme="minorHAnsi" w:hAnsiTheme="minorHAnsi" w:cstheme="minorHAnsi"/>
          <w:i/>
          <w:iCs/>
          <w:lang w:val="en-GB"/>
        </w:rPr>
        <w:t>Guide for application with concept notes</w:t>
      </w:r>
      <w:r w:rsidR="00A9066A" w:rsidRPr="007F4F3B">
        <w:rPr>
          <w:rFonts w:asciiTheme="minorHAnsi" w:hAnsiTheme="minorHAnsi" w:cstheme="minorHAnsi"/>
          <w:lang w:val="en-GB"/>
        </w:rPr>
        <w:t>;</w:t>
      </w:r>
      <w:r w:rsidR="004B67EE">
        <w:rPr>
          <w:rFonts w:asciiTheme="minorHAnsi" w:hAnsiTheme="minorHAnsi" w:cstheme="minorHAnsi"/>
          <w:lang w:val="en-GB"/>
        </w:rPr>
        <w:t xml:space="preserve"> </w:t>
      </w:r>
    </w:p>
    <w:p w14:paraId="25141D37" w14:textId="19A8E31C"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financial capacity to implement the </w:t>
      </w:r>
      <w:r w:rsidR="00C12279" w:rsidRPr="007F4F3B">
        <w:rPr>
          <w:rFonts w:asciiTheme="minorHAnsi" w:hAnsiTheme="minorHAnsi" w:cstheme="minorHAnsi"/>
          <w:lang w:val="en-GB"/>
        </w:rPr>
        <w:t>proposed project idea;</w:t>
      </w:r>
    </w:p>
    <w:p w14:paraId="6745DC0A" w14:textId="77777777"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has the administrative and operational capacity to implement the project </w:t>
      </w:r>
      <w:r w:rsidR="00C12279" w:rsidRPr="007F4F3B">
        <w:rPr>
          <w:rFonts w:asciiTheme="minorHAnsi" w:hAnsiTheme="minorHAnsi" w:cstheme="minorHAnsi"/>
          <w:lang w:val="en-GB"/>
        </w:rPr>
        <w:t>idea;</w:t>
      </w:r>
    </w:p>
    <w:p w14:paraId="70688199" w14:textId="35AAF7FE"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w:t>
      </w:r>
      <w:r w:rsidR="00C12279" w:rsidRPr="007F4F3B">
        <w:rPr>
          <w:rFonts w:asciiTheme="minorHAnsi" w:hAnsiTheme="minorHAnsi" w:cstheme="minorHAnsi"/>
          <w:lang w:val="en-GB"/>
        </w:rPr>
        <w:t>organization</w:t>
      </w:r>
      <w:r w:rsidRPr="007F4F3B">
        <w:rPr>
          <w:rFonts w:asciiTheme="minorHAnsi" w:hAnsiTheme="minorHAnsi" w:cstheme="minorHAnsi"/>
          <w:lang w:val="en-GB"/>
        </w:rPr>
        <w:t xml:space="preserve"> I represent is not under a bankruptcy proceeding, bears full legal capacity and is financially reliable, and that its foundation and activities are in line with the respective national legislation</w:t>
      </w:r>
      <w:r w:rsidR="007F34D2" w:rsidRPr="007F4F3B">
        <w:rPr>
          <w:rFonts w:asciiTheme="minorHAnsi" w:hAnsiTheme="minorHAnsi" w:cstheme="minorHAnsi"/>
          <w:lang w:val="en-GB"/>
        </w:rPr>
        <w:t>;</w:t>
      </w:r>
    </w:p>
    <w:p w14:paraId="010E02D4" w14:textId="227B6322" w:rsidR="007F34D2" w:rsidRPr="007F4F3B" w:rsidRDefault="007F34D2"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The organization I represent has among its attributions, according with its statute or according to the national legislation, the implementation of the proposed activities or the applicant has an agreement with the relevant institutions to implement such activities, according with its statute or according to the national legislation;</w:t>
      </w:r>
    </w:p>
    <w:p w14:paraId="0017DA63" w14:textId="1BE61200" w:rsidR="00C1227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All information concerning the participation of my </w:t>
      </w:r>
      <w:r w:rsidR="00C12279" w:rsidRPr="007F4F3B">
        <w:rPr>
          <w:rFonts w:asciiTheme="minorHAnsi" w:hAnsiTheme="minorHAnsi" w:cstheme="minorHAnsi"/>
          <w:lang w:val="en-GB"/>
        </w:rPr>
        <w:t>organizatio</w:t>
      </w:r>
      <w:r w:rsidRPr="007F4F3B">
        <w:rPr>
          <w:rFonts w:asciiTheme="minorHAnsi" w:hAnsiTheme="minorHAnsi" w:cstheme="minorHAnsi"/>
          <w:lang w:val="en-GB"/>
        </w:rPr>
        <w:t>n in the</w:t>
      </w:r>
      <w:r w:rsidR="00C12279" w:rsidRPr="007F4F3B">
        <w:rPr>
          <w:rFonts w:asciiTheme="minorHAnsi" w:hAnsiTheme="minorHAnsi" w:cstheme="minorHAnsi"/>
          <w:lang w:val="en-GB"/>
        </w:rPr>
        <w:t xml:space="preserve"> cal</w:t>
      </w:r>
      <w:r w:rsidRPr="007F4F3B">
        <w:rPr>
          <w:rFonts w:asciiTheme="minorHAnsi" w:hAnsiTheme="minorHAnsi" w:cstheme="minorHAnsi"/>
          <w:lang w:val="en-GB"/>
        </w:rPr>
        <w:t>l</w:t>
      </w:r>
      <w:r w:rsidR="00C12279" w:rsidRPr="007F4F3B">
        <w:rPr>
          <w:rFonts w:asciiTheme="minorHAnsi" w:hAnsiTheme="minorHAnsi" w:cstheme="minorHAnsi"/>
          <w:lang w:val="en-GB"/>
        </w:rPr>
        <w:t xml:space="preserve"> for project ideas</w:t>
      </w:r>
      <w:r w:rsidRPr="007F4F3B">
        <w:rPr>
          <w:rFonts w:asciiTheme="minorHAnsi" w:hAnsiTheme="minorHAnsi" w:cstheme="minorHAnsi"/>
          <w:lang w:val="en-GB"/>
        </w:rPr>
        <w:t xml:space="preserve">, as enclosed in the </w:t>
      </w:r>
      <w:r w:rsidR="00C12279" w:rsidRPr="007F4F3B">
        <w:rPr>
          <w:rFonts w:asciiTheme="minorHAnsi" w:hAnsiTheme="minorHAnsi" w:cstheme="minorHAnsi"/>
          <w:lang w:val="en-GB"/>
        </w:rPr>
        <w:t>concept note</w:t>
      </w:r>
      <w:r w:rsidRPr="007F4F3B">
        <w:rPr>
          <w:rFonts w:asciiTheme="minorHAnsi" w:hAnsiTheme="minorHAnsi" w:cstheme="minorHAnsi"/>
          <w:lang w:val="en-GB"/>
        </w:rPr>
        <w:t xml:space="preserve">, has been verified and it is correct; </w:t>
      </w:r>
    </w:p>
    <w:p w14:paraId="67CD6343" w14:textId="77777777" w:rsidR="00362562"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The project proposal is in line with the relevant EU legislation, Programme rules and - where relevant - national legislation and policies of the countries involved. In particular all necessary approvals and permissions have been or will be obtained; </w:t>
      </w:r>
    </w:p>
    <w:p w14:paraId="3D10B623" w14:textId="2779292F" w:rsidR="00511273" w:rsidRPr="00A91A22" w:rsidRDefault="00997DDF" w:rsidP="00997DDF">
      <w:pPr>
        <w:pStyle w:val="ListParagraph"/>
        <w:numPr>
          <w:ilvl w:val="0"/>
          <w:numId w:val="24"/>
        </w:numPr>
        <w:suppressAutoHyphens w:val="0"/>
        <w:autoSpaceDN/>
        <w:spacing w:before="120" w:after="120" w:line="240" w:lineRule="auto"/>
        <w:jc w:val="both"/>
        <w:rPr>
          <w:rFonts w:asciiTheme="minorHAnsi" w:hAnsiTheme="minorHAnsi" w:cstheme="minorHAnsi"/>
          <w:szCs w:val="22"/>
          <w:lang w:val="en-GB"/>
        </w:rPr>
      </w:pPr>
      <w:r w:rsidRPr="00997DDF">
        <w:rPr>
          <w:rFonts w:asciiTheme="minorHAnsi" w:hAnsiTheme="minorHAnsi" w:cstheme="minorHAnsi"/>
          <w:szCs w:val="22"/>
          <w:lang w:val="en-GB"/>
        </w:rPr>
        <w:t xml:space="preserve">In case of a project envisaging investment activities, </w:t>
      </w:r>
      <w:r>
        <w:rPr>
          <w:rFonts w:asciiTheme="minorHAnsi" w:hAnsiTheme="minorHAnsi" w:cstheme="minorHAnsi"/>
          <w:szCs w:val="22"/>
          <w:lang w:val="en-GB"/>
        </w:rPr>
        <w:t>t</w:t>
      </w:r>
      <w:r w:rsidRPr="00997DDF">
        <w:rPr>
          <w:rFonts w:asciiTheme="minorHAnsi" w:hAnsiTheme="minorHAnsi" w:cstheme="minorHAnsi"/>
          <w:szCs w:val="22"/>
          <w:lang w:val="en-GB"/>
        </w:rPr>
        <w:t>he organization I represent ha</w:t>
      </w:r>
      <w:r>
        <w:rPr>
          <w:rFonts w:asciiTheme="minorHAnsi" w:hAnsiTheme="minorHAnsi" w:cstheme="minorHAnsi"/>
          <w:szCs w:val="22"/>
          <w:lang w:val="en-GB"/>
        </w:rPr>
        <w:t>s</w:t>
      </w:r>
      <w:r w:rsidRPr="00997DDF">
        <w:rPr>
          <w:rFonts w:asciiTheme="minorHAnsi" w:hAnsiTheme="minorHAnsi" w:cstheme="minorHAnsi"/>
          <w:szCs w:val="22"/>
          <w:lang w:val="en-GB"/>
        </w:rPr>
        <w:t xml:space="preserve"> the right of property and/or use over the land and/or construction (building or item of infrastructure) subject </w:t>
      </w:r>
      <w:r w:rsidRPr="00997DDF">
        <w:rPr>
          <w:rFonts w:asciiTheme="minorHAnsi" w:hAnsiTheme="minorHAnsi" w:cstheme="minorHAnsi"/>
          <w:szCs w:val="22"/>
          <w:lang w:val="en-GB"/>
        </w:rPr>
        <w:lastRenderedPageBreak/>
        <w:t>to the project's intervention. If</w:t>
      </w:r>
      <w:r w:rsidR="00C55555">
        <w:rPr>
          <w:rFonts w:asciiTheme="minorHAnsi" w:hAnsiTheme="minorHAnsi" w:cstheme="minorHAnsi"/>
          <w:szCs w:val="22"/>
          <w:lang w:val="en-GB"/>
        </w:rPr>
        <w:t xml:space="preserve"> my organisation</w:t>
      </w:r>
      <w:r w:rsidRPr="00997DDF">
        <w:rPr>
          <w:rFonts w:asciiTheme="minorHAnsi" w:hAnsiTheme="minorHAnsi" w:cstheme="minorHAnsi"/>
          <w:szCs w:val="22"/>
          <w:lang w:val="en-GB"/>
        </w:rPr>
        <w:t xml:space="preserve"> hold/s only the right of use, such right </w:t>
      </w:r>
      <w:r w:rsidR="00C55555">
        <w:rPr>
          <w:rFonts w:asciiTheme="minorHAnsi" w:hAnsiTheme="minorHAnsi" w:cstheme="minorHAnsi"/>
          <w:szCs w:val="22"/>
          <w:lang w:val="en-GB"/>
        </w:rPr>
        <w:t>is</w:t>
      </w:r>
      <w:r w:rsidRPr="00997DDF">
        <w:rPr>
          <w:rFonts w:asciiTheme="minorHAnsi" w:hAnsiTheme="minorHAnsi" w:cstheme="minorHAnsi"/>
          <w:szCs w:val="22"/>
          <w:lang w:val="en-GB"/>
        </w:rPr>
        <w:t xml:space="preserve"> secured for at least 5 years after the completion of the operation; if the owner of the land and/or construction (building or</w:t>
      </w:r>
      <w:r>
        <w:rPr>
          <w:rFonts w:asciiTheme="minorHAnsi" w:hAnsiTheme="minorHAnsi" w:cstheme="minorHAnsi"/>
          <w:szCs w:val="22"/>
          <w:lang w:val="en-GB"/>
        </w:rPr>
        <w:t xml:space="preserve"> item of infrastructure) is dif</w:t>
      </w:r>
      <w:r w:rsidRPr="00997DDF">
        <w:rPr>
          <w:rFonts w:asciiTheme="minorHAnsi" w:hAnsiTheme="minorHAnsi" w:cstheme="minorHAnsi"/>
          <w:szCs w:val="22"/>
          <w:lang w:val="en-GB"/>
        </w:rPr>
        <w:t>ferent from</w:t>
      </w:r>
      <w:r w:rsidR="00C55555">
        <w:rPr>
          <w:rFonts w:asciiTheme="minorHAnsi" w:hAnsiTheme="minorHAnsi" w:cstheme="minorHAnsi"/>
          <w:szCs w:val="22"/>
          <w:lang w:val="en-GB"/>
        </w:rPr>
        <w:t xml:space="preserve"> t</w:t>
      </w:r>
      <w:r w:rsidR="00C55555" w:rsidRPr="00997DDF">
        <w:rPr>
          <w:rFonts w:asciiTheme="minorHAnsi" w:hAnsiTheme="minorHAnsi" w:cstheme="minorHAnsi"/>
          <w:szCs w:val="22"/>
          <w:lang w:val="en-GB"/>
        </w:rPr>
        <w:t>he organization I represent</w:t>
      </w:r>
      <w:r w:rsidRPr="00997DDF">
        <w:rPr>
          <w:rFonts w:asciiTheme="minorHAnsi" w:hAnsiTheme="minorHAnsi" w:cstheme="minorHAnsi"/>
          <w:szCs w:val="22"/>
          <w:lang w:val="en-GB"/>
        </w:rPr>
        <w:t xml:space="preserve">, the owner </w:t>
      </w:r>
      <w:r w:rsidR="00C55555">
        <w:rPr>
          <w:rFonts w:asciiTheme="minorHAnsi" w:hAnsiTheme="minorHAnsi" w:cstheme="minorHAnsi"/>
          <w:szCs w:val="22"/>
          <w:lang w:val="en-GB"/>
        </w:rPr>
        <w:t>has</w:t>
      </w:r>
      <w:r w:rsidRPr="00997DDF">
        <w:rPr>
          <w:rFonts w:asciiTheme="minorHAnsi" w:hAnsiTheme="minorHAnsi" w:cstheme="minorHAnsi"/>
          <w:szCs w:val="22"/>
          <w:lang w:val="en-GB"/>
        </w:rPr>
        <w:t xml:space="preserve"> given it’s written agreement for </w:t>
      </w:r>
      <w:r w:rsidR="00C55555">
        <w:rPr>
          <w:rFonts w:asciiTheme="minorHAnsi" w:hAnsiTheme="minorHAnsi" w:cstheme="minorHAnsi"/>
          <w:szCs w:val="22"/>
          <w:lang w:val="en-GB"/>
        </w:rPr>
        <w:t>my organization</w:t>
      </w:r>
      <w:r w:rsidRPr="00997DDF">
        <w:rPr>
          <w:rFonts w:asciiTheme="minorHAnsi" w:hAnsiTheme="minorHAnsi" w:cstheme="minorHAnsi"/>
          <w:szCs w:val="22"/>
          <w:lang w:val="en-GB"/>
        </w:rPr>
        <w:t xml:space="preserve"> to perform the investment on/in the relevant land and/or construction (buil</w:t>
      </w:r>
      <w:r>
        <w:rPr>
          <w:rFonts w:asciiTheme="minorHAnsi" w:hAnsiTheme="minorHAnsi" w:cstheme="minorHAnsi"/>
          <w:szCs w:val="22"/>
          <w:lang w:val="en-GB"/>
        </w:rPr>
        <w:t>ding or item of infrastructure); e</w:t>
      </w:r>
      <w:r w:rsidRPr="00997DDF">
        <w:rPr>
          <w:rFonts w:asciiTheme="minorHAnsi" w:hAnsiTheme="minorHAnsi" w:cstheme="minorHAnsi"/>
          <w:szCs w:val="22"/>
          <w:lang w:val="en-GB"/>
        </w:rPr>
        <w:t xml:space="preserve">xceptionally, for building velo routes or paths, </w:t>
      </w:r>
      <w:r>
        <w:rPr>
          <w:rFonts w:asciiTheme="minorHAnsi" w:hAnsiTheme="minorHAnsi" w:cstheme="minorHAnsi"/>
          <w:szCs w:val="22"/>
          <w:lang w:val="en-GB"/>
        </w:rPr>
        <w:t>t</w:t>
      </w:r>
      <w:r w:rsidRPr="00997DDF">
        <w:rPr>
          <w:rFonts w:asciiTheme="minorHAnsi" w:hAnsiTheme="minorHAnsi" w:cstheme="minorHAnsi"/>
          <w:szCs w:val="22"/>
          <w:lang w:val="en-GB"/>
        </w:rPr>
        <w:t xml:space="preserve">he organization I represent </w:t>
      </w:r>
      <w:r>
        <w:rPr>
          <w:rFonts w:asciiTheme="minorHAnsi" w:hAnsiTheme="minorHAnsi" w:cstheme="minorHAnsi"/>
          <w:szCs w:val="22"/>
          <w:lang w:val="en-GB"/>
        </w:rPr>
        <w:t xml:space="preserve">has the legal rights or </w:t>
      </w:r>
      <w:r w:rsidRPr="00997DDF">
        <w:rPr>
          <w:rFonts w:asciiTheme="minorHAnsi" w:hAnsiTheme="minorHAnsi" w:cstheme="minorHAnsi"/>
          <w:szCs w:val="22"/>
          <w:lang w:val="en-GB"/>
        </w:rPr>
        <w:t>commit to obtain the necessary legal right</w:t>
      </w:r>
      <w:r>
        <w:rPr>
          <w:rFonts w:asciiTheme="minorHAnsi" w:hAnsiTheme="minorHAnsi" w:cstheme="minorHAnsi"/>
          <w:szCs w:val="22"/>
          <w:lang w:val="en-GB"/>
        </w:rPr>
        <w:t>s</w:t>
      </w:r>
      <w:r w:rsidRPr="00997DDF">
        <w:rPr>
          <w:rFonts w:asciiTheme="minorHAnsi" w:hAnsiTheme="minorHAnsi" w:cstheme="minorHAnsi"/>
          <w:szCs w:val="22"/>
          <w:lang w:val="en-GB"/>
        </w:rPr>
        <w:t xml:space="preserve"> through the expropriation for causes of public utility or through other means allowed by law</w:t>
      </w:r>
      <w:r>
        <w:rPr>
          <w:rFonts w:asciiTheme="minorHAnsi" w:hAnsiTheme="minorHAnsi" w:cstheme="minorHAnsi"/>
          <w:szCs w:val="22"/>
          <w:lang w:val="en-GB"/>
        </w:rPr>
        <w:t xml:space="preserve"> over the land concerned by the investment activity</w:t>
      </w:r>
      <w:r w:rsidR="00511273">
        <w:rPr>
          <w:rFonts w:asciiTheme="minorHAnsi" w:hAnsiTheme="minorHAnsi" w:cstheme="minorHAnsi"/>
          <w:szCs w:val="22"/>
          <w:lang w:val="en-GB"/>
        </w:rPr>
        <w:t>;</w:t>
      </w:r>
    </w:p>
    <w:p w14:paraId="36560348" w14:textId="225AEAC8" w:rsidR="007F34D2" w:rsidRPr="007F4F3B" w:rsidRDefault="007F34D2"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In the case of Bulgarian partners, the investment activities will be carried out on public property (both public and private domain of the state/municipality);</w:t>
      </w:r>
    </w:p>
    <w:p w14:paraId="5C2495E7" w14:textId="314C49CF" w:rsidR="00362562"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In the event that the project proposal is approved for funding, I acknowledge that Programme authorities shall publish the name and address of my </w:t>
      </w:r>
      <w:r w:rsidR="00362562" w:rsidRPr="007F4F3B">
        <w:rPr>
          <w:rFonts w:asciiTheme="minorHAnsi" w:hAnsiTheme="minorHAnsi" w:cstheme="minorHAnsi"/>
          <w:lang w:val="en-GB"/>
        </w:rPr>
        <w:t>organization</w:t>
      </w:r>
      <w:r w:rsidRPr="007F4F3B">
        <w:rPr>
          <w:rFonts w:asciiTheme="minorHAnsi" w:hAnsiTheme="minorHAnsi" w:cstheme="minorHAnsi"/>
          <w:lang w:val="en-GB"/>
        </w:rPr>
        <w:t xml:space="preserve">, the main contents of the project </w:t>
      </w:r>
      <w:r w:rsidR="00362562" w:rsidRPr="007F4F3B">
        <w:rPr>
          <w:rFonts w:asciiTheme="minorHAnsi" w:hAnsiTheme="minorHAnsi" w:cstheme="minorHAnsi"/>
          <w:lang w:val="en-GB"/>
        </w:rPr>
        <w:t xml:space="preserve">idea </w:t>
      </w:r>
      <w:r w:rsidRPr="007F4F3B">
        <w:rPr>
          <w:rFonts w:asciiTheme="minorHAnsi" w:hAnsiTheme="minorHAnsi" w:cstheme="minorHAnsi"/>
          <w:lang w:val="en-GB"/>
        </w:rPr>
        <w:t>(title, project focus), the amount and the rate of funding according to Article 49(3) of Regulation (EU) 2021/1060</w:t>
      </w:r>
      <w:r w:rsidR="007F34D2" w:rsidRPr="007F4F3B">
        <w:rPr>
          <w:rFonts w:asciiTheme="minorHAnsi" w:hAnsiTheme="minorHAnsi" w:cstheme="minorHAnsi"/>
          <w:lang w:val="en-GB"/>
        </w:rPr>
        <w:t>;</w:t>
      </w:r>
    </w:p>
    <w:p w14:paraId="6F30F8F8" w14:textId="136B5BF6" w:rsidR="00067719" w:rsidRPr="007F4F3B" w:rsidRDefault="00E83E20" w:rsidP="00A72328">
      <w:pPr>
        <w:pStyle w:val="ListParagraph"/>
        <w:numPr>
          <w:ilvl w:val="0"/>
          <w:numId w:val="24"/>
        </w:numPr>
        <w:suppressAutoHyphens w:val="0"/>
        <w:spacing w:after="160" w:line="256" w:lineRule="auto"/>
        <w:jc w:val="both"/>
        <w:rPr>
          <w:rFonts w:asciiTheme="minorHAnsi" w:hAnsiTheme="minorHAnsi" w:cstheme="minorHAnsi"/>
          <w:lang w:val="en-GB"/>
        </w:rPr>
      </w:pPr>
      <w:r w:rsidRPr="007F4F3B">
        <w:rPr>
          <w:rFonts w:asciiTheme="minorHAnsi" w:hAnsiTheme="minorHAnsi" w:cstheme="minorHAnsi"/>
          <w:lang w:val="en-GB"/>
        </w:rPr>
        <w:t xml:space="preserve">I acknowledge the provisions of </w:t>
      </w:r>
      <w:r w:rsidR="00067719" w:rsidRPr="007F4F3B">
        <w:rPr>
          <w:rFonts w:asciiTheme="minorHAnsi" w:hAnsiTheme="minorHAnsi" w:cstheme="minorHAnsi"/>
          <w:lang w:val="en-GB"/>
        </w:rPr>
        <w:t xml:space="preserve">the Guide for Application </w:t>
      </w:r>
      <w:r w:rsidRPr="007F4F3B">
        <w:rPr>
          <w:rFonts w:asciiTheme="minorHAnsi" w:hAnsiTheme="minorHAnsi" w:cstheme="minorHAnsi"/>
          <w:lang w:val="en-GB"/>
        </w:rPr>
        <w:t xml:space="preserve">and the fact that the </w:t>
      </w:r>
      <w:r w:rsidR="00067719" w:rsidRPr="007F4F3B">
        <w:rPr>
          <w:rFonts w:asciiTheme="minorHAnsi" w:hAnsiTheme="minorHAnsi" w:cstheme="minorHAnsi"/>
          <w:lang w:val="en-GB"/>
        </w:rPr>
        <w:t>Strategy Board of the ITS</w:t>
      </w:r>
      <w:r w:rsidRPr="007F4F3B">
        <w:rPr>
          <w:rFonts w:asciiTheme="minorHAnsi" w:hAnsiTheme="minorHAnsi" w:cstheme="minorHAnsi"/>
          <w:lang w:val="en-GB"/>
        </w:rPr>
        <w:t xml:space="preserve"> is responsible with project selection</w:t>
      </w:r>
      <w:r w:rsidR="00E312D4">
        <w:rPr>
          <w:rFonts w:asciiTheme="minorHAnsi" w:hAnsiTheme="minorHAnsi" w:cstheme="minorHAnsi"/>
          <w:lang w:val="en-GB"/>
        </w:rPr>
        <w:t xml:space="preserve"> </w:t>
      </w:r>
      <w:r w:rsidRPr="007F4F3B">
        <w:rPr>
          <w:rFonts w:asciiTheme="minorHAnsi" w:hAnsiTheme="minorHAnsi" w:cstheme="minorHAnsi"/>
          <w:lang w:val="en-GB"/>
        </w:rPr>
        <w:t xml:space="preserve">and with the decisions related to </w:t>
      </w:r>
      <w:r w:rsidR="00235C9A">
        <w:rPr>
          <w:rFonts w:asciiTheme="minorHAnsi" w:hAnsiTheme="minorHAnsi" w:cstheme="minorHAnsi"/>
          <w:lang w:val="en-GB"/>
        </w:rPr>
        <w:t>solving</w:t>
      </w:r>
      <w:r w:rsidR="00235C9A" w:rsidRPr="007F4F3B">
        <w:rPr>
          <w:rFonts w:asciiTheme="minorHAnsi" w:hAnsiTheme="minorHAnsi" w:cstheme="minorHAnsi"/>
          <w:lang w:val="en-GB"/>
        </w:rPr>
        <w:t xml:space="preserve"> </w:t>
      </w:r>
      <w:r w:rsidRPr="007F4F3B">
        <w:rPr>
          <w:rFonts w:asciiTheme="minorHAnsi" w:hAnsiTheme="minorHAnsi" w:cstheme="minorHAnsi"/>
          <w:lang w:val="en-GB"/>
        </w:rPr>
        <w:t>complaints</w:t>
      </w:r>
      <w:r w:rsidR="00235C9A">
        <w:rPr>
          <w:rFonts w:asciiTheme="minorHAnsi" w:hAnsiTheme="minorHAnsi" w:cstheme="minorHAnsi"/>
          <w:lang w:val="en-GB"/>
        </w:rPr>
        <w:t xml:space="preserve"> against selection decisions</w:t>
      </w:r>
      <w:r w:rsidRPr="007F4F3B">
        <w:rPr>
          <w:rFonts w:asciiTheme="minorHAnsi" w:hAnsiTheme="minorHAnsi" w:cstheme="minorHAnsi"/>
          <w:lang w:val="en-GB"/>
        </w:rPr>
        <w:t xml:space="preserve">. </w:t>
      </w:r>
      <w:r w:rsidR="00235C9A">
        <w:rPr>
          <w:rFonts w:asciiTheme="minorHAnsi" w:hAnsiTheme="minorHAnsi" w:cstheme="minorHAnsi"/>
          <w:lang w:val="en-GB"/>
        </w:rPr>
        <w:t xml:space="preserve">I acknowledge that the Strategy Board will act in the benefit of </w:t>
      </w:r>
      <w:r w:rsidR="00235C9A" w:rsidRPr="007F4F3B">
        <w:rPr>
          <w:rFonts w:asciiTheme="minorHAnsi" w:hAnsiTheme="minorHAnsi" w:cstheme="minorHAnsi"/>
          <w:lang w:val="en-GB"/>
        </w:rPr>
        <w:t xml:space="preserve">the </w:t>
      </w:r>
      <w:r w:rsidR="00B63619">
        <w:rPr>
          <w:rFonts w:asciiTheme="minorHAnsi" w:hAnsiTheme="minorHAnsi" w:cstheme="minorHAnsi"/>
          <w:lang w:val="en-GB"/>
        </w:rPr>
        <w:t>ITS</w:t>
      </w:r>
      <w:r w:rsidR="00235C9A">
        <w:rPr>
          <w:rFonts w:asciiTheme="minorHAnsi" w:hAnsiTheme="minorHAnsi" w:cstheme="minorHAnsi"/>
          <w:lang w:val="en-GB"/>
        </w:rPr>
        <w:t>, according to its rules and that Programme bodies have to endorse Strategy Board decisions in order for my organization to obtain financing.</w:t>
      </w:r>
    </w:p>
    <w:p w14:paraId="672F5725" w14:textId="67C37F70"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 xml:space="preserve">Place/date: </w:t>
      </w:r>
      <w:r w:rsidR="00067719" w:rsidRPr="007F4F3B">
        <w:rPr>
          <w:rFonts w:asciiTheme="minorHAnsi" w:hAnsiTheme="minorHAnsi" w:cstheme="minorHAnsi"/>
          <w:lang w:val="en-GB"/>
        </w:rPr>
        <w:t>……</w:t>
      </w:r>
    </w:p>
    <w:p w14:paraId="426286A3" w14:textId="31E9AE3A"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 xml:space="preserve">Signature(s) </w:t>
      </w:r>
      <w:r w:rsidR="00067719" w:rsidRPr="007F4F3B">
        <w:rPr>
          <w:rFonts w:asciiTheme="minorHAnsi" w:hAnsiTheme="minorHAnsi" w:cstheme="minorHAnsi"/>
          <w:lang w:val="en-GB"/>
        </w:rPr>
        <w:t>: ……</w:t>
      </w:r>
    </w:p>
    <w:p w14:paraId="3542198E" w14:textId="282A2D76" w:rsidR="00067719"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Name(s) of Legal representative Status of signatory(ies)</w:t>
      </w:r>
      <w:r w:rsidR="00067719" w:rsidRPr="007F4F3B">
        <w:rPr>
          <w:rFonts w:asciiTheme="minorHAnsi" w:hAnsiTheme="minorHAnsi" w:cstheme="minorHAnsi"/>
          <w:lang w:val="en-GB"/>
        </w:rPr>
        <w:t xml:space="preserve"> : ……</w:t>
      </w:r>
    </w:p>
    <w:p w14:paraId="20ED109C" w14:textId="751EDA83" w:rsidR="001A5E34" w:rsidRPr="007F4F3B" w:rsidRDefault="00E83E20" w:rsidP="00A72328">
      <w:pPr>
        <w:suppressAutoHyphens w:val="0"/>
        <w:spacing w:after="160" w:line="256" w:lineRule="auto"/>
        <w:ind w:left="360"/>
        <w:jc w:val="both"/>
        <w:rPr>
          <w:rFonts w:asciiTheme="minorHAnsi" w:hAnsiTheme="minorHAnsi" w:cstheme="minorHAnsi"/>
          <w:lang w:val="en-GB"/>
        </w:rPr>
      </w:pPr>
      <w:r w:rsidRPr="007F4F3B">
        <w:rPr>
          <w:rFonts w:asciiTheme="minorHAnsi" w:hAnsiTheme="minorHAnsi" w:cstheme="minorHAnsi"/>
          <w:lang w:val="en-GB"/>
        </w:rPr>
        <w:t>Electronic signature</w:t>
      </w:r>
      <w:r w:rsidR="00067719" w:rsidRPr="007F4F3B">
        <w:rPr>
          <w:rFonts w:asciiTheme="minorHAnsi" w:hAnsiTheme="minorHAnsi" w:cstheme="minorHAnsi"/>
          <w:lang w:val="en-GB"/>
        </w:rPr>
        <w:t>: ……</w:t>
      </w:r>
      <w:r w:rsidR="001A5E34" w:rsidRPr="007F4F3B">
        <w:rPr>
          <w:rFonts w:asciiTheme="minorHAnsi" w:hAnsiTheme="minorHAnsi" w:cstheme="minorHAnsi"/>
          <w:lang w:val="en-GB"/>
        </w:rPr>
        <w:br w:type="page"/>
      </w:r>
    </w:p>
    <w:p w14:paraId="7C704E65" w14:textId="62AED748" w:rsidR="001A5E34" w:rsidRPr="007F4F3B" w:rsidRDefault="0053243F" w:rsidP="007238E3">
      <w:pPr>
        <w:pStyle w:val="Heading1"/>
        <w:rPr>
          <w:rFonts w:asciiTheme="minorHAnsi" w:hAnsiTheme="minorHAnsi" w:cstheme="minorHAnsi"/>
          <w:lang w:val="en-GB"/>
        </w:rPr>
      </w:pPr>
      <w:bookmarkStart w:id="66" w:name="_Toc170996117"/>
      <w:r w:rsidRPr="007F4F3B">
        <w:rPr>
          <w:rFonts w:asciiTheme="minorHAnsi" w:hAnsiTheme="minorHAnsi" w:cstheme="minorHAnsi"/>
          <w:lang w:val="en-GB"/>
        </w:rPr>
        <w:lastRenderedPageBreak/>
        <w:t>Annex 4 List of LAU</w:t>
      </w:r>
      <w:r w:rsidR="001A5E34" w:rsidRPr="007F4F3B">
        <w:rPr>
          <w:rFonts w:asciiTheme="minorHAnsi" w:hAnsiTheme="minorHAnsi" w:cstheme="minorHAnsi"/>
          <w:lang w:val="en-GB"/>
        </w:rPr>
        <w:t>s</w:t>
      </w:r>
      <w:bookmarkEnd w:id="66"/>
    </w:p>
    <w:p w14:paraId="73E46D69" w14:textId="77777777" w:rsidR="007238E3" w:rsidRPr="007F4F3B" w:rsidRDefault="007238E3" w:rsidP="007238E3">
      <w:pPr>
        <w:keepNext/>
        <w:rPr>
          <w:rFonts w:asciiTheme="minorHAnsi" w:hAnsiTheme="minorHAnsi" w:cstheme="minorHAnsi"/>
          <w:b/>
          <w:bCs/>
          <w:szCs w:val="22"/>
          <w:lang w:val="en-GB"/>
        </w:rPr>
      </w:pPr>
      <w:r w:rsidRPr="007F4F3B">
        <w:rPr>
          <w:rFonts w:asciiTheme="minorHAnsi" w:hAnsiTheme="minorHAnsi" w:cstheme="minorHAnsi"/>
          <w:b/>
          <w:bCs/>
          <w:szCs w:val="22"/>
          <w:lang w:val="en-GB"/>
        </w:rPr>
        <w:t xml:space="preserve">Local administrative units within the RO-BG ITS area </w:t>
      </w:r>
    </w:p>
    <w:tbl>
      <w:tblPr>
        <w:tblStyle w:val="Civittatable"/>
        <w:tblW w:w="5000" w:type="pct"/>
        <w:tblLook w:val="04A0" w:firstRow="1" w:lastRow="0" w:firstColumn="1" w:lastColumn="0" w:noHBand="0" w:noVBand="1"/>
      </w:tblPr>
      <w:tblGrid>
        <w:gridCol w:w="1005"/>
        <w:gridCol w:w="1489"/>
        <w:gridCol w:w="3160"/>
        <w:gridCol w:w="3696"/>
      </w:tblGrid>
      <w:tr w:rsidR="007238E3" w:rsidRPr="007F4F3B" w14:paraId="62B8CCCF" w14:textId="77777777" w:rsidTr="00966469">
        <w:trPr>
          <w:cnfStyle w:val="100000000000" w:firstRow="1" w:lastRow="0" w:firstColumn="0" w:lastColumn="0" w:oddVBand="0" w:evenVBand="0" w:oddHBand="0" w:evenHBand="0" w:firstRowFirstColumn="0" w:firstRowLastColumn="0" w:lastRowFirstColumn="0" w:lastRowLastColumn="0"/>
          <w:trHeight w:val="288"/>
        </w:trPr>
        <w:tc>
          <w:tcPr>
            <w:tcW w:w="0" w:type="dxa"/>
            <w:noWrap/>
            <w:hideMark/>
          </w:tcPr>
          <w:p w14:paraId="1D464AC9"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w:t>
            </w:r>
          </w:p>
        </w:tc>
        <w:tc>
          <w:tcPr>
            <w:tcW w:w="0" w:type="dxa"/>
            <w:noWrap/>
            <w:hideMark/>
          </w:tcPr>
          <w:p w14:paraId="2CAFBB64"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COUNTRY</w:t>
            </w:r>
          </w:p>
        </w:tc>
        <w:tc>
          <w:tcPr>
            <w:tcW w:w="0" w:type="dxa"/>
            <w:noWrap/>
            <w:hideMark/>
          </w:tcPr>
          <w:p w14:paraId="6CB4B1E8"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DISTRICT/COUNTY</w:t>
            </w:r>
          </w:p>
        </w:tc>
        <w:tc>
          <w:tcPr>
            <w:tcW w:w="0" w:type="dxa"/>
            <w:noWrap/>
            <w:hideMark/>
          </w:tcPr>
          <w:p w14:paraId="6B1A1587" w14:textId="77777777" w:rsidR="007238E3" w:rsidRPr="007F4F3B" w:rsidRDefault="007238E3" w:rsidP="00966469">
            <w:pPr>
              <w:suppressAutoHyphens w:val="0"/>
              <w:spacing w:after="0"/>
              <w:rPr>
                <w:rFonts w:cstheme="minorHAnsi"/>
                <w:bCs/>
                <w:szCs w:val="20"/>
                <w:lang w:val="en-GB"/>
              </w:rPr>
            </w:pPr>
            <w:r w:rsidRPr="007F4F3B">
              <w:rPr>
                <w:rFonts w:cstheme="minorHAnsi"/>
                <w:szCs w:val="20"/>
                <w:lang w:val="en-GB"/>
              </w:rPr>
              <w:t>Local Administrative Units</w:t>
            </w:r>
          </w:p>
        </w:tc>
      </w:tr>
      <w:tr w:rsidR="007238E3" w:rsidRPr="007F4F3B" w14:paraId="7A67201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696094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w:t>
            </w:r>
          </w:p>
        </w:tc>
        <w:tc>
          <w:tcPr>
            <w:tcW w:w="1502" w:type="dxa"/>
            <w:noWrap/>
            <w:hideMark/>
          </w:tcPr>
          <w:p w14:paraId="24EEA7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2A5A0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571C79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Balchik</w:t>
            </w:r>
          </w:p>
        </w:tc>
      </w:tr>
      <w:tr w:rsidR="007238E3" w:rsidRPr="007F4F3B" w14:paraId="51DCC11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481D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w:t>
            </w:r>
          </w:p>
        </w:tc>
        <w:tc>
          <w:tcPr>
            <w:tcW w:w="1502" w:type="dxa"/>
            <w:noWrap/>
            <w:hideMark/>
          </w:tcPr>
          <w:p w14:paraId="26961D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7F692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796925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r>
      <w:tr w:rsidR="007238E3" w:rsidRPr="007F4F3B" w14:paraId="24ADC81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E8FE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w:t>
            </w:r>
          </w:p>
        </w:tc>
        <w:tc>
          <w:tcPr>
            <w:tcW w:w="1502" w:type="dxa"/>
            <w:noWrap/>
            <w:hideMark/>
          </w:tcPr>
          <w:p w14:paraId="316AF3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F155D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21BB2C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Dobrich-selska</w:t>
            </w:r>
          </w:p>
        </w:tc>
      </w:tr>
      <w:tr w:rsidR="007238E3" w:rsidRPr="007F4F3B" w14:paraId="4D95434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9E1A24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w:t>
            </w:r>
          </w:p>
        </w:tc>
        <w:tc>
          <w:tcPr>
            <w:tcW w:w="1502" w:type="dxa"/>
            <w:noWrap/>
            <w:hideMark/>
          </w:tcPr>
          <w:p w14:paraId="201C21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23217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06C1A2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General Toshevo</w:t>
            </w:r>
          </w:p>
        </w:tc>
      </w:tr>
      <w:tr w:rsidR="007238E3" w:rsidRPr="007F4F3B" w14:paraId="7D52EA4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242F6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w:t>
            </w:r>
          </w:p>
        </w:tc>
        <w:tc>
          <w:tcPr>
            <w:tcW w:w="1502" w:type="dxa"/>
            <w:noWrap/>
            <w:hideMark/>
          </w:tcPr>
          <w:p w14:paraId="0DF482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833A6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70941E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Kavarna</w:t>
            </w:r>
          </w:p>
        </w:tc>
      </w:tr>
      <w:tr w:rsidR="007238E3" w:rsidRPr="007F4F3B" w14:paraId="44F2D09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0F1F61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w:t>
            </w:r>
          </w:p>
        </w:tc>
        <w:tc>
          <w:tcPr>
            <w:tcW w:w="1502" w:type="dxa"/>
            <w:noWrap/>
            <w:hideMark/>
          </w:tcPr>
          <w:p w14:paraId="0D79A9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F56CD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10205F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Krushari</w:t>
            </w:r>
          </w:p>
        </w:tc>
      </w:tr>
      <w:tr w:rsidR="007238E3" w:rsidRPr="007F4F3B" w14:paraId="4ED2F0A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38655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w:t>
            </w:r>
          </w:p>
        </w:tc>
        <w:tc>
          <w:tcPr>
            <w:tcW w:w="1502" w:type="dxa"/>
            <w:noWrap/>
            <w:hideMark/>
          </w:tcPr>
          <w:p w14:paraId="38941D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54677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1B7411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Shabla</w:t>
            </w:r>
          </w:p>
        </w:tc>
      </w:tr>
      <w:tr w:rsidR="007238E3" w:rsidRPr="007F4F3B" w14:paraId="0B90705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D66C5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w:t>
            </w:r>
          </w:p>
        </w:tc>
        <w:tc>
          <w:tcPr>
            <w:tcW w:w="1502" w:type="dxa"/>
            <w:noWrap/>
            <w:hideMark/>
          </w:tcPr>
          <w:p w14:paraId="3AAB1E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1C732B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Dobrich</w:t>
            </w:r>
          </w:p>
        </w:tc>
        <w:tc>
          <w:tcPr>
            <w:tcW w:w="3730" w:type="dxa"/>
            <w:noWrap/>
            <w:hideMark/>
          </w:tcPr>
          <w:p w14:paraId="61F192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Tervel</w:t>
            </w:r>
          </w:p>
        </w:tc>
      </w:tr>
      <w:tr w:rsidR="007238E3" w:rsidRPr="007F4F3B" w14:paraId="524EA6E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334F4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w:t>
            </w:r>
          </w:p>
        </w:tc>
        <w:tc>
          <w:tcPr>
            <w:tcW w:w="1502" w:type="dxa"/>
            <w:noWrap/>
            <w:hideMark/>
          </w:tcPr>
          <w:p w14:paraId="2E75A9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30277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40A699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Boychinovtsi</w:t>
            </w:r>
          </w:p>
        </w:tc>
      </w:tr>
      <w:tr w:rsidR="007238E3" w:rsidRPr="007F4F3B" w14:paraId="50A3B21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E6643D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w:t>
            </w:r>
          </w:p>
        </w:tc>
        <w:tc>
          <w:tcPr>
            <w:tcW w:w="1502" w:type="dxa"/>
            <w:noWrap/>
            <w:hideMark/>
          </w:tcPr>
          <w:p w14:paraId="24463B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56532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0642ED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Brusartsi</w:t>
            </w:r>
          </w:p>
        </w:tc>
      </w:tr>
      <w:tr w:rsidR="007238E3" w:rsidRPr="007F4F3B" w14:paraId="041258A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F45D2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w:t>
            </w:r>
          </w:p>
        </w:tc>
        <w:tc>
          <w:tcPr>
            <w:tcW w:w="1502" w:type="dxa"/>
            <w:noWrap/>
            <w:hideMark/>
          </w:tcPr>
          <w:p w14:paraId="63A63C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B5E19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641491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Lom</w:t>
            </w:r>
          </w:p>
        </w:tc>
      </w:tr>
      <w:tr w:rsidR="007238E3" w:rsidRPr="007F4F3B" w14:paraId="4B91361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E072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w:t>
            </w:r>
          </w:p>
        </w:tc>
        <w:tc>
          <w:tcPr>
            <w:tcW w:w="1502" w:type="dxa"/>
            <w:noWrap/>
            <w:hideMark/>
          </w:tcPr>
          <w:p w14:paraId="1394DB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0A78A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466FD6D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Medkovets</w:t>
            </w:r>
          </w:p>
        </w:tc>
      </w:tr>
      <w:tr w:rsidR="007238E3" w:rsidRPr="007F4F3B" w14:paraId="1474A12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D5F21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w:t>
            </w:r>
          </w:p>
        </w:tc>
        <w:tc>
          <w:tcPr>
            <w:tcW w:w="1502" w:type="dxa"/>
            <w:noWrap/>
            <w:hideMark/>
          </w:tcPr>
          <w:p w14:paraId="56B54A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3F22B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7C6A4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r>
      <w:tr w:rsidR="007238E3" w:rsidRPr="007F4F3B" w14:paraId="615C58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955F9D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w:t>
            </w:r>
          </w:p>
        </w:tc>
        <w:tc>
          <w:tcPr>
            <w:tcW w:w="1502" w:type="dxa"/>
            <w:noWrap/>
            <w:hideMark/>
          </w:tcPr>
          <w:p w14:paraId="525F06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29C46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604C12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Valchedram</w:t>
            </w:r>
          </w:p>
        </w:tc>
      </w:tr>
      <w:tr w:rsidR="007238E3" w:rsidRPr="007F4F3B" w14:paraId="59A5E71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EC99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w:t>
            </w:r>
          </w:p>
        </w:tc>
        <w:tc>
          <w:tcPr>
            <w:tcW w:w="1502" w:type="dxa"/>
            <w:noWrap/>
            <w:hideMark/>
          </w:tcPr>
          <w:p w14:paraId="072142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1F39D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Montana</w:t>
            </w:r>
          </w:p>
        </w:tc>
        <w:tc>
          <w:tcPr>
            <w:tcW w:w="3730" w:type="dxa"/>
            <w:noWrap/>
            <w:hideMark/>
          </w:tcPr>
          <w:p w14:paraId="19FB52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Yakimovo</w:t>
            </w:r>
          </w:p>
        </w:tc>
      </w:tr>
      <w:tr w:rsidR="007238E3" w:rsidRPr="007F4F3B" w14:paraId="3D6F3D1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C9FF1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w:t>
            </w:r>
          </w:p>
        </w:tc>
        <w:tc>
          <w:tcPr>
            <w:tcW w:w="1502" w:type="dxa"/>
            <w:noWrap/>
            <w:hideMark/>
          </w:tcPr>
          <w:p w14:paraId="2EF989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62045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F1897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Belene</w:t>
            </w:r>
          </w:p>
        </w:tc>
      </w:tr>
      <w:tr w:rsidR="007238E3" w:rsidRPr="007F4F3B" w14:paraId="664A6EE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F87F9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w:t>
            </w:r>
          </w:p>
        </w:tc>
        <w:tc>
          <w:tcPr>
            <w:tcW w:w="1502" w:type="dxa"/>
            <w:noWrap/>
            <w:hideMark/>
          </w:tcPr>
          <w:p w14:paraId="4E8A8B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42207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18894C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Dolna Mitropolia</w:t>
            </w:r>
          </w:p>
        </w:tc>
      </w:tr>
      <w:tr w:rsidR="007238E3" w:rsidRPr="007F4F3B" w14:paraId="7E1D790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8D57C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w:t>
            </w:r>
          </w:p>
        </w:tc>
        <w:tc>
          <w:tcPr>
            <w:tcW w:w="1502" w:type="dxa"/>
            <w:noWrap/>
            <w:hideMark/>
          </w:tcPr>
          <w:p w14:paraId="596E43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60EC2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F3E24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Dolni Dabnik</w:t>
            </w:r>
          </w:p>
        </w:tc>
      </w:tr>
      <w:tr w:rsidR="007238E3" w:rsidRPr="007F4F3B" w14:paraId="7B9BF86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BB955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w:t>
            </w:r>
          </w:p>
        </w:tc>
        <w:tc>
          <w:tcPr>
            <w:tcW w:w="1502" w:type="dxa"/>
            <w:noWrap/>
            <w:hideMark/>
          </w:tcPr>
          <w:p w14:paraId="2020DC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7CA31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12E523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Gulyantsi</w:t>
            </w:r>
          </w:p>
        </w:tc>
      </w:tr>
      <w:tr w:rsidR="007238E3" w:rsidRPr="007F4F3B" w14:paraId="6B306C5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9605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w:t>
            </w:r>
          </w:p>
        </w:tc>
        <w:tc>
          <w:tcPr>
            <w:tcW w:w="1502" w:type="dxa"/>
            <w:noWrap/>
            <w:hideMark/>
          </w:tcPr>
          <w:p w14:paraId="7B5DD7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A1733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472ED8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Iskar</w:t>
            </w:r>
          </w:p>
        </w:tc>
      </w:tr>
      <w:tr w:rsidR="007238E3" w:rsidRPr="007F4F3B" w14:paraId="1AFD8A5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BA052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w:t>
            </w:r>
          </w:p>
        </w:tc>
        <w:tc>
          <w:tcPr>
            <w:tcW w:w="1502" w:type="dxa"/>
            <w:noWrap/>
            <w:hideMark/>
          </w:tcPr>
          <w:p w14:paraId="6A655D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DC67C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5290E06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Knezha</w:t>
            </w:r>
          </w:p>
        </w:tc>
      </w:tr>
      <w:tr w:rsidR="007238E3" w:rsidRPr="007F4F3B" w14:paraId="22630E9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BAFF01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w:t>
            </w:r>
          </w:p>
        </w:tc>
        <w:tc>
          <w:tcPr>
            <w:tcW w:w="1502" w:type="dxa"/>
            <w:noWrap/>
            <w:hideMark/>
          </w:tcPr>
          <w:p w14:paraId="779956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0A5B6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04998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Levski</w:t>
            </w:r>
          </w:p>
        </w:tc>
      </w:tr>
      <w:tr w:rsidR="007238E3" w:rsidRPr="007F4F3B" w14:paraId="1A048C6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D3499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w:t>
            </w:r>
          </w:p>
        </w:tc>
        <w:tc>
          <w:tcPr>
            <w:tcW w:w="1502" w:type="dxa"/>
            <w:noWrap/>
            <w:hideMark/>
          </w:tcPr>
          <w:p w14:paraId="75FCD3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F3DEA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056BF7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Nikopol</w:t>
            </w:r>
          </w:p>
        </w:tc>
      </w:tr>
      <w:tr w:rsidR="007238E3" w:rsidRPr="007F4F3B" w14:paraId="7A32F1D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8B1D6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w:t>
            </w:r>
          </w:p>
        </w:tc>
        <w:tc>
          <w:tcPr>
            <w:tcW w:w="1502" w:type="dxa"/>
            <w:noWrap/>
            <w:hideMark/>
          </w:tcPr>
          <w:p w14:paraId="62F354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BF319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819A0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r>
      <w:tr w:rsidR="007238E3" w:rsidRPr="007F4F3B" w14:paraId="6AAA3F3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F7479E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w:t>
            </w:r>
          </w:p>
        </w:tc>
        <w:tc>
          <w:tcPr>
            <w:tcW w:w="1502" w:type="dxa"/>
            <w:noWrap/>
            <w:hideMark/>
          </w:tcPr>
          <w:p w14:paraId="02767B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166E8C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Pleven</w:t>
            </w:r>
          </w:p>
        </w:tc>
        <w:tc>
          <w:tcPr>
            <w:tcW w:w="3730" w:type="dxa"/>
            <w:noWrap/>
            <w:hideMark/>
          </w:tcPr>
          <w:p w14:paraId="2A1B0C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Pordim</w:t>
            </w:r>
          </w:p>
        </w:tc>
      </w:tr>
      <w:tr w:rsidR="007238E3" w:rsidRPr="007F4F3B" w14:paraId="1D30302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04706E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w:t>
            </w:r>
          </w:p>
        </w:tc>
        <w:tc>
          <w:tcPr>
            <w:tcW w:w="1502" w:type="dxa"/>
            <w:noWrap/>
            <w:hideMark/>
          </w:tcPr>
          <w:p w14:paraId="5FE1A0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DE723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74F6D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Borovo</w:t>
            </w:r>
          </w:p>
        </w:tc>
      </w:tr>
      <w:tr w:rsidR="007238E3" w:rsidRPr="007F4F3B" w14:paraId="2D6DA06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B38C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w:t>
            </w:r>
          </w:p>
        </w:tc>
        <w:tc>
          <w:tcPr>
            <w:tcW w:w="1502" w:type="dxa"/>
            <w:noWrap/>
            <w:hideMark/>
          </w:tcPr>
          <w:p w14:paraId="6F2E59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03B2E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965B2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Byala Ruse</w:t>
            </w:r>
          </w:p>
        </w:tc>
      </w:tr>
      <w:tr w:rsidR="007238E3" w:rsidRPr="007F4F3B" w14:paraId="6390596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AF61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w:t>
            </w:r>
          </w:p>
        </w:tc>
        <w:tc>
          <w:tcPr>
            <w:tcW w:w="1502" w:type="dxa"/>
            <w:noWrap/>
            <w:hideMark/>
          </w:tcPr>
          <w:p w14:paraId="204C27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48D62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5F0526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Dve Mogili</w:t>
            </w:r>
          </w:p>
        </w:tc>
      </w:tr>
      <w:tr w:rsidR="007238E3" w:rsidRPr="007F4F3B" w14:paraId="7675A36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3C3424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w:t>
            </w:r>
          </w:p>
        </w:tc>
        <w:tc>
          <w:tcPr>
            <w:tcW w:w="1502" w:type="dxa"/>
            <w:noWrap/>
            <w:hideMark/>
          </w:tcPr>
          <w:p w14:paraId="64D260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5CEFB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208DAE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Ivanovo</w:t>
            </w:r>
          </w:p>
        </w:tc>
      </w:tr>
      <w:tr w:rsidR="007238E3" w:rsidRPr="007F4F3B" w14:paraId="194C7A7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A09EA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w:t>
            </w:r>
          </w:p>
        </w:tc>
        <w:tc>
          <w:tcPr>
            <w:tcW w:w="1502" w:type="dxa"/>
            <w:noWrap/>
            <w:hideMark/>
          </w:tcPr>
          <w:p w14:paraId="096998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31377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0CE3C6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r>
      <w:tr w:rsidR="007238E3" w:rsidRPr="007F4F3B" w14:paraId="76FE288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03AC8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w:t>
            </w:r>
          </w:p>
        </w:tc>
        <w:tc>
          <w:tcPr>
            <w:tcW w:w="1502" w:type="dxa"/>
            <w:noWrap/>
            <w:hideMark/>
          </w:tcPr>
          <w:p w14:paraId="75FDB9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1BB13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20F520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Slivo Pole</w:t>
            </w:r>
          </w:p>
        </w:tc>
      </w:tr>
      <w:tr w:rsidR="007238E3" w:rsidRPr="007F4F3B" w14:paraId="5C531A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F658E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w:t>
            </w:r>
          </w:p>
        </w:tc>
        <w:tc>
          <w:tcPr>
            <w:tcW w:w="1502" w:type="dxa"/>
            <w:noWrap/>
            <w:hideMark/>
          </w:tcPr>
          <w:p w14:paraId="461874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34109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610A1E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Tsenovo</w:t>
            </w:r>
          </w:p>
        </w:tc>
      </w:tr>
      <w:tr w:rsidR="007238E3" w:rsidRPr="007F4F3B" w14:paraId="51287D5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B2ED38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33</w:t>
            </w:r>
          </w:p>
        </w:tc>
        <w:tc>
          <w:tcPr>
            <w:tcW w:w="1502" w:type="dxa"/>
            <w:noWrap/>
            <w:hideMark/>
          </w:tcPr>
          <w:p w14:paraId="4E771F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B02D9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Ruse</w:t>
            </w:r>
          </w:p>
        </w:tc>
        <w:tc>
          <w:tcPr>
            <w:tcW w:w="3730" w:type="dxa"/>
            <w:noWrap/>
            <w:hideMark/>
          </w:tcPr>
          <w:p w14:paraId="474C32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Vetovo</w:t>
            </w:r>
          </w:p>
        </w:tc>
      </w:tr>
      <w:tr w:rsidR="007238E3" w:rsidRPr="007F4F3B" w14:paraId="24E719B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95CD53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34</w:t>
            </w:r>
          </w:p>
        </w:tc>
        <w:tc>
          <w:tcPr>
            <w:tcW w:w="1502" w:type="dxa"/>
            <w:noWrap/>
            <w:hideMark/>
          </w:tcPr>
          <w:p w14:paraId="196D30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CF7A4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136857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Alfatar</w:t>
            </w:r>
          </w:p>
        </w:tc>
      </w:tr>
      <w:tr w:rsidR="007238E3" w:rsidRPr="007F4F3B" w14:paraId="1B728FF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D1A2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35</w:t>
            </w:r>
          </w:p>
        </w:tc>
        <w:tc>
          <w:tcPr>
            <w:tcW w:w="1502" w:type="dxa"/>
            <w:noWrap/>
            <w:hideMark/>
          </w:tcPr>
          <w:p w14:paraId="154FE9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5C2F0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1281DF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Dulovo</w:t>
            </w:r>
          </w:p>
        </w:tc>
      </w:tr>
      <w:tr w:rsidR="007238E3" w:rsidRPr="007F4F3B" w14:paraId="0414566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509B2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36</w:t>
            </w:r>
          </w:p>
        </w:tc>
        <w:tc>
          <w:tcPr>
            <w:tcW w:w="1502" w:type="dxa"/>
            <w:noWrap/>
            <w:hideMark/>
          </w:tcPr>
          <w:p w14:paraId="301E16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D40E2E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hideMark/>
          </w:tcPr>
          <w:p w14:paraId="0D4DFD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Glavinitsa</w:t>
            </w:r>
          </w:p>
        </w:tc>
      </w:tr>
      <w:tr w:rsidR="007238E3" w:rsidRPr="007F4F3B" w14:paraId="11A9C33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43825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37</w:t>
            </w:r>
          </w:p>
        </w:tc>
        <w:tc>
          <w:tcPr>
            <w:tcW w:w="1502" w:type="dxa"/>
            <w:noWrap/>
            <w:hideMark/>
          </w:tcPr>
          <w:p w14:paraId="07EB09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ECC2C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59E3C2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Kaynardzha</w:t>
            </w:r>
          </w:p>
        </w:tc>
      </w:tr>
      <w:tr w:rsidR="007238E3" w:rsidRPr="007F4F3B" w14:paraId="4B11D88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8B365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38</w:t>
            </w:r>
          </w:p>
        </w:tc>
        <w:tc>
          <w:tcPr>
            <w:tcW w:w="1502" w:type="dxa"/>
            <w:noWrap/>
            <w:hideMark/>
          </w:tcPr>
          <w:p w14:paraId="554153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62D0E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49A1464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r>
      <w:tr w:rsidR="007238E3" w:rsidRPr="007F4F3B" w14:paraId="323D6C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6AC78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39</w:t>
            </w:r>
          </w:p>
        </w:tc>
        <w:tc>
          <w:tcPr>
            <w:tcW w:w="1502" w:type="dxa"/>
            <w:noWrap/>
            <w:hideMark/>
          </w:tcPr>
          <w:p w14:paraId="2197AE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31F820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7ACD54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Sitovo</w:t>
            </w:r>
          </w:p>
        </w:tc>
      </w:tr>
      <w:tr w:rsidR="007238E3" w:rsidRPr="007F4F3B" w14:paraId="36DFB9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98543C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40</w:t>
            </w:r>
          </w:p>
        </w:tc>
        <w:tc>
          <w:tcPr>
            <w:tcW w:w="1502" w:type="dxa"/>
            <w:noWrap/>
            <w:hideMark/>
          </w:tcPr>
          <w:p w14:paraId="088520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63028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Silistra</w:t>
            </w:r>
          </w:p>
        </w:tc>
        <w:tc>
          <w:tcPr>
            <w:tcW w:w="3730" w:type="dxa"/>
            <w:noWrap/>
            <w:hideMark/>
          </w:tcPr>
          <w:p w14:paraId="309DF5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Tutrakan</w:t>
            </w:r>
          </w:p>
        </w:tc>
      </w:tr>
      <w:tr w:rsidR="007238E3" w:rsidRPr="007F4F3B" w14:paraId="758A52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C9AA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41</w:t>
            </w:r>
          </w:p>
        </w:tc>
        <w:tc>
          <w:tcPr>
            <w:tcW w:w="1502" w:type="dxa"/>
            <w:noWrap/>
            <w:hideMark/>
          </w:tcPr>
          <w:p w14:paraId="36AEB2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6FE88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4DD814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Gorna Oryahovitsa</w:t>
            </w:r>
          </w:p>
        </w:tc>
      </w:tr>
      <w:tr w:rsidR="007238E3" w:rsidRPr="007F4F3B" w14:paraId="20544E2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98FC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42</w:t>
            </w:r>
          </w:p>
        </w:tc>
        <w:tc>
          <w:tcPr>
            <w:tcW w:w="1502" w:type="dxa"/>
            <w:noWrap/>
            <w:hideMark/>
          </w:tcPr>
          <w:p w14:paraId="460EAD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C11A4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0BE9B8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Lyaskovets</w:t>
            </w:r>
          </w:p>
        </w:tc>
      </w:tr>
      <w:tr w:rsidR="007238E3" w:rsidRPr="007F4F3B" w14:paraId="57D0A3E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D4685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43</w:t>
            </w:r>
          </w:p>
        </w:tc>
        <w:tc>
          <w:tcPr>
            <w:tcW w:w="1502" w:type="dxa"/>
            <w:noWrap/>
            <w:hideMark/>
          </w:tcPr>
          <w:p w14:paraId="757028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AC31B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9FCF1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Polski Trambesh</w:t>
            </w:r>
          </w:p>
        </w:tc>
      </w:tr>
      <w:tr w:rsidR="007238E3" w:rsidRPr="007F4F3B" w14:paraId="1C2097B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A2DEE1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44</w:t>
            </w:r>
          </w:p>
        </w:tc>
        <w:tc>
          <w:tcPr>
            <w:tcW w:w="1502" w:type="dxa"/>
            <w:noWrap/>
            <w:hideMark/>
          </w:tcPr>
          <w:p w14:paraId="4F1432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4F3E7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2BF975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Strazhitsa</w:t>
            </w:r>
          </w:p>
        </w:tc>
      </w:tr>
      <w:tr w:rsidR="007238E3" w:rsidRPr="007F4F3B" w14:paraId="20D70B9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96A19D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45</w:t>
            </w:r>
          </w:p>
        </w:tc>
        <w:tc>
          <w:tcPr>
            <w:tcW w:w="1502" w:type="dxa"/>
            <w:noWrap/>
            <w:hideMark/>
          </w:tcPr>
          <w:p w14:paraId="666ECB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38147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1A422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Svishtov</w:t>
            </w:r>
          </w:p>
        </w:tc>
      </w:tr>
      <w:tr w:rsidR="007238E3" w:rsidRPr="007F4F3B" w14:paraId="7BBF826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E4EE9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46</w:t>
            </w:r>
          </w:p>
        </w:tc>
        <w:tc>
          <w:tcPr>
            <w:tcW w:w="1502" w:type="dxa"/>
            <w:noWrap/>
            <w:hideMark/>
          </w:tcPr>
          <w:p w14:paraId="0DA1A9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DF3C9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c>
          <w:tcPr>
            <w:tcW w:w="3730" w:type="dxa"/>
            <w:noWrap/>
            <w:hideMark/>
          </w:tcPr>
          <w:p w14:paraId="5C7B28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Veliko Tarnovo</w:t>
            </w:r>
          </w:p>
        </w:tc>
      </w:tr>
      <w:tr w:rsidR="007238E3" w:rsidRPr="007F4F3B" w14:paraId="13E139F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CFBAD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47</w:t>
            </w:r>
          </w:p>
        </w:tc>
        <w:tc>
          <w:tcPr>
            <w:tcW w:w="1502" w:type="dxa"/>
            <w:noWrap/>
            <w:hideMark/>
          </w:tcPr>
          <w:p w14:paraId="5E322A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58E5C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019032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Boynitsa</w:t>
            </w:r>
          </w:p>
        </w:tc>
      </w:tr>
      <w:tr w:rsidR="007238E3" w:rsidRPr="007F4F3B" w14:paraId="07C623A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279A8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48</w:t>
            </w:r>
          </w:p>
        </w:tc>
        <w:tc>
          <w:tcPr>
            <w:tcW w:w="1502" w:type="dxa"/>
            <w:noWrap/>
            <w:hideMark/>
          </w:tcPr>
          <w:p w14:paraId="503782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7CA332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1BC5A1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Bregovo</w:t>
            </w:r>
          </w:p>
        </w:tc>
      </w:tr>
      <w:tr w:rsidR="007238E3" w:rsidRPr="007F4F3B" w14:paraId="530B4EB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75391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49</w:t>
            </w:r>
          </w:p>
        </w:tc>
        <w:tc>
          <w:tcPr>
            <w:tcW w:w="1502" w:type="dxa"/>
            <w:noWrap/>
            <w:hideMark/>
          </w:tcPr>
          <w:p w14:paraId="3BF7D8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E4721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9DDF4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Dimovo</w:t>
            </w:r>
          </w:p>
        </w:tc>
      </w:tr>
      <w:tr w:rsidR="007238E3" w:rsidRPr="007F4F3B" w14:paraId="2AB77F7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3D6C78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50</w:t>
            </w:r>
          </w:p>
        </w:tc>
        <w:tc>
          <w:tcPr>
            <w:tcW w:w="1502" w:type="dxa"/>
            <w:noWrap/>
            <w:hideMark/>
          </w:tcPr>
          <w:p w14:paraId="11B136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568E19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248559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Gramada</w:t>
            </w:r>
          </w:p>
        </w:tc>
      </w:tr>
      <w:tr w:rsidR="007238E3" w:rsidRPr="007F4F3B" w14:paraId="41F74C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A247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51</w:t>
            </w:r>
          </w:p>
        </w:tc>
        <w:tc>
          <w:tcPr>
            <w:tcW w:w="1502" w:type="dxa"/>
            <w:noWrap/>
            <w:hideMark/>
          </w:tcPr>
          <w:p w14:paraId="588BE4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9C376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2A9F72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Kula</w:t>
            </w:r>
          </w:p>
        </w:tc>
      </w:tr>
      <w:tr w:rsidR="007238E3" w:rsidRPr="007F4F3B" w14:paraId="3B64699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73AA09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52</w:t>
            </w:r>
          </w:p>
        </w:tc>
        <w:tc>
          <w:tcPr>
            <w:tcW w:w="1502" w:type="dxa"/>
            <w:noWrap/>
            <w:hideMark/>
          </w:tcPr>
          <w:p w14:paraId="2F30DD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09F63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DC64C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Makresh</w:t>
            </w:r>
          </w:p>
        </w:tc>
      </w:tr>
      <w:tr w:rsidR="007238E3" w:rsidRPr="007F4F3B" w14:paraId="2040389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3350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53</w:t>
            </w:r>
          </w:p>
        </w:tc>
        <w:tc>
          <w:tcPr>
            <w:tcW w:w="1502" w:type="dxa"/>
            <w:noWrap/>
            <w:hideMark/>
          </w:tcPr>
          <w:p w14:paraId="49A10A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420FB9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7044F3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Novo Selo</w:t>
            </w:r>
          </w:p>
        </w:tc>
      </w:tr>
      <w:tr w:rsidR="007238E3" w:rsidRPr="007F4F3B" w14:paraId="448BA6D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C901D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54</w:t>
            </w:r>
          </w:p>
        </w:tc>
        <w:tc>
          <w:tcPr>
            <w:tcW w:w="1502" w:type="dxa"/>
            <w:noWrap/>
            <w:hideMark/>
          </w:tcPr>
          <w:p w14:paraId="6C58FD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CF1F6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5980FD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Ruzhintsi</w:t>
            </w:r>
          </w:p>
        </w:tc>
      </w:tr>
      <w:tr w:rsidR="007238E3" w:rsidRPr="007F4F3B" w14:paraId="12E1312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C8C952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55</w:t>
            </w:r>
          </w:p>
        </w:tc>
        <w:tc>
          <w:tcPr>
            <w:tcW w:w="1502" w:type="dxa"/>
            <w:noWrap/>
            <w:hideMark/>
          </w:tcPr>
          <w:p w14:paraId="78427C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9B93A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c>
          <w:tcPr>
            <w:tcW w:w="3730" w:type="dxa"/>
            <w:noWrap/>
            <w:hideMark/>
          </w:tcPr>
          <w:p w14:paraId="41FC9B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Vidin</w:t>
            </w:r>
          </w:p>
        </w:tc>
      </w:tr>
      <w:tr w:rsidR="007238E3" w:rsidRPr="007F4F3B" w14:paraId="7D34B78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679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56</w:t>
            </w:r>
          </w:p>
        </w:tc>
        <w:tc>
          <w:tcPr>
            <w:tcW w:w="1502" w:type="dxa"/>
            <w:noWrap/>
            <w:hideMark/>
          </w:tcPr>
          <w:p w14:paraId="331044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122A29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674E2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Borovan</w:t>
            </w:r>
          </w:p>
        </w:tc>
      </w:tr>
      <w:tr w:rsidR="007238E3" w:rsidRPr="007F4F3B" w14:paraId="60DA1D0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71E27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57</w:t>
            </w:r>
          </w:p>
        </w:tc>
        <w:tc>
          <w:tcPr>
            <w:tcW w:w="1502" w:type="dxa"/>
            <w:noWrap/>
            <w:hideMark/>
          </w:tcPr>
          <w:p w14:paraId="2E0954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6F512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2DB4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Byala Slatina</w:t>
            </w:r>
          </w:p>
        </w:tc>
      </w:tr>
      <w:tr w:rsidR="007238E3" w:rsidRPr="007F4F3B" w14:paraId="00FE8E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A98FBA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58</w:t>
            </w:r>
          </w:p>
        </w:tc>
        <w:tc>
          <w:tcPr>
            <w:tcW w:w="1502" w:type="dxa"/>
            <w:noWrap/>
            <w:hideMark/>
          </w:tcPr>
          <w:p w14:paraId="49FAE2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8C3AE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45FC74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Hayredin</w:t>
            </w:r>
          </w:p>
        </w:tc>
      </w:tr>
      <w:tr w:rsidR="007238E3" w:rsidRPr="007F4F3B" w14:paraId="40C16AC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0AC4B9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59</w:t>
            </w:r>
          </w:p>
        </w:tc>
        <w:tc>
          <w:tcPr>
            <w:tcW w:w="1502" w:type="dxa"/>
            <w:noWrap/>
            <w:hideMark/>
          </w:tcPr>
          <w:p w14:paraId="2CDCA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28711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15FDB2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Kozloduy</w:t>
            </w:r>
          </w:p>
        </w:tc>
      </w:tr>
      <w:tr w:rsidR="007238E3" w:rsidRPr="007F4F3B" w14:paraId="5E95950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729CA8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60</w:t>
            </w:r>
          </w:p>
        </w:tc>
        <w:tc>
          <w:tcPr>
            <w:tcW w:w="1502" w:type="dxa"/>
            <w:noWrap/>
            <w:hideMark/>
          </w:tcPr>
          <w:p w14:paraId="794C6B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03D426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7CE454C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Mezdra</w:t>
            </w:r>
          </w:p>
        </w:tc>
      </w:tr>
      <w:tr w:rsidR="007238E3" w:rsidRPr="007F4F3B" w14:paraId="5542363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B844BF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61</w:t>
            </w:r>
          </w:p>
        </w:tc>
        <w:tc>
          <w:tcPr>
            <w:tcW w:w="1502" w:type="dxa"/>
            <w:noWrap/>
            <w:hideMark/>
          </w:tcPr>
          <w:p w14:paraId="0D635C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37CE91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0AA41E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Mizia</w:t>
            </w:r>
          </w:p>
        </w:tc>
      </w:tr>
      <w:tr w:rsidR="007238E3" w:rsidRPr="007F4F3B" w14:paraId="31993B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25F1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62</w:t>
            </w:r>
          </w:p>
        </w:tc>
        <w:tc>
          <w:tcPr>
            <w:tcW w:w="1502" w:type="dxa"/>
            <w:noWrap/>
            <w:hideMark/>
          </w:tcPr>
          <w:p w14:paraId="12ABFD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B3935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0CBFB5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Oryahovo</w:t>
            </w:r>
          </w:p>
        </w:tc>
      </w:tr>
      <w:tr w:rsidR="007238E3" w:rsidRPr="007F4F3B" w14:paraId="1B8995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7C5E8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63</w:t>
            </w:r>
          </w:p>
        </w:tc>
        <w:tc>
          <w:tcPr>
            <w:tcW w:w="1502" w:type="dxa"/>
            <w:noWrap/>
            <w:hideMark/>
          </w:tcPr>
          <w:p w14:paraId="64427E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BG</w:t>
            </w:r>
          </w:p>
        </w:tc>
        <w:tc>
          <w:tcPr>
            <w:tcW w:w="3189" w:type="dxa"/>
            <w:noWrap/>
            <w:hideMark/>
          </w:tcPr>
          <w:p w14:paraId="6607C6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c>
          <w:tcPr>
            <w:tcW w:w="3730" w:type="dxa"/>
            <w:noWrap/>
            <w:hideMark/>
          </w:tcPr>
          <w:p w14:paraId="535268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Vratsa</w:t>
            </w:r>
          </w:p>
        </w:tc>
      </w:tr>
      <w:tr w:rsidR="007238E3" w:rsidRPr="007F4F3B" w14:paraId="2DBE64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28AF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w:t>
            </w:r>
          </w:p>
        </w:tc>
        <w:tc>
          <w:tcPr>
            <w:tcW w:w="1502" w:type="dxa"/>
            <w:noWrap/>
            <w:hideMark/>
          </w:tcPr>
          <w:p w14:paraId="1BCF71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03164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1EE4A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Alexandru Odobescu</w:t>
            </w:r>
          </w:p>
        </w:tc>
      </w:tr>
      <w:tr w:rsidR="007238E3" w:rsidRPr="007F4F3B" w14:paraId="13DA6DE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C0F821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w:t>
            </w:r>
          </w:p>
        </w:tc>
        <w:tc>
          <w:tcPr>
            <w:tcW w:w="1502" w:type="dxa"/>
            <w:noWrap/>
            <w:hideMark/>
          </w:tcPr>
          <w:p w14:paraId="79FFBE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34B3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7CD23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Borcea</w:t>
            </w:r>
          </w:p>
        </w:tc>
      </w:tr>
      <w:tr w:rsidR="007238E3" w:rsidRPr="007F4F3B" w14:paraId="423C730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DB73D6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w:t>
            </w:r>
          </w:p>
        </w:tc>
        <w:tc>
          <w:tcPr>
            <w:tcW w:w="1502" w:type="dxa"/>
            <w:noWrap/>
            <w:hideMark/>
          </w:tcPr>
          <w:p w14:paraId="39BBE7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9C76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2568D8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Cascioarele</w:t>
            </w:r>
          </w:p>
        </w:tc>
      </w:tr>
      <w:tr w:rsidR="007238E3" w:rsidRPr="007F4F3B" w14:paraId="7A02BEB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14B4D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4</w:t>
            </w:r>
          </w:p>
        </w:tc>
        <w:tc>
          <w:tcPr>
            <w:tcW w:w="1502" w:type="dxa"/>
            <w:noWrap/>
            <w:hideMark/>
          </w:tcPr>
          <w:p w14:paraId="496AA7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B9F01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E08FD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Chirnogi</w:t>
            </w:r>
          </w:p>
        </w:tc>
      </w:tr>
      <w:tr w:rsidR="007238E3" w:rsidRPr="007F4F3B" w14:paraId="5EB818C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5C88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w:t>
            </w:r>
          </w:p>
        </w:tc>
        <w:tc>
          <w:tcPr>
            <w:tcW w:w="1502" w:type="dxa"/>
            <w:noWrap/>
            <w:hideMark/>
          </w:tcPr>
          <w:p w14:paraId="36DCD6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11FF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1A269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Chiselet</w:t>
            </w:r>
          </w:p>
        </w:tc>
      </w:tr>
      <w:tr w:rsidR="007238E3" w:rsidRPr="007F4F3B" w14:paraId="317E0A0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79C04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w:t>
            </w:r>
          </w:p>
        </w:tc>
        <w:tc>
          <w:tcPr>
            <w:tcW w:w="1502" w:type="dxa"/>
            <w:noWrap/>
            <w:hideMark/>
          </w:tcPr>
          <w:p w14:paraId="17536A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17F8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09B5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Ciocanesti</w:t>
            </w:r>
          </w:p>
        </w:tc>
      </w:tr>
      <w:tr w:rsidR="007238E3" w:rsidRPr="007F4F3B" w14:paraId="2C6F6D9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B541A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w:t>
            </w:r>
          </w:p>
        </w:tc>
        <w:tc>
          <w:tcPr>
            <w:tcW w:w="1502" w:type="dxa"/>
            <w:noWrap/>
            <w:hideMark/>
          </w:tcPr>
          <w:p w14:paraId="748C0C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D9FC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4B8B1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Budesti</w:t>
            </w:r>
          </w:p>
        </w:tc>
      </w:tr>
      <w:tr w:rsidR="007238E3" w:rsidRPr="007F4F3B" w14:paraId="4EB3700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9CD16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w:t>
            </w:r>
          </w:p>
        </w:tc>
        <w:tc>
          <w:tcPr>
            <w:tcW w:w="1502" w:type="dxa"/>
            <w:noWrap/>
            <w:hideMark/>
          </w:tcPr>
          <w:p w14:paraId="5BD967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5778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CB3899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Crivat</w:t>
            </w:r>
          </w:p>
        </w:tc>
      </w:tr>
      <w:tr w:rsidR="007238E3" w:rsidRPr="007F4F3B" w14:paraId="62C302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4DE940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w:t>
            </w:r>
          </w:p>
        </w:tc>
        <w:tc>
          <w:tcPr>
            <w:tcW w:w="1502" w:type="dxa"/>
            <w:noWrap/>
            <w:hideMark/>
          </w:tcPr>
          <w:p w14:paraId="79E129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0221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2D43A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Curcani</w:t>
            </w:r>
          </w:p>
        </w:tc>
      </w:tr>
      <w:tr w:rsidR="007238E3" w:rsidRPr="007F4F3B" w14:paraId="5CCD281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43A7D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w:t>
            </w:r>
          </w:p>
        </w:tc>
        <w:tc>
          <w:tcPr>
            <w:tcW w:w="1502" w:type="dxa"/>
            <w:noWrap/>
            <w:hideMark/>
          </w:tcPr>
          <w:p w14:paraId="3489C30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0CF0E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F8217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Cuza Voda</w:t>
            </w:r>
          </w:p>
        </w:tc>
      </w:tr>
      <w:tr w:rsidR="007238E3" w:rsidRPr="007F4F3B" w14:paraId="24A420D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883E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w:t>
            </w:r>
          </w:p>
        </w:tc>
        <w:tc>
          <w:tcPr>
            <w:tcW w:w="1502" w:type="dxa"/>
            <w:noWrap/>
            <w:hideMark/>
          </w:tcPr>
          <w:p w14:paraId="16D8FC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4AD8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6AA0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Dichiseni</w:t>
            </w:r>
          </w:p>
        </w:tc>
      </w:tr>
      <w:tr w:rsidR="007238E3" w:rsidRPr="007F4F3B" w14:paraId="3822A0A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8D815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w:t>
            </w:r>
          </w:p>
        </w:tc>
        <w:tc>
          <w:tcPr>
            <w:tcW w:w="1502" w:type="dxa"/>
            <w:noWrap/>
            <w:hideMark/>
          </w:tcPr>
          <w:p w14:paraId="1AA7FC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92DF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28AF6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Dorobantu</w:t>
            </w:r>
          </w:p>
        </w:tc>
      </w:tr>
      <w:tr w:rsidR="007238E3" w:rsidRPr="007F4F3B" w14:paraId="5CF1CBD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379D71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w:t>
            </w:r>
          </w:p>
        </w:tc>
        <w:tc>
          <w:tcPr>
            <w:tcW w:w="1502" w:type="dxa"/>
            <w:noWrap/>
            <w:hideMark/>
          </w:tcPr>
          <w:p w14:paraId="143CB4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E22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B418E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Dragalina</w:t>
            </w:r>
          </w:p>
        </w:tc>
      </w:tr>
      <w:tr w:rsidR="007238E3" w:rsidRPr="007F4F3B" w14:paraId="1CAD542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3263D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w:t>
            </w:r>
          </w:p>
        </w:tc>
        <w:tc>
          <w:tcPr>
            <w:tcW w:w="1502" w:type="dxa"/>
            <w:noWrap/>
            <w:hideMark/>
          </w:tcPr>
          <w:p w14:paraId="2D240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A8A1B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F5937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Dragos Voda</w:t>
            </w:r>
          </w:p>
        </w:tc>
      </w:tr>
      <w:tr w:rsidR="007238E3" w:rsidRPr="007F4F3B" w14:paraId="590BE14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8262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w:t>
            </w:r>
          </w:p>
        </w:tc>
        <w:tc>
          <w:tcPr>
            <w:tcW w:w="1502" w:type="dxa"/>
            <w:noWrap/>
            <w:hideMark/>
          </w:tcPr>
          <w:p w14:paraId="64F8F0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D29A6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1D810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Frasinet</w:t>
            </w:r>
          </w:p>
        </w:tc>
      </w:tr>
      <w:tr w:rsidR="007238E3" w:rsidRPr="007F4F3B" w14:paraId="14B7B97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7CF19D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w:t>
            </w:r>
          </w:p>
        </w:tc>
        <w:tc>
          <w:tcPr>
            <w:tcW w:w="1502" w:type="dxa"/>
            <w:noWrap/>
            <w:hideMark/>
          </w:tcPr>
          <w:p w14:paraId="1F1F60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BCE0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60339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Frumusani</w:t>
            </w:r>
          </w:p>
        </w:tc>
      </w:tr>
      <w:tr w:rsidR="007238E3" w:rsidRPr="007F4F3B" w14:paraId="6F3B25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7520D8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w:t>
            </w:r>
          </w:p>
        </w:tc>
        <w:tc>
          <w:tcPr>
            <w:tcW w:w="1502" w:type="dxa"/>
            <w:noWrap/>
            <w:hideMark/>
          </w:tcPr>
          <w:p w14:paraId="51DEAA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63EAC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D5ACB6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Galbinasi</w:t>
            </w:r>
          </w:p>
        </w:tc>
      </w:tr>
      <w:tr w:rsidR="007238E3" w:rsidRPr="007F4F3B" w14:paraId="3176AC4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B2C108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w:t>
            </w:r>
          </w:p>
        </w:tc>
        <w:tc>
          <w:tcPr>
            <w:tcW w:w="1502" w:type="dxa"/>
            <w:noWrap/>
            <w:hideMark/>
          </w:tcPr>
          <w:p w14:paraId="7482F3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D269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935D6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Gradistea</w:t>
            </w:r>
          </w:p>
        </w:tc>
      </w:tr>
      <w:tr w:rsidR="007238E3" w:rsidRPr="007F4F3B" w14:paraId="14CA6E6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0BD2EC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w:t>
            </w:r>
          </w:p>
        </w:tc>
        <w:tc>
          <w:tcPr>
            <w:tcW w:w="1502" w:type="dxa"/>
            <w:noWrap/>
            <w:hideMark/>
          </w:tcPr>
          <w:p w14:paraId="64B8B7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74CF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255A50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Gurbanesti</w:t>
            </w:r>
          </w:p>
        </w:tc>
      </w:tr>
      <w:tr w:rsidR="007238E3" w:rsidRPr="007F4F3B" w14:paraId="0C1EFA5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FB5FF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w:t>
            </w:r>
          </w:p>
        </w:tc>
        <w:tc>
          <w:tcPr>
            <w:tcW w:w="1502" w:type="dxa"/>
            <w:noWrap/>
            <w:hideMark/>
          </w:tcPr>
          <w:p w14:paraId="2A9D06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09AE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F752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Independenta</w:t>
            </w:r>
          </w:p>
        </w:tc>
      </w:tr>
      <w:tr w:rsidR="007238E3" w:rsidRPr="007F4F3B" w14:paraId="3058EBA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B75FBA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w:t>
            </w:r>
          </w:p>
        </w:tc>
        <w:tc>
          <w:tcPr>
            <w:tcW w:w="1502" w:type="dxa"/>
            <w:noWrap/>
            <w:hideMark/>
          </w:tcPr>
          <w:p w14:paraId="1842E8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EA5C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EECDF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Jegalia</w:t>
            </w:r>
          </w:p>
        </w:tc>
      </w:tr>
      <w:tr w:rsidR="007238E3" w:rsidRPr="007F4F3B" w14:paraId="74E9C25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557F9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w:t>
            </w:r>
          </w:p>
        </w:tc>
        <w:tc>
          <w:tcPr>
            <w:tcW w:w="1502" w:type="dxa"/>
            <w:noWrap/>
            <w:hideMark/>
          </w:tcPr>
          <w:p w14:paraId="110BE1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FD00C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3B7AE6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Luica</w:t>
            </w:r>
          </w:p>
        </w:tc>
      </w:tr>
      <w:tr w:rsidR="007238E3" w:rsidRPr="007F4F3B" w14:paraId="6FEDC1D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D0AD5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w:t>
            </w:r>
          </w:p>
        </w:tc>
        <w:tc>
          <w:tcPr>
            <w:tcW w:w="1502" w:type="dxa"/>
            <w:noWrap/>
            <w:hideMark/>
          </w:tcPr>
          <w:p w14:paraId="4E97A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E4EA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DF94C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Lupsanu</w:t>
            </w:r>
          </w:p>
        </w:tc>
      </w:tr>
      <w:tr w:rsidR="007238E3" w:rsidRPr="007F4F3B" w14:paraId="7D34D6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F31D8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w:t>
            </w:r>
          </w:p>
        </w:tc>
        <w:tc>
          <w:tcPr>
            <w:tcW w:w="1502" w:type="dxa"/>
            <w:noWrap/>
            <w:hideMark/>
          </w:tcPr>
          <w:p w14:paraId="065620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2544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DC157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Manastirea</w:t>
            </w:r>
          </w:p>
        </w:tc>
      </w:tr>
      <w:tr w:rsidR="007238E3" w:rsidRPr="007F4F3B" w14:paraId="0335B4E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F076C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w:t>
            </w:r>
          </w:p>
        </w:tc>
        <w:tc>
          <w:tcPr>
            <w:tcW w:w="1502" w:type="dxa"/>
            <w:noWrap/>
            <w:hideMark/>
          </w:tcPr>
          <w:p w14:paraId="0ACD0E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C45B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2F9C6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Mitreni</w:t>
            </w:r>
          </w:p>
        </w:tc>
      </w:tr>
      <w:tr w:rsidR="007238E3" w:rsidRPr="007F4F3B" w14:paraId="186B29C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69A6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w:t>
            </w:r>
          </w:p>
        </w:tc>
        <w:tc>
          <w:tcPr>
            <w:tcW w:w="1502" w:type="dxa"/>
            <w:noWrap/>
            <w:hideMark/>
          </w:tcPr>
          <w:p w14:paraId="762A6ED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EB24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EC6F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Modelu</w:t>
            </w:r>
          </w:p>
        </w:tc>
      </w:tr>
      <w:tr w:rsidR="007238E3" w:rsidRPr="007F4F3B" w14:paraId="2643A4E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22E2B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w:t>
            </w:r>
          </w:p>
        </w:tc>
        <w:tc>
          <w:tcPr>
            <w:tcW w:w="1502" w:type="dxa"/>
            <w:noWrap/>
            <w:hideMark/>
          </w:tcPr>
          <w:p w14:paraId="203787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493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D7BE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Calarasi</w:t>
            </w:r>
          </w:p>
        </w:tc>
      </w:tr>
      <w:tr w:rsidR="007238E3" w:rsidRPr="007F4F3B" w14:paraId="259782D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1952E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w:t>
            </w:r>
          </w:p>
        </w:tc>
        <w:tc>
          <w:tcPr>
            <w:tcW w:w="1502" w:type="dxa"/>
            <w:noWrap/>
            <w:hideMark/>
          </w:tcPr>
          <w:p w14:paraId="428E82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02591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6C5C22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Oltenita</w:t>
            </w:r>
          </w:p>
        </w:tc>
      </w:tr>
      <w:tr w:rsidR="007238E3" w:rsidRPr="007F4F3B" w14:paraId="528AE3F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836D5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w:t>
            </w:r>
          </w:p>
        </w:tc>
        <w:tc>
          <w:tcPr>
            <w:tcW w:w="1502" w:type="dxa"/>
            <w:noWrap/>
            <w:hideMark/>
          </w:tcPr>
          <w:p w14:paraId="0D075A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E3753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B7C81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Nana</w:t>
            </w:r>
          </w:p>
        </w:tc>
      </w:tr>
      <w:tr w:rsidR="007238E3" w:rsidRPr="007F4F3B" w14:paraId="47F2DBB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5594C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w:t>
            </w:r>
          </w:p>
        </w:tc>
        <w:tc>
          <w:tcPr>
            <w:tcW w:w="1502" w:type="dxa"/>
            <w:noWrap/>
            <w:hideMark/>
          </w:tcPr>
          <w:p w14:paraId="3DC7AB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00CFA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CEDC0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Perisoru</w:t>
            </w:r>
          </w:p>
        </w:tc>
      </w:tr>
      <w:tr w:rsidR="007238E3" w:rsidRPr="007F4F3B" w14:paraId="746C14E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E2B84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w:t>
            </w:r>
          </w:p>
        </w:tc>
        <w:tc>
          <w:tcPr>
            <w:tcW w:w="1502" w:type="dxa"/>
            <w:noWrap/>
            <w:hideMark/>
          </w:tcPr>
          <w:p w14:paraId="76C4E8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151C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3E6B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Radovanu</w:t>
            </w:r>
          </w:p>
        </w:tc>
      </w:tr>
      <w:tr w:rsidR="007238E3" w:rsidRPr="007F4F3B" w14:paraId="55A861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16BC3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w:t>
            </w:r>
          </w:p>
        </w:tc>
        <w:tc>
          <w:tcPr>
            <w:tcW w:w="1502" w:type="dxa"/>
            <w:noWrap/>
            <w:hideMark/>
          </w:tcPr>
          <w:p w14:paraId="4E3DC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BDE5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17092A4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Roseti</w:t>
            </w:r>
          </w:p>
        </w:tc>
      </w:tr>
      <w:tr w:rsidR="007238E3" w:rsidRPr="007F4F3B" w14:paraId="3CECE79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7BBE3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33</w:t>
            </w:r>
          </w:p>
        </w:tc>
        <w:tc>
          <w:tcPr>
            <w:tcW w:w="1502" w:type="dxa"/>
            <w:noWrap/>
            <w:hideMark/>
          </w:tcPr>
          <w:p w14:paraId="3E19B8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C680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93E7A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Sohatu</w:t>
            </w:r>
          </w:p>
        </w:tc>
      </w:tr>
      <w:tr w:rsidR="007238E3" w:rsidRPr="007F4F3B" w14:paraId="75FA4E7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77D8D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34</w:t>
            </w:r>
          </w:p>
        </w:tc>
        <w:tc>
          <w:tcPr>
            <w:tcW w:w="1502" w:type="dxa"/>
            <w:noWrap/>
            <w:hideMark/>
          </w:tcPr>
          <w:p w14:paraId="569E0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81FCC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6E262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Soldanu</w:t>
            </w:r>
          </w:p>
        </w:tc>
      </w:tr>
      <w:tr w:rsidR="007238E3" w:rsidRPr="007F4F3B" w14:paraId="45A6EB5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EA18E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35</w:t>
            </w:r>
          </w:p>
        </w:tc>
        <w:tc>
          <w:tcPr>
            <w:tcW w:w="1502" w:type="dxa"/>
            <w:noWrap/>
            <w:hideMark/>
          </w:tcPr>
          <w:p w14:paraId="36E428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9E34D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01B62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Spantov</w:t>
            </w:r>
          </w:p>
        </w:tc>
      </w:tr>
      <w:tr w:rsidR="007238E3" w:rsidRPr="007F4F3B" w14:paraId="420A5B2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F9F08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36</w:t>
            </w:r>
          </w:p>
        </w:tc>
        <w:tc>
          <w:tcPr>
            <w:tcW w:w="1502" w:type="dxa"/>
            <w:noWrap/>
            <w:hideMark/>
          </w:tcPr>
          <w:p w14:paraId="031405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217BB0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36E1A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Stefan Voda</w:t>
            </w:r>
          </w:p>
        </w:tc>
      </w:tr>
      <w:tr w:rsidR="007238E3" w:rsidRPr="007F4F3B" w14:paraId="78D17AA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2585F4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37</w:t>
            </w:r>
          </w:p>
        </w:tc>
        <w:tc>
          <w:tcPr>
            <w:tcW w:w="1502" w:type="dxa"/>
            <w:noWrap/>
            <w:hideMark/>
          </w:tcPr>
          <w:p w14:paraId="334B2A4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A12A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2E93C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Ulmeni</w:t>
            </w:r>
          </w:p>
        </w:tc>
      </w:tr>
      <w:tr w:rsidR="007238E3" w:rsidRPr="007F4F3B" w14:paraId="6B6AD6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75B16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38</w:t>
            </w:r>
          </w:p>
        </w:tc>
        <w:tc>
          <w:tcPr>
            <w:tcW w:w="1502" w:type="dxa"/>
            <w:noWrap/>
            <w:hideMark/>
          </w:tcPr>
          <w:p w14:paraId="1C74A7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24E87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9C165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Ulmu</w:t>
            </w:r>
          </w:p>
        </w:tc>
      </w:tr>
      <w:tr w:rsidR="007238E3" w:rsidRPr="007F4F3B" w14:paraId="19D47B4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ABC1E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39</w:t>
            </w:r>
          </w:p>
        </w:tc>
        <w:tc>
          <w:tcPr>
            <w:tcW w:w="1502" w:type="dxa"/>
            <w:noWrap/>
            <w:hideMark/>
          </w:tcPr>
          <w:p w14:paraId="643A9F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81315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4F1CAA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Unirea</w:t>
            </w:r>
          </w:p>
        </w:tc>
      </w:tr>
      <w:tr w:rsidR="007238E3" w:rsidRPr="007F4F3B" w14:paraId="7AA2492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78AA1E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40</w:t>
            </w:r>
          </w:p>
        </w:tc>
        <w:tc>
          <w:tcPr>
            <w:tcW w:w="1502" w:type="dxa"/>
            <w:noWrap/>
            <w:hideMark/>
          </w:tcPr>
          <w:p w14:paraId="6C71AA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F9888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79CAF8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Valcelele</w:t>
            </w:r>
          </w:p>
        </w:tc>
      </w:tr>
      <w:tr w:rsidR="007238E3" w:rsidRPr="007F4F3B" w14:paraId="1AF4D30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EDE17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41</w:t>
            </w:r>
          </w:p>
        </w:tc>
        <w:tc>
          <w:tcPr>
            <w:tcW w:w="1502" w:type="dxa"/>
            <w:noWrap/>
            <w:hideMark/>
          </w:tcPr>
          <w:p w14:paraId="693816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B157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597FE8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Argovei</w:t>
            </w:r>
          </w:p>
        </w:tc>
      </w:tr>
      <w:tr w:rsidR="007238E3" w:rsidRPr="007F4F3B" w14:paraId="0A1626A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D5134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42</w:t>
            </w:r>
          </w:p>
        </w:tc>
        <w:tc>
          <w:tcPr>
            <w:tcW w:w="1502" w:type="dxa"/>
            <w:noWrap/>
            <w:hideMark/>
          </w:tcPr>
          <w:p w14:paraId="6F6819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97CC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658713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Vasilati</w:t>
            </w:r>
          </w:p>
        </w:tc>
      </w:tr>
      <w:tr w:rsidR="007238E3" w:rsidRPr="007F4F3B" w14:paraId="0FFE44B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D59D6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43</w:t>
            </w:r>
          </w:p>
        </w:tc>
        <w:tc>
          <w:tcPr>
            <w:tcW w:w="1502" w:type="dxa"/>
            <w:noWrap/>
            <w:hideMark/>
          </w:tcPr>
          <w:p w14:paraId="3405206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B83B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c>
          <w:tcPr>
            <w:tcW w:w="3730" w:type="dxa"/>
            <w:noWrap/>
            <w:hideMark/>
          </w:tcPr>
          <w:p w14:paraId="0DDDC5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Vlad Tepes</w:t>
            </w:r>
          </w:p>
        </w:tc>
      </w:tr>
      <w:tr w:rsidR="007238E3" w:rsidRPr="007F4F3B" w14:paraId="2F659DC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89E64B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44</w:t>
            </w:r>
          </w:p>
        </w:tc>
        <w:tc>
          <w:tcPr>
            <w:tcW w:w="1502" w:type="dxa"/>
            <w:noWrap/>
            <w:hideMark/>
          </w:tcPr>
          <w:p w14:paraId="5F898F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5B9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4208A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23 August</w:t>
            </w:r>
          </w:p>
        </w:tc>
      </w:tr>
      <w:tr w:rsidR="007238E3" w:rsidRPr="007F4F3B" w14:paraId="6FCB2D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61FE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45</w:t>
            </w:r>
          </w:p>
        </w:tc>
        <w:tc>
          <w:tcPr>
            <w:tcW w:w="1502" w:type="dxa"/>
            <w:noWrap/>
            <w:hideMark/>
          </w:tcPr>
          <w:p w14:paraId="127725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F214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510C7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Adamclisi</w:t>
            </w:r>
          </w:p>
        </w:tc>
      </w:tr>
      <w:tr w:rsidR="007238E3" w:rsidRPr="007F4F3B" w14:paraId="1D69FF5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09C3AF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46</w:t>
            </w:r>
          </w:p>
        </w:tc>
        <w:tc>
          <w:tcPr>
            <w:tcW w:w="1502" w:type="dxa"/>
            <w:noWrap/>
            <w:hideMark/>
          </w:tcPr>
          <w:p w14:paraId="648E34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82C8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A5301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Agigea</w:t>
            </w:r>
          </w:p>
        </w:tc>
      </w:tr>
      <w:tr w:rsidR="007238E3" w:rsidRPr="007F4F3B" w14:paraId="3416F7B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675C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47</w:t>
            </w:r>
          </w:p>
        </w:tc>
        <w:tc>
          <w:tcPr>
            <w:tcW w:w="1502" w:type="dxa"/>
            <w:noWrap/>
            <w:hideMark/>
          </w:tcPr>
          <w:p w14:paraId="6FCEA0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F78B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7C1E2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Albesti</w:t>
            </w:r>
          </w:p>
        </w:tc>
      </w:tr>
      <w:tr w:rsidR="007238E3" w:rsidRPr="007F4F3B" w14:paraId="04171A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02AC6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48</w:t>
            </w:r>
          </w:p>
        </w:tc>
        <w:tc>
          <w:tcPr>
            <w:tcW w:w="1502" w:type="dxa"/>
            <w:noWrap/>
            <w:hideMark/>
          </w:tcPr>
          <w:p w14:paraId="3403A4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CE29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20A66D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Aliman</w:t>
            </w:r>
          </w:p>
        </w:tc>
      </w:tr>
      <w:tr w:rsidR="007238E3" w:rsidRPr="007F4F3B" w14:paraId="63EE15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552DC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49</w:t>
            </w:r>
          </w:p>
        </w:tc>
        <w:tc>
          <w:tcPr>
            <w:tcW w:w="1502" w:type="dxa"/>
            <w:noWrap/>
            <w:hideMark/>
          </w:tcPr>
          <w:p w14:paraId="56E00D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8246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CE54D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Amzacea</w:t>
            </w:r>
          </w:p>
        </w:tc>
      </w:tr>
      <w:tr w:rsidR="007238E3" w:rsidRPr="007F4F3B" w14:paraId="2820928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A90B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50</w:t>
            </w:r>
          </w:p>
        </w:tc>
        <w:tc>
          <w:tcPr>
            <w:tcW w:w="1502" w:type="dxa"/>
            <w:noWrap/>
            <w:hideMark/>
          </w:tcPr>
          <w:p w14:paraId="531AC2D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4B0FA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47BB0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Baneasa</w:t>
            </w:r>
          </w:p>
        </w:tc>
      </w:tr>
      <w:tr w:rsidR="007238E3" w:rsidRPr="007F4F3B" w14:paraId="379A66B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A2ACF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51</w:t>
            </w:r>
          </w:p>
        </w:tc>
        <w:tc>
          <w:tcPr>
            <w:tcW w:w="1502" w:type="dxa"/>
            <w:noWrap/>
            <w:hideMark/>
          </w:tcPr>
          <w:p w14:paraId="6FD1A0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09E7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EF066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Baraganu</w:t>
            </w:r>
          </w:p>
        </w:tc>
      </w:tr>
      <w:tr w:rsidR="007238E3" w:rsidRPr="007F4F3B" w14:paraId="11CABE9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96274B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52</w:t>
            </w:r>
          </w:p>
        </w:tc>
        <w:tc>
          <w:tcPr>
            <w:tcW w:w="1502" w:type="dxa"/>
            <w:noWrap/>
            <w:hideMark/>
          </w:tcPr>
          <w:p w14:paraId="112521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7E01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50D14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Castelu</w:t>
            </w:r>
          </w:p>
        </w:tc>
      </w:tr>
      <w:tr w:rsidR="007238E3" w:rsidRPr="007F4F3B" w14:paraId="59517D5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FD5C2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53</w:t>
            </w:r>
          </w:p>
        </w:tc>
        <w:tc>
          <w:tcPr>
            <w:tcW w:w="1502" w:type="dxa"/>
            <w:noWrap/>
            <w:hideMark/>
          </w:tcPr>
          <w:p w14:paraId="77C5F73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0AA2D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B9FB7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Cerchezu</w:t>
            </w:r>
          </w:p>
        </w:tc>
      </w:tr>
      <w:tr w:rsidR="007238E3" w:rsidRPr="007F4F3B" w14:paraId="5930A6F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41F47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54</w:t>
            </w:r>
          </w:p>
        </w:tc>
        <w:tc>
          <w:tcPr>
            <w:tcW w:w="1502" w:type="dxa"/>
            <w:noWrap/>
            <w:hideMark/>
          </w:tcPr>
          <w:p w14:paraId="4B4B6B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555B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0AD08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Chirnogeni</w:t>
            </w:r>
          </w:p>
        </w:tc>
      </w:tr>
      <w:tr w:rsidR="007238E3" w:rsidRPr="007F4F3B" w14:paraId="028C2EE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82E89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55</w:t>
            </w:r>
          </w:p>
        </w:tc>
        <w:tc>
          <w:tcPr>
            <w:tcW w:w="1502" w:type="dxa"/>
            <w:noWrap/>
            <w:hideMark/>
          </w:tcPr>
          <w:p w14:paraId="4B22AB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C1726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F3295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Ciobanu</w:t>
            </w:r>
          </w:p>
        </w:tc>
      </w:tr>
      <w:tr w:rsidR="007238E3" w:rsidRPr="007F4F3B" w14:paraId="4B3D29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6EEE84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56</w:t>
            </w:r>
          </w:p>
        </w:tc>
        <w:tc>
          <w:tcPr>
            <w:tcW w:w="1502" w:type="dxa"/>
            <w:noWrap/>
            <w:hideMark/>
          </w:tcPr>
          <w:p w14:paraId="26516E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19F6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80537D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Ciocarlia</w:t>
            </w:r>
          </w:p>
        </w:tc>
      </w:tr>
      <w:tr w:rsidR="007238E3" w:rsidRPr="007F4F3B" w14:paraId="417C8A9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71A6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57</w:t>
            </w:r>
          </w:p>
        </w:tc>
        <w:tc>
          <w:tcPr>
            <w:tcW w:w="1502" w:type="dxa"/>
            <w:noWrap/>
            <w:hideMark/>
          </w:tcPr>
          <w:p w14:paraId="1704C7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D66BE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AC49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Cernavoda</w:t>
            </w:r>
          </w:p>
        </w:tc>
      </w:tr>
      <w:tr w:rsidR="007238E3" w:rsidRPr="007F4F3B" w14:paraId="213C266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1DE76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58</w:t>
            </w:r>
          </w:p>
        </w:tc>
        <w:tc>
          <w:tcPr>
            <w:tcW w:w="1502" w:type="dxa"/>
            <w:noWrap/>
            <w:hideMark/>
          </w:tcPr>
          <w:p w14:paraId="2E7B12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27342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ACDB8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Eforie</w:t>
            </w:r>
          </w:p>
        </w:tc>
      </w:tr>
      <w:tr w:rsidR="007238E3" w:rsidRPr="007F4F3B" w14:paraId="68260A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B9B04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59</w:t>
            </w:r>
          </w:p>
        </w:tc>
        <w:tc>
          <w:tcPr>
            <w:tcW w:w="1502" w:type="dxa"/>
            <w:noWrap/>
            <w:hideMark/>
          </w:tcPr>
          <w:p w14:paraId="250D76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098EF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621C24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Harsova</w:t>
            </w:r>
          </w:p>
        </w:tc>
      </w:tr>
      <w:tr w:rsidR="007238E3" w:rsidRPr="007F4F3B" w14:paraId="0983420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6FECB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60</w:t>
            </w:r>
          </w:p>
        </w:tc>
        <w:tc>
          <w:tcPr>
            <w:tcW w:w="1502" w:type="dxa"/>
            <w:noWrap/>
            <w:hideMark/>
          </w:tcPr>
          <w:p w14:paraId="5ED8D70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BD60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F20D47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Murfatlar</w:t>
            </w:r>
          </w:p>
        </w:tc>
      </w:tr>
      <w:tr w:rsidR="007238E3" w:rsidRPr="007F4F3B" w14:paraId="694072B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B87EE5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61</w:t>
            </w:r>
          </w:p>
        </w:tc>
        <w:tc>
          <w:tcPr>
            <w:tcW w:w="1502" w:type="dxa"/>
            <w:noWrap/>
            <w:hideMark/>
          </w:tcPr>
          <w:p w14:paraId="78D042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A708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B103E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Navodari</w:t>
            </w:r>
          </w:p>
        </w:tc>
      </w:tr>
      <w:tr w:rsidR="007238E3" w:rsidRPr="007F4F3B" w14:paraId="6DFC9BD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7DE5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62</w:t>
            </w:r>
          </w:p>
        </w:tc>
        <w:tc>
          <w:tcPr>
            <w:tcW w:w="1502" w:type="dxa"/>
            <w:noWrap/>
            <w:hideMark/>
          </w:tcPr>
          <w:p w14:paraId="40EC2E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CEB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7680E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Negru Voda</w:t>
            </w:r>
          </w:p>
        </w:tc>
      </w:tr>
      <w:tr w:rsidR="007238E3" w:rsidRPr="007F4F3B" w14:paraId="3BE128A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F38A0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63</w:t>
            </w:r>
          </w:p>
        </w:tc>
        <w:tc>
          <w:tcPr>
            <w:tcW w:w="1502" w:type="dxa"/>
            <w:noWrap/>
            <w:hideMark/>
          </w:tcPr>
          <w:p w14:paraId="30022E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C9E0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1C349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Ovidiu</w:t>
            </w:r>
          </w:p>
        </w:tc>
      </w:tr>
      <w:tr w:rsidR="007238E3" w:rsidRPr="007F4F3B" w14:paraId="0DCD236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E27D2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64</w:t>
            </w:r>
          </w:p>
        </w:tc>
        <w:tc>
          <w:tcPr>
            <w:tcW w:w="1502" w:type="dxa"/>
            <w:noWrap/>
            <w:hideMark/>
          </w:tcPr>
          <w:p w14:paraId="56E7CE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E731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1657F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Techirghiol</w:t>
            </w:r>
          </w:p>
        </w:tc>
      </w:tr>
      <w:tr w:rsidR="007238E3" w:rsidRPr="007F4F3B" w14:paraId="4BA20B4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1D45E3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65</w:t>
            </w:r>
          </w:p>
        </w:tc>
        <w:tc>
          <w:tcPr>
            <w:tcW w:w="1502" w:type="dxa"/>
            <w:noWrap/>
            <w:hideMark/>
          </w:tcPr>
          <w:p w14:paraId="1B2F53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A22D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5BBAB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Cobadin</w:t>
            </w:r>
          </w:p>
        </w:tc>
      </w:tr>
      <w:tr w:rsidR="007238E3" w:rsidRPr="007F4F3B" w14:paraId="45EBF88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298724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66</w:t>
            </w:r>
          </w:p>
        </w:tc>
        <w:tc>
          <w:tcPr>
            <w:tcW w:w="1502" w:type="dxa"/>
            <w:noWrap/>
            <w:hideMark/>
          </w:tcPr>
          <w:p w14:paraId="4D63BC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646E7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93233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Cogealac</w:t>
            </w:r>
          </w:p>
        </w:tc>
      </w:tr>
      <w:tr w:rsidR="007238E3" w:rsidRPr="007F4F3B" w14:paraId="13065DE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AA064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67</w:t>
            </w:r>
          </w:p>
        </w:tc>
        <w:tc>
          <w:tcPr>
            <w:tcW w:w="1502" w:type="dxa"/>
            <w:noWrap/>
            <w:hideMark/>
          </w:tcPr>
          <w:p w14:paraId="7DC04E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8B9E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85153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Comana</w:t>
            </w:r>
          </w:p>
        </w:tc>
      </w:tr>
      <w:tr w:rsidR="007238E3" w:rsidRPr="007F4F3B" w14:paraId="300F968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64DB53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68</w:t>
            </w:r>
          </w:p>
        </w:tc>
        <w:tc>
          <w:tcPr>
            <w:tcW w:w="1502" w:type="dxa"/>
            <w:noWrap/>
            <w:hideMark/>
          </w:tcPr>
          <w:p w14:paraId="1E2D1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7869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6BEA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Corbu</w:t>
            </w:r>
          </w:p>
        </w:tc>
      </w:tr>
      <w:tr w:rsidR="007238E3" w:rsidRPr="007F4F3B" w14:paraId="0F0035B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0D854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69</w:t>
            </w:r>
          </w:p>
        </w:tc>
        <w:tc>
          <w:tcPr>
            <w:tcW w:w="1502" w:type="dxa"/>
            <w:noWrap/>
            <w:hideMark/>
          </w:tcPr>
          <w:p w14:paraId="5EBF4B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B077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BED70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Costinesti</w:t>
            </w:r>
          </w:p>
        </w:tc>
      </w:tr>
      <w:tr w:rsidR="007238E3" w:rsidRPr="007F4F3B" w14:paraId="20E1C3A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6194EA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70</w:t>
            </w:r>
          </w:p>
        </w:tc>
        <w:tc>
          <w:tcPr>
            <w:tcW w:w="1502" w:type="dxa"/>
            <w:noWrap/>
            <w:hideMark/>
          </w:tcPr>
          <w:p w14:paraId="63EC08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04A0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9E16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Crucea</w:t>
            </w:r>
          </w:p>
        </w:tc>
      </w:tr>
      <w:tr w:rsidR="007238E3" w:rsidRPr="007F4F3B" w14:paraId="4BDC404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01CDE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71</w:t>
            </w:r>
          </w:p>
        </w:tc>
        <w:tc>
          <w:tcPr>
            <w:tcW w:w="1502" w:type="dxa"/>
            <w:noWrap/>
            <w:hideMark/>
          </w:tcPr>
          <w:p w14:paraId="3E966A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B7FEB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5716F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Cumpana</w:t>
            </w:r>
          </w:p>
        </w:tc>
      </w:tr>
      <w:tr w:rsidR="007238E3" w:rsidRPr="007F4F3B" w14:paraId="35AD6AC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9BC8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72</w:t>
            </w:r>
          </w:p>
        </w:tc>
        <w:tc>
          <w:tcPr>
            <w:tcW w:w="1502" w:type="dxa"/>
            <w:noWrap/>
            <w:hideMark/>
          </w:tcPr>
          <w:p w14:paraId="02743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0911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9E4B2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Cuza Voda</w:t>
            </w:r>
          </w:p>
        </w:tc>
      </w:tr>
      <w:tr w:rsidR="007238E3" w:rsidRPr="007F4F3B" w14:paraId="0D17A05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E6F0A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73</w:t>
            </w:r>
          </w:p>
        </w:tc>
        <w:tc>
          <w:tcPr>
            <w:tcW w:w="1502" w:type="dxa"/>
            <w:noWrap/>
            <w:hideMark/>
          </w:tcPr>
          <w:p w14:paraId="2EAAD0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05ABB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69A00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Deleni</w:t>
            </w:r>
          </w:p>
        </w:tc>
      </w:tr>
      <w:tr w:rsidR="007238E3" w:rsidRPr="007F4F3B" w14:paraId="106364D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701BA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74</w:t>
            </w:r>
          </w:p>
        </w:tc>
        <w:tc>
          <w:tcPr>
            <w:tcW w:w="1502" w:type="dxa"/>
            <w:noWrap/>
            <w:hideMark/>
          </w:tcPr>
          <w:p w14:paraId="0DE29A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94A6A7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6E313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Dobromir</w:t>
            </w:r>
          </w:p>
        </w:tc>
      </w:tr>
      <w:tr w:rsidR="007238E3" w:rsidRPr="007F4F3B" w14:paraId="30E3F57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1F53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75</w:t>
            </w:r>
          </w:p>
        </w:tc>
        <w:tc>
          <w:tcPr>
            <w:tcW w:w="1502" w:type="dxa"/>
            <w:noWrap/>
            <w:hideMark/>
          </w:tcPr>
          <w:p w14:paraId="5CD840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1DF0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A9352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Dumbraveni</w:t>
            </w:r>
          </w:p>
        </w:tc>
      </w:tr>
      <w:tr w:rsidR="007238E3" w:rsidRPr="007F4F3B" w14:paraId="3D78E64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4C1D7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76</w:t>
            </w:r>
          </w:p>
        </w:tc>
        <w:tc>
          <w:tcPr>
            <w:tcW w:w="1502" w:type="dxa"/>
            <w:noWrap/>
            <w:hideMark/>
          </w:tcPr>
          <w:p w14:paraId="671211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2E98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5AF9F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Fantanele</w:t>
            </w:r>
          </w:p>
        </w:tc>
      </w:tr>
      <w:tr w:rsidR="007238E3" w:rsidRPr="007F4F3B" w14:paraId="411EF61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226B5C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77</w:t>
            </w:r>
          </w:p>
        </w:tc>
        <w:tc>
          <w:tcPr>
            <w:tcW w:w="1502" w:type="dxa"/>
            <w:noWrap/>
            <w:hideMark/>
          </w:tcPr>
          <w:p w14:paraId="0217EB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BB42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CEDFD6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Garliciu</w:t>
            </w:r>
          </w:p>
        </w:tc>
      </w:tr>
      <w:tr w:rsidR="007238E3" w:rsidRPr="007F4F3B" w14:paraId="623E163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D3A77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78</w:t>
            </w:r>
          </w:p>
        </w:tc>
        <w:tc>
          <w:tcPr>
            <w:tcW w:w="1502" w:type="dxa"/>
            <w:noWrap/>
            <w:hideMark/>
          </w:tcPr>
          <w:p w14:paraId="61CD96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71334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6C157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Ghindaresti</w:t>
            </w:r>
          </w:p>
        </w:tc>
      </w:tr>
      <w:tr w:rsidR="007238E3" w:rsidRPr="007F4F3B" w14:paraId="41B5D64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2E7D4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79</w:t>
            </w:r>
          </w:p>
        </w:tc>
        <w:tc>
          <w:tcPr>
            <w:tcW w:w="1502" w:type="dxa"/>
            <w:noWrap/>
            <w:hideMark/>
          </w:tcPr>
          <w:p w14:paraId="12D641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09E40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214C4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Gradina</w:t>
            </w:r>
          </w:p>
        </w:tc>
      </w:tr>
      <w:tr w:rsidR="007238E3" w:rsidRPr="007F4F3B" w14:paraId="296AE4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7EA078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80</w:t>
            </w:r>
          </w:p>
        </w:tc>
        <w:tc>
          <w:tcPr>
            <w:tcW w:w="1502" w:type="dxa"/>
            <w:noWrap/>
            <w:hideMark/>
          </w:tcPr>
          <w:p w14:paraId="6830C1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787F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6B218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Horia</w:t>
            </w:r>
          </w:p>
        </w:tc>
      </w:tr>
      <w:tr w:rsidR="007238E3" w:rsidRPr="007F4F3B" w14:paraId="225408A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4C8CE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81</w:t>
            </w:r>
          </w:p>
        </w:tc>
        <w:tc>
          <w:tcPr>
            <w:tcW w:w="1502" w:type="dxa"/>
            <w:noWrap/>
            <w:hideMark/>
          </w:tcPr>
          <w:p w14:paraId="269E86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AC46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E2A2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Independenta</w:t>
            </w:r>
          </w:p>
        </w:tc>
      </w:tr>
      <w:tr w:rsidR="007238E3" w:rsidRPr="007F4F3B" w14:paraId="3012F0E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DD0BB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82</w:t>
            </w:r>
          </w:p>
        </w:tc>
        <w:tc>
          <w:tcPr>
            <w:tcW w:w="1502" w:type="dxa"/>
            <w:noWrap/>
            <w:hideMark/>
          </w:tcPr>
          <w:p w14:paraId="171760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ECFC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CADBC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Ion Corvin</w:t>
            </w:r>
          </w:p>
        </w:tc>
      </w:tr>
      <w:tr w:rsidR="007238E3" w:rsidRPr="007F4F3B" w14:paraId="723DFCD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1B05C6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83</w:t>
            </w:r>
          </w:p>
        </w:tc>
        <w:tc>
          <w:tcPr>
            <w:tcW w:w="1502" w:type="dxa"/>
            <w:noWrap/>
            <w:hideMark/>
          </w:tcPr>
          <w:p w14:paraId="45D4D1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06C60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8B2E6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Istria</w:t>
            </w:r>
          </w:p>
        </w:tc>
      </w:tr>
      <w:tr w:rsidR="007238E3" w:rsidRPr="007F4F3B" w14:paraId="1413E82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F1ACF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84</w:t>
            </w:r>
          </w:p>
        </w:tc>
        <w:tc>
          <w:tcPr>
            <w:tcW w:w="1502" w:type="dxa"/>
            <w:noWrap/>
            <w:hideMark/>
          </w:tcPr>
          <w:p w14:paraId="529FEE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C9945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F12EC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Limanu</w:t>
            </w:r>
          </w:p>
        </w:tc>
      </w:tr>
      <w:tr w:rsidR="007238E3" w:rsidRPr="007F4F3B" w14:paraId="4734C3F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BD7B3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85</w:t>
            </w:r>
          </w:p>
        </w:tc>
        <w:tc>
          <w:tcPr>
            <w:tcW w:w="1502" w:type="dxa"/>
            <w:noWrap/>
            <w:hideMark/>
          </w:tcPr>
          <w:p w14:paraId="322D4B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AB737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27896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Lipnita</w:t>
            </w:r>
          </w:p>
        </w:tc>
      </w:tr>
      <w:tr w:rsidR="007238E3" w:rsidRPr="007F4F3B" w14:paraId="7A2D234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E4FAB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86</w:t>
            </w:r>
          </w:p>
        </w:tc>
        <w:tc>
          <w:tcPr>
            <w:tcW w:w="1502" w:type="dxa"/>
            <w:noWrap/>
            <w:hideMark/>
          </w:tcPr>
          <w:p w14:paraId="61660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1163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D29DD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Lumina</w:t>
            </w:r>
          </w:p>
        </w:tc>
      </w:tr>
      <w:tr w:rsidR="007238E3" w:rsidRPr="007F4F3B" w14:paraId="62B4CF7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0AE756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87</w:t>
            </w:r>
          </w:p>
        </w:tc>
        <w:tc>
          <w:tcPr>
            <w:tcW w:w="1502" w:type="dxa"/>
            <w:noWrap/>
            <w:hideMark/>
          </w:tcPr>
          <w:p w14:paraId="2FDB46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31C0F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1C4B7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Mereni</w:t>
            </w:r>
          </w:p>
        </w:tc>
      </w:tr>
      <w:tr w:rsidR="007238E3" w:rsidRPr="007F4F3B" w14:paraId="6A9FC05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D8885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88</w:t>
            </w:r>
          </w:p>
        </w:tc>
        <w:tc>
          <w:tcPr>
            <w:tcW w:w="1502" w:type="dxa"/>
            <w:noWrap/>
            <w:hideMark/>
          </w:tcPr>
          <w:p w14:paraId="096784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5E69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7F26F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 Viteazu</w:t>
            </w:r>
          </w:p>
        </w:tc>
      </w:tr>
      <w:tr w:rsidR="007238E3" w:rsidRPr="007F4F3B" w14:paraId="4A4271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DA22C1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89</w:t>
            </w:r>
          </w:p>
        </w:tc>
        <w:tc>
          <w:tcPr>
            <w:tcW w:w="1502" w:type="dxa"/>
            <w:noWrap/>
            <w:hideMark/>
          </w:tcPr>
          <w:p w14:paraId="21820C1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171F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32269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Mihail Kogalniceanu</w:t>
            </w:r>
          </w:p>
        </w:tc>
      </w:tr>
      <w:tr w:rsidR="007238E3" w:rsidRPr="007F4F3B" w14:paraId="423E720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21AA79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90</w:t>
            </w:r>
          </w:p>
        </w:tc>
        <w:tc>
          <w:tcPr>
            <w:tcW w:w="1502" w:type="dxa"/>
            <w:noWrap/>
            <w:hideMark/>
          </w:tcPr>
          <w:p w14:paraId="039BE8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F2CB9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1CBCB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Mircea Voda</w:t>
            </w:r>
          </w:p>
        </w:tc>
      </w:tr>
      <w:tr w:rsidR="007238E3" w:rsidRPr="007F4F3B" w14:paraId="1901E6D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0A8AFC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91</w:t>
            </w:r>
          </w:p>
        </w:tc>
        <w:tc>
          <w:tcPr>
            <w:tcW w:w="1502" w:type="dxa"/>
            <w:noWrap/>
            <w:hideMark/>
          </w:tcPr>
          <w:p w14:paraId="126D86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CA98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D3DDA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Constanta</w:t>
            </w:r>
          </w:p>
        </w:tc>
      </w:tr>
      <w:tr w:rsidR="007238E3" w:rsidRPr="007F4F3B" w14:paraId="549C2C8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90193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92</w:t>
            </w:r>
          </w:p>
        </w:tc>
        <w:tc>
          <w:tcPr>
            <w:tcW w:w="1502" w:type="dxa"/>
            <w:noWrap/>
            <w:hideMark/>
          </w:tcPr>
          <w:p w14:paraId="4C81CE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CFB8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DAF9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Mangalia</w:t>
            </w:r>
          </w:p>
        </w:tc>
      </w:tr>
      <w:tr w:rsidR="007238E3" w:rsidRPr="007F4F3B" w14:paraId="5F181E9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6656AF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93</w:t>
            </w:r>
          </w:p>
        </w:tc>
        <w:tc>
          <w:tcPr>
            <w:tcW w:w="1502" w:type="dxa"/>
            <w:noWrap/>
            <w:hideMark/>
          </w:tcPr>
          <w:p w14:paraId="7BC4A4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1E0D8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9EDB3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Medgidia</w:t>
            </w:r>
          </w:p>
        </w:tc>
      </w:tr>
      <w:tr w:rsidR="007238E3" w:rsidRPr="007F4F3B" w14:paraId="5DCE96A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5B1DA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94</w:t>
            </w:r>
          </w:p>
        </w:tc>
        <w:tc>
          <w:tcPr>
            <w:tcW w:w="1502" w:type="dxa"/>
            <w:noWrap/>
            <w:hideMark/>
          </w:tcPr>
          <w:p w14:paraId="318DD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AB12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23004E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Nicolae Balcescu</w:t>
            </w:r>
          </w:p>
        </w:tc>
      </w:tr>
      <w:tr w:rsidR="007238E3" w:rsidRPr="007F4F3B" w14:paraId="652BA2A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97553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95</w:t>
            </w:r>
          </w:p>
        </w:tc>
        <w:tc>
          <w:tcPr>
            <w:tcW w:w="1502" w:type="dxa"/>
            <w:noWrap/>
            <w:hideMark/>
          </w:tcPr>
          <w:p w14:paraId="051E1F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9E9A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289A2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Oltina</w:t>
            </w:r>
          </w:p>
        </w:tc>
      </w:tr>
      <w:tr w:rsidR="007238E3" w:rsidRPr="007F4F3B" w14:paraId="4BCC3D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60BA33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96</w:t>
            </w:r>
          </w:p>
        </w:tc>
        <w:tc>
          <w:tcPr>
            <w:tcW w:w="1502" w:type="dxa"/>
            <w:noWrap/>
            <w:hideMark/>
          </w:tcPr>
          <w:p w14:paraId="1780E7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2F5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D8E01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Ostrov</w:t>
            </w:r>
          </w:p>
        </w:tc>
      </w:tr>
      <w:tr w:rsidR="007238E3" w:rsidRPr="007F4F3B" w14:paraId="4C3302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54FCF7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97</w:t>
            </w:r>
          </w:p>
        </w:tc>
        <w:tc>
          <w:tcPr>
            <w:tcW w:w="1502" w:type="dxa"/>
            <w:noWrap/>
            <w:hideMark/>
          </w:tcPr>
          <w:p w14:paraId="11D66E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A6985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6D2554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Pantelimon</w:t>
            </w:r>
          </w:p>
        </w:tc>
      </w:tr>
      <w:tr w:rsidR="007238E3" w:rsidRPr="007F4F3B" w14:paraId="1230A3B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BE3AF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98</w:t>
            </w:r>
          </w:p>
        </w:tc>
        <w:tc>
          <w:tcPr>
            <w:tcW w:w="1502" w:type="dxa"/>
            <w:noWrap/>
            <w:hideMark/>
          </w:tcPr>
          <w:p w14:paraId="48D953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54FE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BACE0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Pecineaga</w:t>
            </w:r>
          </w:p>
        </w:tc>
      </w:tr>
      <w:tr w:rsidR="007238E3" w:rsidRPr="007F4F3B" w14:paraId="453FB88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F04CF4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99</w:t>
            </w:r>
          </w:p>
        </w:tc>
        <w:tc>
          <w:tcPr>
            <w:tcW w:w="1502" w:type="dxa"/>
            <w:noWrap/>
            <w:hideMark/>
          </w:tcPr>
          <w:p w14:paraId="269010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E49C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04DD7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Pestera</w:t>
            </w:r>
          </w:p>
        </w:tc>
      </w:tr>
      <w:tr w:rsidR="007238E3" w:rsidRPr="007F4F3B" w14:paraId="39D31B0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96223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100</w:t>
            </w:r>
          </w:p>
        </w:tc>
        <w:tc>
          <w:tcPr>
            <w:tcW w:w="1502" w:type="dxa"/>
            <w:noWrap/>
            <w:hideMark/>
          </w:tcPr>
          <w:p w14:paraId="72AAF7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F869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BEA62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Poarta Alba</w:t>
            </w:r>
          </w:p>
        </w:tc>
      </w:tr>
      <w:tr w:rsidR="007238E3" w:rsidRPr="007F4F3B" w14:paraId="75DCF6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2BFCB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101</w:t>
            </w:r>
          </w:p>
        </w:tc>
        <w:tc>
          <w:tcPr>
            <w:tcW w:w="1502" w:type="dxa"/>
            <w:noWrap/>
            <w:hideMark/>
          </w:tcPr>
          <w:p w14:paraId="42E196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3594A9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38FFC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Rasova</w:t>
            </w:r>
          </w:p>
        </w:tc>
      </w:tr>
      <w:tr w:rsidR="007238E3" w:rsidRPr="007F4F3B" w14:paraId="7499670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DEDB4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102</w:t>
            </w:r>
          </w:p>
        </w:tc>
        <w:tc>
          <w:tcPr>
            <w:tcW w:w="1502" w:type="dxa"/>
            <w:noWrap/>
            <w:hideMark/>
          </w:tcPr>
          <w:p w14:paraId="588EDB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B9808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28E35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Sacele</w:t>
            </w:r>
          </w:p>
        </w:tc>
      </w:tr>
      <w:tr w:rsidR="007238E3" w:rsidRPr="007F4F3B" w14:paraId="481BD10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C12D6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103</w:t>
            </w:r>
          </w:p>
        </w:tc>
        <w:tc>
          <w:tcPr>
            <w:tcW w:w="1502" w:type="dxa"/>
            <w:noWrap/>
            <w:hideMark/>
          </w:tcPr>
          <w:p w14:paraId="39CE27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DB0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2F2CF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Saligny</w:t>
            </w:r>
          </w:p>
        </w:tc>
      </w:tr>
      <w:tr w:rsidR="007238E3" w:rsidRPr="007F4F3B" w14:paraId="0B3C049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2EF1A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104</w:t>
            </w:r>
          </w:p>
        </w:tc>
        <w:tc>
          <w:tcPr>
            <w:tcW w:w="1502" w:type="dxa"/>
            <w:noWrap/>
            <w:hideMark/>
          </w:tcPr>
          <w:p w14:paraId="19F974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E4FA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8763E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Saraiu</w:t>
            </w:r>
          </w:p>
        </w:tc>
      </w:tr>
      <w:tr w:rsidR="007238E3" w:rsidRPr="007F4F3B" w14:paraId="6631C57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887D55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105</w:t>
            </w:r>
          </w:p>
        </w:tc>
        <w:tc>
          <w:tcPr>
            <w:tcW w:w="1502" w:type="dxa"/>
            <w:noWrap/>
            <w:hideMark/>
          </w:tcPr>
          <w:p w14:paraId="2E1039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8C2D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7FAE8B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Seimeni</w:t>
            </w:r>
          </w:p>
        </w:tc>
      </w:tr>
      <w:tr w:rsidR="007238E3" w:rsidRPr="007F4F3B" w14:paraId="66DA546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70461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106</w:t>
            </w:r>
          </w:p>
        </w:tc>
        <w:tc>
          <w:tcPr>
            <w:tcW w:w="1502" w:type="dxa"/>
            <w:noWrap/>
            <w:hideMark/>
          </w:tcPr>
          <w:p w14:paraId="543E73A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AE741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4D267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Silistea</w:t>
            </w:r>
          </w:p>
        </w:tc>
      </w:tr>
      <w:tr w:rsidR="007238E3" w:rsidRPr="007F4F3B" w14:paraId="517ABB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0E59D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107</w:t>
            </w:r>
          </w:p>
        </w:tc>
        <w:tc>
          <w:tcPr>
            <w:tcW w:w="1502" w:type="dxa"/>
            <w:noWrap/>
            <w:hideMark/>
          </w:tcPr>
          <w:p w14:paraId="63E2E6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BA95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B02B2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Targusor</w:t>
            </w:r>
          </w:p>
        </w:tc>
      </w:tr>
      <w:tr w:rsidR="007238E3" w:rsidRPr="007F4F3B" w14:paraId="1F7F9CF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C77CBB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108</w:t>
            </w:r>
          </w:p>
        </w:tc>
        <w:tc>
          <w:tcPr>
            <w:tcW w:w="1502" w:type="dxa"/>
            <w:noWrap/>
            <w:hideMark/>
          </w:tcPr>
          <w:p w14:paraId="4ACFA1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753E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1EF7B2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Topalu</w:t>
            </w:r>
          </w:p>
        </w:tc>
      </w:tr>
      <w:tr w:rsidR="007238E3" w:rsidRPr="007F4F3B" w14:paraId="491E4F5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DB5B8F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109</w:t>
            </w:r>
          </w:p>
        </w:tc>
        <w:tc>
          <w:tcPr>
            <w:tcW w:w="1502" w:type="dxa"/>
            <w:noWrap/>
            <w:hideMark/>
          </w:tcPr>
          <w:p w14:paraId="3F8705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F82F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013E2B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Topraisar</w:t>
            </w:r>
          </w:p>
        </w:tc>
      </w:tr>
      <w:tr w:rsidR="007238E3" w:rsidRPr="007F4F3B" w14:paraId="605F65D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AD749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110</w:t>
            </w:r>
          </w:p>
        </w:tc>
        <w:tc>
          <w:tcPr>
            <w:tcW w:w="1502" w:type="dxa"/>
            <w:noWrap/>
            <w:hideMark/>
          </w:tcPr>
          <w:p w14:paraId="201E1C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2927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BE9B8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Tortoman</w:t>
            </w:r>
          </w:p>
        </w:tc>
      </w:tr>
      <w:tr w:rsidR="007238E3" w:rsidRPr="007F4F3B" w14:paraId="52E0CB5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D2FFD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111</w:t>
            </w:r>
          </w:p>
        </w:tc>
        <w:tc>
          <w:tcPr>
            <w:tcW w:w="1502" w:type="dxa"/>
            <w:noWrap/>
            <w:hideMark/>
          </w:tcPr>
          <w:p w14:paraId="27AE867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D688FF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5F68CF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Tuzla</w:t>
            </w:r>
          </w:p>
        </w:tc>
      </w:tr>
      <w:tr w:rsidR="007238E3" w:rsidRPr="007F4F3B" w14:paraId="081BD64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E581D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112</w:t>
            </w:r>
          </w:p>
        </w:tc>
        <w:tc>
          <w:tcPr>
            <w:tcW w:w="1502" w:type="dxa"/>
            <w:noWrap/>
            <w:hideMark/>
          </w:tcPr>
          <w:p w14:paraId="43B359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7753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46DC2F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Valu Lui Traian</w:t>
            </w:r>
          </w:p>
        </w:tc>
      </w:tr>
      <w:tr w:rsidR="007238E3" w:rsidRPr="007F4F3B" w14:paraId="7E9BE38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EF7603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113</w:t>
            </w:r>
          </w:p>
        </w:tc>
        <w:tc>
          <w:tcPr>
            <w:tcW w:w="1502" w:type="dxa"/>
            <w:noWrap/>
            <w:hideMark/>
          </w:tcPr>
          <w:p w14:paraId="633402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44D9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Constanta</w:t>
            </w:r>
          </w:p>
        </w:tc>
        <w:tc>
          <w:tcPr>
            <w:tcW w:w="3730" w:type="dxa"/>
            <w:noWrap/>
            <w:hideMark/>
          </w:tcPr>
          <w:p w14:paraId="354DA4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Vulturu</w:t>
            </w:r>
          </w:p>
        </w:tc>
      </w:tr>
      <w:tr w:rsidR="007238E3" w:rsidRPr="007F4F3B" w14:paraId="40D7932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D74E3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114</w:t>
            </w:r>
          </w:p>
        </w:tc>
        <w:tc>
          <w:tcPr>
            <w:tcW w:w="1502" w:type="dxa"/>
            <w:noWrap/>
            <w:hideMark/>
          </w:tcPr>
          <w:p w14:paraId="4858B6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7000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9D379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Afumati</w:t>
            </w:r>
          </w:p>
        </w:tc>
      </w:tr>
      <w:tr w:rsidR="007238E3" w:rsidRPr="007F4F3B" w14:paraId="67DC203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3633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115</w:t>
            </w:r>
          </w:p>
        </w:tc>
        <w:tc>
          <w:tcPr>
            <w:tcW w:w="1502" w:type="dxa"/>
            <w:noWrap/>
            <w:hideMark/>
          </w:tcPr>
          <w:p w14:paraId="1F50CC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C695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27183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Amarastii De Jos</w:t>
            </w:r>
          </w:p>
        </w:tc>
      </w:tr>
      <w:tr w:rsidR="007238E3" w:rsidRPr="007F4F3B" w14:paraId="59A7A06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CD4FB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116</w:t>
            </w:r>
          </w:p>
        </w:tc>
        <w:tc>
          <w:tcPr>
            <w:tcW w:w="1502" w:type="dxa"/>
            <w:noWrap/>
            <w:hideMark/>
          </w:tcPr>
          <w:p w14:paraId="19775E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37D5B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B1E04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Amarastii De Sus</w:t>
            </w:r>
          </w:p>
        </w:tc>
      </w:tr>
      <w:tr w:rsidR="007238E3" w:rsidRPr="007F4F3B" w14:paraId="25FD3D4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C11A3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117</w:t>
            </w:r>
          </w:p>
        </w:tc>
        <w:tc>
          <w:tcPr>
            <w:tcW w:w="1502" w:type="dxa"/>
            <w:noWrap/>
            <w:hideMark/>
          </w:tcPr>
          <w:p w14:paraId="2117431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47589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C1753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Barca</w:t>
            </w:r>
          </w:p>
        </w:tc>
      </w:tr>
      <w:tr w:rsidR="007238E3" w:rsidRPr="007F4F3B" w14:paraId="782114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F2524C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118</w:t>
            </w:r>
          </w:p>
        </w:tc>
        <w:tc>
          <w:tcPr>
            <w:tcW w:w="1502" w:type="dxa"/>
            <w:noWrap/>
            <w:hideMark/>
          </w:tcPr>
          <w:p w14:paraId="4F020C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AF8C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59E61F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Bistret</w:t>
            </w:r>
          </w:p>
        </w:tc>
      </w:tr>
      <w:tr w:rsidR="007238E3" w:rsidRPr="007F4F3B" w14:paraId="32664C3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0DEF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119</w:t>
            </w:r>
          </w:p>
        </w:tc>
        <w:tc>
          <w:tcPr>
            <w:tcW w:w="1502" w:type="dxa"/>
            <w:noWrap/>
            <w:hideMark/>
          </w:tcPr>
          <w:p w14:paraId="39B6A0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47DF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64364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Bratovoesti</w:t>
            </w:r>
          </w:p>
        </w:tc>
      </w:tr>
      <w:tr w:rsidR="007238E3" w:rsidRPr="007F4F3B" w14:paraId="07DFE03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86B33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120</w:t>
            </w:r>
          </w:p>
        </w:tc>
        <w:tc>
          <w:tcPr>
            <w:tcW w:w="1502" w:type="dxa"/>
            <w:noWrap/>
            <w:hideMark/>
          </w:tcPr>
          <w:p w14:paraId="5F9651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D477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5FE4D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Breasta</w:t>
            </w:r>
          </w:p>
        </w:tc>
      </w:tr>
      <w:tr w:rsidR="007238E3" w:rsidRPr="007F4F3B" w14:paraId="5A506E6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2A88F2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121</w:t>
            </w:r>
          </w:p>
        </w:tc>
        <w:tc>
          <w:tcPr>
            <w:tcW w:w="1502" w:type="dxa"/>
            <w:noWrap/>
            <w:hideMark/>
          </w:tcPr>
          <w:p w14:paraId="078936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FD54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295DD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Bucovat</w:t>
            </w:r>
          </w:p>
        </w:tc>
      </w:tr>
      <w:tr w:rsidR="007238E3" w:rsidRPr="007F4F3B" w14:paraId="629D763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AA899E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122</w:t>
            </w:r>
          </w:p>
        </w:tc>
        <w:tc>
          <w:tcPr>
            <w:tcW w:w="1502" w:type="dxa"/>
            <w:noWrap/>
            <w:hideMark/>
          </w:tcPr>
          <w:p w14:paraId="1125BC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FB0716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EFB1D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Calarasi</w:t>
            </w:r>
          </w:p>
        </w:tc>
      </w:tr>
      <w:tr w:rsidR="007238E3" w:rsidRPr="007F4F3B" w14:paraId="40DB64F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DCCF9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123</w:t>
            </w:r>
          </w:p>
        </w:tc>
        <w:tc>
          <w:tcPr>
            <w:tcW w:w="1502" w:type="dxa"/>
            <w:noWrap/>
            <w:hideMark/>
          </w:tcPr>
          <w:p w14:paraId="4B91E45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6F2B1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784130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Calopar</w:t>
            </w:r>
          </w:p>
        </w:tc>
      </w:tr>
      <w:tr w:rsidR="007238E3" w:rsidRPr="007F4F3B" w14:paraId="3176C89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BBD14A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124</w:t>
            </w:r>
          </w:p>
        </w:tc>
        <w:tc>
          <w:tcPr>
            <w:tcW w:w="1502" w:type="dxa"/>
            <w:noWrap/>
            <w:hideMark/>
          </w:tcPr>
          <w:p w14:paraId="5FCDF1A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ABB98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9DE55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Caraula</w:t>
            </w:r>
          </w:p>
        </w:tc>
      </w:tr>
      <w:tr w:rsidR="007238E3" w:rsidRPr="007F4F3B" w14:paraId="7F166F4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4FAEF0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125</w:t>
            </w:r>
          </w:p>
        </w:tc>
        <w:tc>
          <w:tcPr>
            <w:tcW w:w="1502" w:type="dxa"/>
            <w:noWrap/>
            <w:hideMark/>
          </w:tcPr>
          <w:p w14:paraId="19B097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B730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CCB52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Carcea</w:t>
            </w:r>
          </w:p>
        </w:tc>
      </w:tr>
      <w:tr w:rsidR="007238E3" w:rsidRPr="007F4F3B" w14:paraId="33AC6A3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AB781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126</w:t>
            </w:r>
          </w:p>
        </w:tc>
        <w:tc>
          <w:tcPr>
            <w:tcW w:w="1502" w:type="dxa"/>
            <w:noWrap/>
            <w:hideMark/>
          </w:tcPr>
          <w:p w14:paraId="0CF5F0E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27DD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E5D12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Carna</w:t>
            </w:r>
          </w:p>
        </w:tc>
      </w:tr>
      <w:tr w:rsidR="007238E3" w:rsidRPr="007F4F3B" w14:paraId="559E6CA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87472F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127</w:t>
            </w:r>
          </w:p>
        </w:tc>
        <w:tc>
          <w:tcPr>
            <w:tcW w:w="1502" w:type="dxa"/>
            <w:noWrap/>
            <w:hideMark/>
          </w:tcPr>
          <w:p w14:paraId="266B28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F113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69538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Catane</w:t>
            </w:r>
          </w:p>
        </w:tc>
      </w:tr>
      <w:tr w:rsidR="007238E3" w:rsidRPr="007F4F3B" w14:paraId="6309372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9BABB1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128</w:t>
            </w:r>
          </w:p>
        </w:tc>
        <w:tc>
          <w:tcPr>
            <w:tcW w:w="1502" w:type="dxa"/>
            <w:noWrap/>
            <w:hideMark/>
          </w:tcPr>
          <w:p w14:paraId="4BA8A1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362F1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CB912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Celaru</w:t>
            </w:r>
          </w:p>
        </w:tc>
      </w:tr>
      <w:tr w:rsidR="007238E3" w:rsidRPr="007F4F3B" w14:paraId="4F81C1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3950F0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129</w:t>
            </w:r>
          </w:p>
        </w:tc>
        <w:tc>
          <w:tcPr>
            <w:tcW w:w="1502" w:type="dxa"/>
            <w:noWrap/>
            <w:hideMark/>
          </w:tcPr>
          <w:p w14:paraId="386F88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C1EC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F8A80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Cerat</w:t>
            </w:r>
          </w:p>
        </w:tc>
      </w:tr>
      <w:tr w:rsidR="007238E3" w:rsidRPr="007F4F3B" w14:paraId="6FBA9E5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FE049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130</w:t>
            </w:r>
          </w:p>
        </w:tc>
        <w:tc>
          <w:tcPr>
            <w:tcW w:w="1502" w:type="dxa"/>
            <w:noWrap/>
            <w:hideMark/>
          </w:tcPr>
          <w:p w14:paraId="1A6FF6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53987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0D852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Cetate</w:t>
            </w:r>
          </w:p>
        </w:tc>
      </w:tr>
      <w:tr w:rsidR="007238E3" w:rsidRPr="007F4F3B" w14:paraId="3B824F1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55909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131</w:t>
            </w:r>
          </w:p>
        </w:tc>
        <w:tc>
          <w:tcPr>
            <w:tcW w:w="1502" w:type="dxa"/>
            <w:noWrap/>
            <w:hideMark/>
          </w:tcPr>
          <w:p w14:paraId="23C6DA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EC72E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A5CF7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Cioroiasi</w:t>
            </w:r>
          </w:p>
        </w:tc>
      </w:tr>
      <w:tr w:rsidR="007238E3" w:rsidRPr="007F4F3B" w14:paraId="7F22102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121CB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132</w:t>
            </w:r>
          </w:p>
        </w:tc>
        <w:tc>
          <w:tcPr>
            <w:tcW w:w="1502" w:type="dxa"/>
            <w:noWrap/>
            <w:hideMark/>
          </w:tcPr>
          <w:p w14:paraId="587593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97E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C3B6F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Bechet</w:t>
            </w:r>
          </w:p>
        </w:tc>
      </w:tr>
      <w:tr w:rsidR="007238E3" w:rsidRPr="007F4F3B" w14:paraId="275BCD9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D3CFD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133</w:t>
            </w:r>
          </w:p>
        </w:tc>
        <w:tc>
          <w:tcPr>
            <w:tcW w:w="1502" w:type="dxa"/>
            <w:noWrap/>
            <w:hideMark/>
          </w:tcPr>
          <w:p w14:paraId="50D838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F899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915E0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Dabuleni</w:t>
            </w:r>
          </w:p>
        </w:tc>
      </w:tr>
      <w:tr w:rsidR="007238E3" w:rsidRPr="007F4F3B" w14:paraId="4A6F051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7EBCB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134</w:t>
            </w:r>
          </w:p>
        </w:tc>
        <w:tc>
          <w:tcPr>
            <w:tcW w:w="1502" w:type="dxa"/>
            <w:noWrap/>
            <w:hideMark/>
          </w:tcPr>
          <w:p w14:paraId="7BF5D0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0473A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79496E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Segarcea</w:t>
            </w:r>
          </w:p>
        </w:tc>
      </w:tr>
      <w:tr w:rsidR="007238E3" w:rsidRPr="007F4F3B" w14:paraId="5FEF4DD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02270D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135</w:t>
            </w:r>
          </w:p>
        </w:tc>
        <w:tc>
          <w:tcPr>
            <w:tcW w:w="1502" w:type="dxa"/>
            <w:noWrap/>
            <w:hideMark/>
          </w:tcPr>
          <w:p w14:paraId="645082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FA306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C414B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Ciupercenii Noi</w:t>
            </w:r>
          </w:p>
        </w:tc>
      </w:tr>
      <w:tr w:rsidR="007238E3" w:rsidRPr="007F4F3B" w14:paraId="44C49A8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A89977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136</w:t>
            </w:r>
          </w:p>
        </w:tc>
        <w:tc>
          <w:tcPr>
            <w:tcW w:w="1502" w:type="dxa"/>
            <w:noWrap/>
            <w:hideMark/>
          </w:tcPr>
          <w:p w14:paraId="0B851E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CFE65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68699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Cosoveni</w:t>
            </w:r>
          </w:p>
        </w:tc>
      </w:tr>
      <w:tr w:rsidR="007238E3" w:rsidRPr="007F4F3B" w14:paraId="7AE5312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69606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137</w:t>
            </w:r>
          </w:p>
        </w:tc>
        <w:tc>
          <w:tcPr>
            <w:tcW w:w="1502" w:type="dxa"/>
            <w:noWrap/>
            <w:hideMark/>
          </w:tcPr>
          <w:p w14:paraId="76A4E3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AE19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81B50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Daneti</w:t>
            </w:r>
          </w:p>
        </w:tc>
      </w:tr>
      <w:tr w:rsidR="007238E3" w:rsidRPr="007F4F3B" w14:paraId="1C02AD6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59B9D6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138</w:t>
            </w:r>
          </w:p>
        </w:tc>
        <w:tc>
          <w:tcPr>
            <w:tcW w:w="1502" w:type="dxa"/>
            <w:noWrap/>
            <w:hideMark/>
          </w:tcPr>
          <w:p w14:paraId="7DF34C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DC8E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D63E2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Desa</w:t>
            </w:r>
          </w:p>
        </w:tc>
      </w:tr>
      <w:tr w:rsidR="007238E3" w:rsidRPr="007F4F3B" w14:paraId="6663FA5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DC3D5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139</w:t>
            </w:r>
          </w:p>
        </w:tc>
        <w:tc>
          <w:tcPr>
            <w:tcW w:w="1502" w:type="dxa"/>
            <w:noWrap/>
            <w:hideMark/>
          </w:tcPr>
          <w:p w14:paraId="4CD37A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2085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2B64A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Dobresti</w:t>
            </w:r>
          </w:p>
        </w:tc>
      </w:tr>
      <w:tr w:rsidR="007238E3" w:rsidRPr="007F4F3B" w14:paraId="1986D1B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88FD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140</w:t>
            </w:r>
          </w:p>
        </w:tc>
        <w:tc>
          <w:tcPr>
            <w:tcW w:w="1502" w:type="dxa"/>
            <w:noWrap/>
            <w:hideMark/>
          </w:tcPr>
          <w:p w14:paraId="367CB1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ADBA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BCFAF5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Dobrotesti</w:t>
            </w:r>
          </w:p>
        </w:tc>
      </w:tr>
      <w:tr w:rsidR="007238E3" w:rsidRPr="007F4F3B" w14:paraId="2E7A801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7E7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141</w:t>
            </w:r>
          </w:p>
        </w:tc>
        <w:tc>
          <w:tcPr>
            <w:tcW w:w="1502" w:type="dxa"/>
            <w:noWrap/>
            <w:hideMark/>
          </w:tcPr>
          <w:p w14:paraId="69EE65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A89C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8FD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Dranic</w:t>
            </w:r>
          </w:p>
        </w:tc>
      </w:tr>
      <w:tr w:rsidR="007238E3" w:rsidRPr="007F4F3B" w14:paraId="7FDDE1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C9178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142</w:t>
            </w:r>
          </w:p>
        </w:tc>
        <w:tc>
          <w:tcPr>
            <w:tcW w:w="1502" w:type="dxa"/>
            <w:noWrap/>
            <w:hideMark/>
          </w:tcPr>
          <w:p w14:paraId="63BB63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D315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AE149E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Galicea Mare</w:t>
            </w:r>
          </w:p>
        </w:tc>
      </w:tr>
      <w:tr w:rsidR="007238E3" w:rsidRPr="007F4F3B" w14:paraId="60BE95C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E1B859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143</w:t>
            </w:r>
          </w:p>
        </w:tc>
        <w:tc>
          <w:tcPr>
            <w:tcW w:w="1502" w:type="dxa"/>
            <w:noWrap/>
            <w:hideMark/>
          </w:tcPr>
          <w:p w14:paraId="00E03B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5E75F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3E0C3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Galiciuica</w:t>
            </w:r>
          </w:p>
        </w:tc>
      </w:tr>
      <w:tr w:rsidR="007238E3" w:rsidRPr="007F4F3B" w14:paraId="0F734A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A83D2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144</w:t>
            </w:r>
          </w:p>
        </w:tc>
        <w:tc>
          <w:tcPr>
            <w:tcW w:w="1502" w:type="dxa"/>
            <w:noWrap/>
            <w:hideMark/>
          </w:tcPr>
          <w:p w14:paraId="7E2244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9DCD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7EF39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Gangiova</w:t>
            </w:r>
          </w:p>
        </w:tc>
      </w:tr>
      <w:tr w:rsidR="007238E3" w:rsidRPr="007F4F3B" w14:paraId="6947212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5086C9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145</w:t>
            </w:r>
          </w:p>
        </w:tc>
        <w:tc>
          <w:tcPr>
            <w:tcW w:w="1502" w:type="dxa"/>
            <w:noWrap/>
            <w:hideMark/>
          </w:tcPr>
          <w:p w14:paraId="3F39B9F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49FF0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DC37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Ghercesti</w:t>
            </w:r>
          </w:p>
        </w:tc>
      </w:tr>
      <w:tr w:rsidR="007238E3" w:rsidRPr="007F4F3B" w14:paraId="4E00164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CF6C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146</w:t>
            </w:r>
          </w:p>
        </w:tc>
        <w:tc>
          <w:tcPr>
            <w:tcW w:w="1502" w:type="dxa"/>
            <w:noWrap/>
            <w:hideMark/>
          </w:tcPr>
          <w:p w14:paraId="787E44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11B6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598B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Ghidici</w:t>
            </w:r>
          </w:p>
        </w:tc>
      </w:tr>
      <w:tr w:rsidR="007238E3" w:rsidRPr="007F4F3B" w14:paraId="5DBCE6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641A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147</w:t>
            </w:r>
          </w:p>
        </w:tc>
        <w:tc>
          <w:tcPr>
            <w:tcW w:w="1502" w:type="dxa"/>
            <w:noWrap/>
            <w:hideMark/>
          </w:tcPr>
          <w:p w14:paraId="3F4776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8BA5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F6982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Ghindeni</w:t>
            </w:r>
          </w:p>
        </w:tc>
      </w:tr>
      <w:tr w:rsidR="007238E3" w:rsidRPr="007F4F3B" w14:paraId="4C9E67C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D0E23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148</w:t>
            </w:r>
          </w:p>
        </w:tc>
        <w:tc>
          <w:tcPr>
            <w:tcW w:w="1502" w:type="dxa"/>
            <w:noWrap/>
            <w:hideMark/>
          </w:tcPr>
          <w:p w14:paraId="128281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B247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95FD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Gighera</w:t>
            </w:r>
          </w:p>
        </w:tc>
      </w:tr>
      <w:tr w:rsidR="007238E3" w:rsidRPr="007F4F3B" w14:paraId="0BA5D8F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400C5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149</w:t>
            </w:r>
          </w:p>
        </w:tc>
        <w:tc>
          <w:tcPr>
            <w:tcW w:w="1502" w:type="dxa"/>
            <w:noWrap/>
            <w:hideMark/>
          </w:tcPr>
          <w:p w14:paraId="5C9C98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921A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61416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Giurgita</w:t>
            </w:r>
          </w:p>
        </w:tc>
      </w:tr>
      <w:tr w:rsidR="007238E3" w:rsidRPr="007F4F3B" w14:paraId="666D3A8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4801A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150</w:t>
            </w:r>
          </w:p>
        </w:tc>
        <w:tc>
          <w:tcPr>
            <w:tcW w:w="1502" w:type="dxa"/>
            <w:noWrap/>
            <w:hideMark/>
          </w:tcPr>
          <w:p w14:paraId="7179D4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9C888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D3431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Goicea</w:t>
            </w:r>
          </w:p>
        </w:tc>
      </w:tr>
      <w:tr w:rsidR="007238E3" w:rsidRPr="007F4F3B" w14:paraId="6E315D0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76C16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151</w:t>
            </w:r>
          </w:p>
        </w:tc>
        <w:tc>
          <w:tcPr>
            <w:tcW w:w="1502" w:type="dxa"/>
            <w:noWrap/>
            <w:hideMark/>
          </w:tcPr>
          <w:p w14:paraId="5896E0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F4141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57395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Intorsura</w:t>
            </w:r>
          </w:p>
        </w:tc>
      </w:tr>
      <w:tr w:rsidR="007238E3" w:rsidRPr="007F4F3B" w14:paraId="28907FD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6CB29A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152</w:t>
            </w:r>
          </w:p>
        </w:tc>
        <w:tc>
          <w:tcPr>
            <w:tcW w:w="1502" w:type="dxa"/>
            <w:noWrap/>
            <w:hideMark/>
          </w:tcPr>
          <w:p w14:paraId="6B0A41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7788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BB5CD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w:t>
            </w:r>
          </w:p>
        </w:tc>
      </w:tr>
      <w:tr w:rsidR="007238E3" w:rsidRPr="007F4F3B" w14:paraId="63A702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8663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153</w:t>
            </w:r>
          </w:p>
        </w:tc>
        <w:tc>
          <w:tcPr>
            <w:tcW w:w="1502" w:type="dxa"/>
            <w:noWrap/>
            <w:hideMark/>
          </w:tcPr>
          <w:p w14:paraId="20A42F5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BA0B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D5367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Lipovu</w:t>
            </w:r>
          </w:p>
        </w:tc>
      </w:tr>
      <w:tr w:rsidR="007238E3" w:rsidRPr="007F4F3B" w14:paraId="237FE6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0F094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154</w:t>
            </w:r>
          </w:p>
        </w:tc>
        <w:tc>
          <w:tcPr>
            <w:tcW w:w="1502" w:type="dxa"/>
            <w:noWrap/>
            <w:hideMark/>
          </w:tcPr>
          <w:p w14:paraId="70E2C3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675CA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FEFF4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Macesu De Jos</w:t>
            </w:r>
          </w:p>
        </w:tc>
      </w:tr>
      <w:tr w:rsidR="007238E3" w:rsidRPr="007F4F3B" w14:paraId="64BCC4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B27AA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155</w:t>
            </w:r>
          </w:p>
        </w:tc>
        <w:tc>
          <w:tcPr>
            <w:tcW w:w="1502" w:type="dxa"/>
            <w:noWrap/>
            <w:hideMark/>
          </w:tcPr>
          <w:p w14:paraId="661917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B54B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50C52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Macesu De Sus</w:t>
            </w:r>
          </w:p>
        </w:tc>
      </w:tr>
      <w:tr w:rsidR="007238E3" w:rsidRPr="007F4F3B" w14:paraId="3AA671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DCC51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156</w:t>
            </w:r>
          </w:p>
        </w:tc>
        <w:tc>
          <w:tcPr>
            <w:tcW w:w="1502" w:type="dxa"/>
            <w:noWrap/>
            <w:hideMark/>
          </w:tcPr>
          <w:p w14:paraId="088103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79D0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32C4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Maglavit</w:t>
            </w:r>
          </w:p>
        </w:tc>
      </w:tr>
      <w:tr w:rsidR="007238E3" w:rsidRPr="007F4F3B" w14:paraId="21A8F77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E4F99B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157</w:t>
            </w:r>
          </w:p>
        </w:tc>
        <w:tc>
          <w:tcPr>
            <w:tcW w:w="1502" w:type="dxa"/>
            <w:noWrap/>
            <w:hideMark/>
          </w:tcPr>
          <w:p w14:paraId="6EC801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FA01E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72781B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Malu Mare</w:t>
            </w:r>
          </w:p>
        </w:tc>
      </w:tr>
      <w:tr w:rsidR="007238E3" w:rsidRPr="007F4F3B" w14:paraId="768EC40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2984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158</w:t>
            </w:r>
          </w:p>
        </w:tc>
        <w:tc>
          <w:tcPr>
            <w:tcW w:w="1502" w:type="dxa"/>
            <w:noWrap/>
            <w:hideMark/>
          </w:tcPr>
          <w:p w14:paraId="55C6D2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8EEA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0BCD0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Marsani</w:t>
            </w:r>
          </w:p>
        </w:tc>
      </w:tr>
      <w:tr w:rsidR="007238E3" w:rsidRPr="007F4F3B" w14:paraId="5BA5E5D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E04108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159</w:t>
            </w:r>
          </w:p>
        </w:tc>
        <w:tc>
          <w:tcPr>
            <w:tcW w:w="1502" w:type="dxa"/>
            <w:noWrap/>
            <w:hideMark/>
          </w:tcPr>
          <w:p w14:paraId="5CFAAA7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76968A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E07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Motatei</w:t>
            </w:r>
          </w:p>
        </w:tc>
      </w:tr>
      <w:tr w:rsidR="007238E3" w:rsidRPr="007F4F3B" w14:paraId="4E793C4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66FE5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160</w:t>
            </w:r>
          </w:p>
        </w:tc>
        <w:tc>
          <w:tcPr>
            <w:tcW w:w="1502" w:type="dxa"/>
            <w:noWrap/>
            <w:hideMark/>
          </w:tcPr>
          <w:p w14:paraId="0DBFF7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87B89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663D1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Bailesti</w:t>
            </w:r>
          </w:p>
        </w:tc>
      </w:tr>
      <w:tr w:rsidR="007238E3" w:rsidRPr="007F4F3B" w14:paraId="07835B8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C09443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161</w:t>
            </w:r>
          </w:p>
        </w:tc>
        <w:tc>
          <w:tcPr>
            <w:tcW w:w="1502" w:type="dxa"/>
            <w:noWrap/>
            <w:hideMark/>
          </w:tcPr>
          <w:p w14:paraId="2A8A80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E79CA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5C28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Calafat</w:t>
            </w:r>
          </w:p>
        </w:tc>
      </w:tr>
      <w:tr w:rsidR="007238E3" w:rsidRPr="007F4F3B" w14:paraId="39B4B21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5B3B6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162</w:t>
            </w:r>
          </w:p>
        </w:tc>
        <w:tc>
          <w:tcPr>
            <w:tcW w:w="1502" w:type="dxa"/>
            <w:noWrap/>
            <w:hideMark/>
          </w:tcPr>
          <w:p w14:paraId="2802FE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DD74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BDDDE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Craiova</w:t>
            </w:r>
          </w:p>
        </w:tc>
      </w:tr>
      <w:tr w:rsidR="007238E3" w:rsidRPr="007F4F3B" w14:paraId="415CAEA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42035E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163</w:t>
            </w:r>
          </w:p>
        </w:tc>
        <w:tc>
          <w:tcPr>
            <w:tcW w:w="1502" w:type="dxa"/>
            <w:noWrap/>
            <w:hideMark/>
          </w:tcPr>
          <w:p w14:paraId="42C1B9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FD60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F7332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Negoi</w:t>
            </w:r>
          </w:p>
        </w:tc>
      </w:tr>
      <w:tr w:rsidR="007238E3" w:rsidRPr="007F4F3B" w14:paraId="12E6AF4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A5F75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164</w:t>
            </w:r>
          </w:p>
        </w:tc>
        <w:tc>
          <w:tcPr>
            <w:tcW w:w="1502" w:type="dxa"/>
            <w:noWrap/>
            <w:hideMark/>
          </w:tcPr>
          <w:p w14:paraId="490FA6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7E84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8BA6C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Orodel</w:t>
            </w:r>
          </w:p>
        </w:tc>
      </w:tr>
      <w:tr w:rsidR="007238E3" w:rsidRPr="007F4F3B" w14:paraId="2233C3C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6DE757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165</w:t>
            </w:r>
          </w:p>
        </w:tc>
        <w:tc>
          <w:tcPr>
            <w:tcW w:w="1502" w:type="dxa"/>
            <w:noWrap/>
            <w:hideMark/>
          </w:tcPr>
          <w:p w14:paraId="0F4CD4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7B92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CB04A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Ostroveni</w:t>
            </w:r>
          </w:p>
        </w:tc>
      </w:tr>
      <w:tr w:rsidR="007238E3" w:rsidRPr="007F4F3B" w14:paraId="163C773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6EA0FB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166</w:t>
            </w:r>
          </w:p>
        </w:tc>
        <w:tc>
          <w:tcPr>
            <w:tcW w:w="1502" w:type="dxa"/>
            <w:noWrap/>
            <w:hideMark/>
          </w:tcPr>
          <w:p w14:paraId="4C6AC8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8E9C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527E3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Piscu Vechi</w:t>
            </w:r>
          </w:p>
        </w:tc>
      </w:tr>
      <w:tr w:rsidR="007238E3" w:rsidRPr="007F4F3B" w14:paraId="1AD9578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B5D7A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167</w:t>
            </w:r>
          </w:p>
        </w:tc>
        <w:tc>
          <w:tcPr>
            <w:tcW w:w="1502" w:type="dxa"/>
            <w:noWrap/>
            <w:hideMark/>
          </w:tcPr>
          <w:p w14:paraId="631E68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09E99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F73DC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Plenita</w:t>
            </w:r>
          </w:p>
        </w:tc>
      </w:tr>
      <w:tr w:rsidR="007238E3" w:rsidRPr="007F4F3B" w14:paraId="7DF32F0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FF2F4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168</w:t>
            </w:r>
          </w:p>
        </w:tc>
        <w:tc>
          <w:tcPr>
            <w:tcW w:w="1502" w:type="dxa"/>
            <w:noWrap/>
            <w:hideMark/>
          </w:tcPr>
          <w:p w14:paraId="3EC6A0B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50FB2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6509F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Podari</w:t>
            </w:r>
          </w:p>
        </w:tc>
      </w:tr>
      <w:tr w:rsidR="007238E3" w:rsidRPr="007F4F3B" w14:paraId="0323D08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55F45C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169</w:t>
            </w:r>
          </w:p>
        </w:tc>
        <w:tc>
          <w:tcPr>
            <w:tcW w:w="1502" w:type="dxa"/>
            <w:noWrap/>
            <w:hideMark/>
          </w:tcPr>
          <w:p w14:paraId="6304CC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22F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AAC68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Poiana Mare</w:t>
            </w:r>
          </w:p>
        </w:tc>
      </w:tr>
      <w:tr w:rsidR="007238E3" w:rsidRPr="007F4F3B" w14:paraId="05F70EC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00354F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170</w:t>
            </w:r>
          </w:p>
        </w:tc>
        <w:tc>
          <w:tcPr>
            <w:tcW w:w="1502" w:type="dxa"/>
            <w:noWrap/>
            <w:hideMark/>
          </w:tcPr>
          <w:p w14:paraId="6ADE2D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8E99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41B634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Rast</w:t>
            </w:r>
          </w:p>
        </w:tc>
      </w:tr>
      <w:tr w:rsidR="007238E3" w:rsidRPr="007F4F3B" w14:paraId="2152BB3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1FF4D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171</w:t>
            </w:r>
          </w:p>
        </w:tc>
        <w:tc>
          <w:tcPr>
            <w:tcW w:w="1502" w:type="dxa"/>
            <w:noWrap/>
            <w:hideMark/>
          </w:tcPr>
          <w:p w14:paraId="6A4173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0BC8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1B22CE5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Rojiste</w:t>
            </w:r>
          </w:p>
        </w:tc>
      </w:tr>
      <w:tr w:rsidR="007238E3" w:rsidRPr="007F4F3B" w14:paraId="2C7CEB1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DE618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172</w:t>
            </w:r>
          </w:p>
        </w:tc>
        <w:tc>
          <w:tcPr>
            <w:tcW w:w="1502" w:type="dxa"/>
            <w:noWrap/>
            <w:hideMark/>
          </w:tcPr>
          <w:p w14:paraId="7F593E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C96F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3D1A3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Sadova</w:t>
            </w:r>
          </w:p>
        </w:tc>
      </w:tr>
      <w:tr w:rsidR="007238E3" w:rsidRPr="007F4F3B" w14:paraId="1A3D55D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F52822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173</w:t>
            </w:r>
          </w:p>
        </w:tc>
        <w:tc>
          <w:tcPr>
            <w:tcW w:w="1502" w:type="dxa"/>
            <w:noWrap/>
            <w:hideMark/>
          </w:tcPr>
          <w:p w14:paraId="2B58EF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E83A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11AB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Seaca De Camp</w:t>
            </w:r>
          </w:p>
        </w:tc>
      </w:tr>
      <w:tr w:rsidR="007238E3" w:rsidRPr="007F4F3B" w14:paraId="3AD26F9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1229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174</w:t>
            </w:r>
          </w:p>
        </w:tc>
        <w:tc>
          <w:tcPr>
            <w:tcW w:w="1502" w:type="dxa"/>
            <w:noWrap/>
            <w:hideMark/>
          </w:tcPr>
          <w:p w14:paraId="59C1FB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E80B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E0758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Silistea Crucii</w:t>
            </w:r>
          </w:p>
        </w:tc>
      </w:tr>
      <w:tr w:rsidR="007238E3" w:rsidRPr="007F4F3B" w14:paraId="013EAE9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60EDB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175</w:t>
            </w:r>
          </w:p>
        </w:tc>
        <w:tc>
          <w:tcPr>
            <w:tcW w:w="1502" w:type="dxa"/>
            <w:noWrap/>
            <w:hideMark/>
          </w:tcPr>
          <w:p w14:paraId="72F47A3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801B3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645A8F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Simnicu De Sus</w:t>
            </w:r>
          </w:p>
        </w:tc>
      </w:tr>
      <w:tr w:rsidR="007238E3" w:rsidRPr="007F4F3B" w14:paraId="6064265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CBC689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176</w:t>
            </w:r>
          </w:p>
        </w:tc>
        <w:tc>
          <w:tcPr>
            <w:tcW w:w="1502" w:type="dxa"/>
            <w:noWrap/>
            <w:hideMark/>
          </w:tcPr>
          <w:p w14:paraId="43062A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EA2D3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279028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Teasc</w:t>
            </w:r>
          </w:p>
        </w:tc>
      </w:tr>
      <w:tr w:rsidR="007238E3" w:rsidRPr="007F4F3B" w14:paraId="5AB8437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D1EC4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177</w:t>
            </w:r>
          </w:p>
        </w:tc>
        <w:tc>
          <w:tcPr>
            <w:tcW w:w="1502" w:type="dxa"/>
            <w:noWrap/>
            <w:hideMark/>
          </w:tcPr>
          <w:p w14:paraId="20718C8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27C6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3FD62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Tuglui</w:t>
            </w:r>
          </w:p>
        </w:tc>
      </w:tr>
      <w:tr w:rsidR="007238E3" w:rsidRPr="007F4F3B" w14:paraId="5C8E1B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0199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178</w:t>
            </w:r>
          </w:p>
        </w:tc>
        <w:tc>
          <w:tcPr>
            <w:tcW w:w="1502" w:type="dxa"/>
            <w:noWrap/>
            <w:hideMark/>
          </w:tcPr>
          <w:p w14:paraId="5A5A74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B3328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54A517C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Unirea</w:t>
            </w:r>
          </w:p>
        </w:tc>
      </w:tr>
      <w:tr w:rsidR="007238E3" w:rsidRPr="007F4F3B" w14:paraId="310C18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2BC921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179</w:t>
            </w:r>
          </w:p>
        </w:tc>
        <w:tc>
          <w:tcPr>
            <w:tcW w:w="1502" w:type="dxa"/>
            <w:noWrap/>
            <w:hideMark/>
          </w:tcPr>
          <w:p w14:paraId="273DEF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0886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7809F5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Urzicuta</w:t>
            </w:r>
          </w:p>
        </w:tc>
      </w:tr>
      <w:tr w:rsidR="007238E3" w:rsidRPr="007F4F3B" w14:paraId="06043D5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80A044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180</w:t>
            </w:r>
          </w:p>
        </w:tc>
        <w:tc>
          <w:tcPr>
            <w:tcW w:w="1502" w:type="dxa"/>
            <w:noWrap/>
            <w:hideMark/>
          </w:tcPr>
          <w:p w14:paraId="7352A2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42E4E3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3F7BA8B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Stanciului</w:t>
            </w:r>
          </w:p>
        </w:tc>
      </w:tr>
      <w:tr w:rsidR="007238E3" w:rsidRPr="007F4F3B" w14:paraId="507B0EC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BB0EE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181</w:t>
            </w:r>
          </w:p>
        </w:tc>
        <w:tc>
          <w:tcPr>
            <w:tcW w:w="1502" w:type="dxa"/>
            <w:noWrap/>
            <w:hideMark/>
          </w:tcPr>
          <w:p w14:paraId="7DC6B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5DB5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Dolj</w:t>
            </w:r>
          </w:p>
        </w:tc>
        <w:tc>
          <w:tcPr>
            <w:tcW w:w="3730" w:type="dxa"/>
            <w:noWrap/>
            <w:hideMark/>
          </w:tcPr>
          <w:p w14:paraId="080204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Verbita</w:t>
            </w:r>
          </w:p>
        </w:tc>
      </w:tr>
      <w:tr w:rsidR="007238E3" w:rsidRPr="007F4F3B" w14:paraId="581E4E0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F3F5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182</w:t>
            </w:r>
          </w:p>
        </w:tc>
        <w:tc>
          <w:tcPr>
            <w:tcW w:w="1502" w:type="dxa"/>
            <w:noWrap/>
            <w:hideMark/>
          </w:tcPr>
          <w:p w14:paraId="791D91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64CF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C68B6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Adunatii-Copaceni</w:t>
            </w:r>
          </w:p>
        </w:tc>
      </w:tr>
      <w:tr w:rsidR="007238E3" w:rsidRPr="007F4F3B" w14:paraId="57EB8FD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A4028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183</w:t>
            </w:r>
          </w:p>
        </w:tc>
        <w:tc>
          <w:tcPr>
            <w:tcW w:w="1502" w:type="dxa"/>
            <w:noWrap/>
            <w:hideMark/>
          </w:tcPr>
          <w:p w14:paraId="3802311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22FC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4331C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Baneasa</w:t>
            </w:r>
          </w:p>
        </w:tc>
      </w:tr>
      <w:tr w:rsidR="007238E3" w:rsidRPr="007F4F3B" w14:paraId="3F7DD9F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FA0FF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184</w:t>
            </w:r>
          </w:p>
        </w:tc>
        <w:tc>
          <w:tcPr>
            <w:tcW w:w="1502" w:type="dxa"/>
            <w:noWrap/>
            <w:hideMark/>
          </w:tcPr>
          <w:p w14:paraId="4E4316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C5E6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93489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Calugareni</w:t>
            </w:r>
          </w:p>
        </w:tc>
      </w:tr>
      <w:tr w:rsidR="007238E3" w:rsidRPr="007F4F3B" w14:paraId="24EDE4F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A1F687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185</w:t>
            </w:r>
          </w:p>
        </w:tc>
        <w:tc>
          <w:tcPr>
            <w:tcW w:w="1502" w:type="dxa"/>
            <w:noWrap/>
            <w:hideMark/>
          </w:tcPr>
          <w:p w14:paraId="01F77C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7475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4D1EF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Colibasi</w:t>
            </w:r>
          </w:p>
        </w:tc>
      </w:tr>
      <w:tr w:rsidR="007238E3" w:rsidRPr="007F4F3B" w14:paraId="67E2800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757BF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186</w:t>
            </w:r>
          </w:p>
        </w:tc>
        <w:tc>
          <w:tcPr>
            <w:tcW w:w="1502" w:type="dxa"/>
            <w:noWrap/>
            <w:hideMark/>
          </w:tcPr>
          <w:p w14:paraId="1722BC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9A02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165C27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Comana</w:t>
            </w:r>
          </w:p>
        </w:tc>
      </w:tr>
      <w:tr w:rsidR="007238E3" w:rsidRPr="007F4F3B" w14:paraId="507654B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757B30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187</w:t>
            </w:r>
          </w:p>
        </w:tc>
        <w:tc>
          <w:tcPr>
            <w:tcW w:w="1502" w:type="dxa"/>
            <w:noWrap/>
            <w:hideMark/>
          </w:tcPr>
          <w:p w14:paraId="7A7D51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9BD4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9348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Daia</w:t>
            </w:r>
          </w:p>
        </w:tc>
      </w:tr>
      <w:tr w:rsidR="007238E3" w:rsidRPr="007F4F3B" w14:paraId="3F24FB5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69C289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188</w:t>
            </w:r>
          </w:p>
        </w:tc>
        <w:tc>
          <w:tcPr>
            <w:tcW w:w="1502" w:type="dxa"/>
            <w:noWrap/>
            <w:hideMark/>
          </w:tcPr>
          <w:p w14:paraId="0FCF54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EB51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19729A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Fratesti</w:t>
            </w:r>
          </w:p>
        </w:tc>
      </w:tr>
      <w:tr w:rsidR="007238E3" w:rsidRPr="007F4F3B" w14:paraId="4AFE304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8CB7AD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189</w:t>
            </w:r>
          </w:p>
        </w:tc>
        <w:tc>
          <w:tcPr>
            <w:tcW w:w="1502" w:type="dxa"/>
            <w:noWrap/>
            <w:hideMark/>
          </w:tcPr>
          <w:p w14:paraId="01339CF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1864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6C412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Gaujani</w:t>
            </w:r>
          </w:p>
        </w:tc>
      </w:tr>
      <w:tr w:rsidR="007238E3" w:rsidRPr="007F4F3B" w14:paraId="589AEED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8F0D5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190</w:t>
            </w:r>
          </w:p>
        </w:tc>
        <w:tc>
          <w:tcPr>
            <w:tcW w:w="1502" w:type="dxa"/>
            <w:noWrap/>
            <w:hideMark/>
          </w:tcPr>
          <w:p w14:paraId="4F008A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2D957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70652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Ghimpati</w:t>
            </w:r>
          </w:p>
        </w:tc>
      </w:tr>
      <w:tr w:rsidR="007238E3" w:rsidRPr="007F4F3B" w14:paraId="34C1C30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AC9068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191</w:t>
            </w:r>
          </w:p>
        </w:tc>
        <w:tc>
          <w:tcPr>
            <w:tcW w:w="1502" w:type="dxa"/>
            <w:noWrap/>
            <w:hideMark/>
          </w:tcPr>
          <w:p w14:paraId="1D0CDF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1F79AB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2F6E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Gogosari</w:t>
            </w:r>
          </w:p>
        </w:tc>
      </w:tr>
      <w:tr w:rsidR="007238E3" w:rsidRPr="007F4F3B" w14:paraId="225AFCC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8632CA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192</w:t>
            </w:r>
          </w:p>
        </w:tc>
        <w:tc>
          <w:tcPr>
            <w:tcW w:w="1502" w:type="dxa"/>
            <w:noWrap/>
            <w:hideMark/>
          </w:tcPr>
          <w:p w14:paraId="5FB3A4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AC74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7ED36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Gostinari</w:t>
            </w:r>
          </w:p>
        </w:tc>
      </w:tr>
      <w:tr w:rsidR="007238E3" w:rsidRPr="007F4F3B" w14:paraId="5F2ED70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A151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193</w:t>
            </w:r>
          </w:p>
        </w:tc>
        <w:tc>
          <w:tcPr>
            <w:tcW w:w="1502" w:type="dxa"/>
            <w:noWrap/>
            <w:hideMark/>
          </w:tcPr>
          <w:p w14:paraId="22BFFC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A42ED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48B4D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Gostinu</w:t>
            </w:r>
          </w:p>
        </w:tc>
      </w:tr>
      <w:tr w:rsidR="007238E3" w:rsidRPr="007F4F3B" w14:paraId="66A42A7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2FC462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194</w:t>
            </w:r>
          </w:p>
        </w:tc>
        <w:tc>
          <w:tcPr>
            <w:tcW w:w="1502" w:type="dxa"/>
            <w:noWrap/>
            <w:hideMark/>
          </w:tcPr>
          <w:p w14:paraId="431CA7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D54B4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59B6C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Greaca</w:t>
            </w:r>
          </w:p>
        </w:tc>
      </w:tr>
      <w:tr w:rsidR="007238E3" w:rsidRPr="007F4F3B" w14:paraId="6B8345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2FD20E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195</w:t>
            </w:r>
          </w:p>
        </w:tc>
        <w:tc>
          <w:tcPr>
            <w:tcW w:w="1502" w:type="dxa"/>
            <w:noWrap/>
            <w:hideMark/>
          </w:tcPr>
          <w:p w14:paraId="03E4B87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88609B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930AD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Herasti</w:t>
            </w:r>
          </w:p>
        </w:tc>
      </w:tr>
      <w:tr w:rsidR="007238E3" w:rsidRPr="007F4F3B" w14:paraId="4EC1FFF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60D105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196</w:t>
            </w:r>
          </w:p>
        </w:tc>
        <w:tc>
          <w:tcPr>
            <w:tcW w:w="1502" w:type="dxa"/>
            <w:noWrap/>
            <w:hideMark/>
          </w:tcPr>
          <w:p w14:paraId="5E37D9D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AD65A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A2168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Hotarele</w:t>
            </w:r>
          </w:p>
        </w:tc>
      </w:tr>
      <w:tr w:rsidR="007238E3" w:rsidRPr="007F4F3B" w14:paraId="59EF0A3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386953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197</w:t>
            </w:r>
          </w:p>
        </w:tc>
        <w:tc>
          <w:tcPr>
            <w:tcW w:w="1502" w:type="dxa"/>
            <w:noWrap/>
            <w:hideMark/>
          </w:tcPr>
          <w:p w14:paraId="5D16D53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FFF6D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5257B1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Isvoarele</w:t>
            </w:r>
          </w:p>
        </w:tc>
      </w:tr>
      <w:tr w:rsidR="007238E3" w:rsidRPr="007F4F3B" w14:paraId="4653B72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2681EC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198</w:t>
            </w:r>
          </w:p>
        </w:tc>
        <w:tc>
          <w:tcPr>
            <w:tcW w:w="1502" w:type="dxa"/>
            <w:noWrap/>
            <w:hideMark/>
          </w:tcPr>
          <w:p w14:paraId="2F7070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A2A77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5FFED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Izvoarele</w:t>
            </w:r>
          </w:p>
        </w:tc>
      </w:tr>
      <w:tr w:rsidR="007238E3" w:rsidRPr="007F4F3B" w14:paraId="7A26847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4A73F6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199</w:t>
            </w:r>
          </w:p>
        </w:tc>
        <w:tc>
          <w:tcPr>
            <w:tcW w:w="1502" w:type="dxa"/>
            <w:noWrap/>
            <w:hideMark/>
          </w:tcPr>
          <w:p w14:paraId="6F37DDC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D4519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EDEF3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Malu</w:t>
            </w:r>
          </w:p>
        </w:tc>
      </w:tr>
      <w:tr w:rsidR="007238E3" w:rsidRPr="007F4F3B" w14:paraId="0E5B32B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2B495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200</w:t>
            </w:r>
          </w:p>
        </w:tc>
        <w:tc>
          <w:tcPr>
            <w:tcW w:w="1502" w:type="dxa"/>
            <w:noWrap/>
            <w:hideMark/>
          </w:tcPr>
          <w:p w14:paraId="54CFD3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E1A3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25D3F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Mihai Bravu</w:t>
            </w:r>
          </w:p>
        </w:tc>
      </w:tr>
      <w:tr w:rsidR="007238E3" w:rsidRPr="007F4F3B" w14:paraId="54CC92C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BB4E54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201</w:t>
            </w:r>
          </w:p>
        </w:tc>
        <w:tc>
          <w:tcPr>
            <w:tcW w:w="1502" w:type="dxa"/>
            <w:noWrap/>
            <w:hideMark/>
          </w:tcPr>
          <w:p w14:paraId="45CBB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E492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2C904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Giurgiu</w:t>
            </w:r>
          </w:p>
        </w:tc>
      </w:tr>
      <w:tr w:rsidR="007238E3" w:rsidRPr="007F4F3B" w14:paraId="09E26A6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72816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202</w:t>
            </w:r>
          </w:p>
        </w:tc>
        <w:tc>
          <w:tcPr>
            <w:tcW w:w="1502" w:type="dxa"/>
            <w:noWrap/>
            <w:hideMark/>
          </w:tcPr>
          <w:p w14:paraId="67F681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6D600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0AEB8F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Oinacu</w:t>
            </w:r>
          </w:p>
        </w:tc>
      </w:tr>
      <w:tr w:rsidR="007238E3" w:rsidRPr="007F4F3B" w14:paraId="0E03AE0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19C6F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203</w:t>
            </w:r>
          </w:p>
        </w:tc>
        <w:tc>
          <w:tcPr>
            <w:tcW w:w="1502" w:type="dxa"/>
            <w:noWrap/>
            <w:hideMark/>
          </w:tcPr>
          <w:p w14:paraId="4DF1E23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38144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12B1C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Prundu</w:t>
            </w:r>
          </w:p>
        </w:tc>
      </w:tr>
      <w:tr w:rsidR="007238E3" w:rsidRPr="007F4F3B" w14:paraId="693EB4F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E387BD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204</w:t>
            </w:r>
          </w:p>
        </w:tc>
        <w:tc>
          <w:tcPr>
            <w:tcW w:w="1502" w:type="dxa"/>
            <w:noWrap/>
            <w:hideMark/>
          </w:tcPr>
          <w:p w14:paraId="17F3C88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60288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49FF7BD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Putineiu</w:t>
            </w:r>
          </w:p>
        </w:tc>
      </w:tr>
      <w:tr w:rsidR="007238E3" w:rsidRPr="007F4F3B" w14:paraId="38B87C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5B0EA4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205</w:t>
            </w:r>
          </w:p>
        </w:tc>
        <w:tc>
          <w:tcPr>
            <w:tcW w:w="1502" w:type="dxa"/>
            <w:noWrap/>
            <w:hideMark/>
          </w:tcPr>
          <w:p w14:paraId="0F18866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AE7EF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6EEA97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Rasuceni</w:t>
            </w:r>
          </w:p>
        </w:tc>
      </w:tr>
      <w:tr w:rsidR="007238E3" w:rsidRPr="007F4F3B" w14:paraId="336031D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87A67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206</w:t>
            </w:r>
          </w:p>
        </w:tc>
        <w:tc>
          <w:tcPr>
            <w:tcW w:w="1502" w:type="dxa"/>
            <w:noWrap/>
            <w:hideMark/>
          </w:tcPr>
          <w:p w14:paraId="2ADA5B4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ED80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3710F2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Schitu</w:t>
            </w:r>
          </w:p>
        </w:tc>
      </w:tr>
      <w:tr w:rsidR="007238E3" w:rsidRPr="007F4F3B" w14:paraId="2E3C6C3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C653F6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207</w:t>
            </w:r>
          </w:p>
        </w:tc>
        <w:tc>
          <w:tcPr>
            <w:tcW w:w="1502" w:type="dxa"/>
            <w:noWrap/>
            <w:hideMark/>
          </w:tcPr>
          <w:p w14:paraId="233D35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2C9C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06FDB4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Singureni</w:t>
            </w:r>
          </w:p>
        </w:tc>
      </w:tr>
      <w:tr w:rsidR="007238E3" w:rsidRPr="007F4F3B" w14:paraId="5A0C1B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F114F8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208</w:t>
            </w:r>
          </w:p>
        </w:tc>
        <w:tc>
          <w:tcPr>
            <w:tcW w:w="1502" w:type="dxa"/>
            <w:noWrap/>
            <w:hideMark/>
          </w:tcPr>
          <w:p w14:paraId="3623DE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91DCD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76147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Slobozia</w:t>
            </w:r>
          </w:p>
        </w:tc>
      </w:tr>
      <w:tr w:rsidR="007238E3" w:rsidRPr="007F4F3B" w14:paraId="0561E31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8BA92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209</w:t>
            </w:r>
          </w:p>
        </w:tc>
        <w:tc>
          <w:tcPr>
            <w:tcW w:w="1502" w:type="dxa"/>
            <w:noWrap/>
            <w:hideMark/>
          </w:tcPr>
          <w:p w14:paraId="11E51E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D2CC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AF5DE6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Stanesti</w:t>
            </w:r>
          </w:p>
        </w:tc>
      </w:tr>
      <w:tr w:rsidR="007238E3" w:rsidRPr="007F4F3B" w14:paraId="54E0964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752DD9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210</w:t>
            </w:r>
          </w:p>
        </w:tc>
        <w:tc>
          <w:tcPr>
            <w:tcW w:w="1502" w:type="dxa"/>
            <w:noWrap/>
            <w:hideMark/>
          </w:tcPr>
          <w:p w14:paraId="610C1F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1DB7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7403E7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Stoenesti</w:t>
            </w:r>
          </w:p>
        </w:tc>
      </w:tr>
      <w:tr w:rsidR="007238E3" w:rsidRPr="007F4F3B" w14:paraId="769BBFE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F16C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211</w:t>
            </w:r>
          </w:p>
        </w:tc>
        <w:tc>
          <w:tcPr>
            <w:tcW w:w="1502" w:type="dxa"/>
            <w:noWrap/>
            <w:hideMark/>
          </w:tcPr>
          <w:p w14:paraId="36E2BE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3AA81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2F3DF2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Toporu</w:t>
            </w:r>
          </w:p>
        </w:tc>
      </w:tr>
      <w:tr w:rsidR="007238E3" w:rsidRPr="007F4F3B" w14:paraId="5F8D081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1E387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212</w:t>
            </w:r>
          </w:p>
        </w:tc>
        <w:tc>
          <w:tcPr>
            <w:tcW w:w="1502" w:type="dxa"/>
            <w:noWrap/>
            <w:hideMark/>
          </w:tcPr>
          <w:p w14:paraId="326A148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A1BE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1A08D2D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Valea Dragului</w:t>
            </w:r>
          </w:p>
        </w:tc>
      </w:tr>
      <w:tr w:rsidR="007238E3" w:rsidRPr="007F4F3B" w14:paraId="1C3D57B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07C954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213</w:t>
            </w:r>
          </w:p>
        </w:tc>
        <w:tc>
          <w:tcPr>
            <w:tcW w:w="1502" w:type="dxa"/>
            <w:noWrap/>
            <w:hideMark/>
          </w:tcPr>
          <w:p w14:paraId="06788C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A884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30ED575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Varasti</w:t>
            </w:r>
          </w:p>
        </w:tc>
      </w:tr>
      <w:tr w:rsidR="007238E3" w:rsidRPr="007F4F3B" w14:paraId="666BF2F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85BB6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214</w:t>
            </w:r>
          </w:p>
        </w:tc>
        <w:tc>
          <w:tcPr>
            <w:tcW w:w="1502" w:type="dxa"/>
            <w:noWrap/>
            <w:hideMark/>
          </w:tcPr>
          <w:p w14:paraId="716389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974F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Giurgiu</w:t>
            </w:r>
          </w:p>
        </w:tc>
        <w:tc>
          <w:tcPr>
            <w:tcW w:w="3730" w:type="dxa"/>
            <w:noWrap/>
            <w:hideMark/>
          </w:tcPr>
          <w:p w14:paraId="51E201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Vedea</w:t>
            </w:r>
          </w:p>
        </w:tc>
      </w:tr>
      <w:tr w:rsidR="007238E3" w:rsidRPr="007F4F3B" w14:paraId="46FA107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557B6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215</w:t>
            </w:r>
          </w:p>
        </w:tc>
        <w:tc>
          <w:tcPr>
            <w:tcW w:w="1502" w:type="dxa"/>
            <w:noWrap/>
            <w:hideMark/>
          </w:tcPr>
          <w:p w14:paraId="286BC7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9CAC2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285181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Balta</w:t>
            </w:r>
          </w:p>
        </w:tc>
      </w:tr>
      <w:tr w:rsidR="007238E3" w:rsidRPr="007F4F3B" w14:paraId="135C129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2572EA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216</w:t>
            </w:r>
          </w:p>
        </w:tc>
        <w:tc>
          <w:tcPr>
            <w:tcW w:w="1502" w:type="dxa"/>
            <w:noWrap/>
            <w:hideMark/>
          </w:tcPr>
          <w:p w14:paraId="65A4AF3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E23A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76DCE5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Balvanesti</w:t>
            </w:r>
          </w:p>
        </w:tc>
      </w:tr>
      <w:tr w:rsidR="007238E3" w:rsidRPr="007F4F3B" w14:paraId="44109BF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E414D1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217</w:t>
            </w:r>
          </w:p>
        </w:tc>
        <w:tc>
          <w:tcPr>
            <w:tcW w:w="1502" w:type="dxa"/>
            <w:noWrap/>
            <w:hideMark/>
          </w:tcPr>
          <w:p w14:paraId="3A386F2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20E3E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780D24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Branistea</w:t>
            </w:r>
          </w:p>
        </w:tc>
      </w:tr>
      <w:tr w:rsidR="007238E3" w:rsidRPr="007F4F3B" w14:paraId="44BF6AD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C3CB50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218</w:t>
            </w:r>
          </w:p>
        </w:tc>
        <w:tc>
          <w:tcPr>
            <w:tcW w:w="1502" w:type="dxa"/>
            <w:noWrap/>
            <w:hideMark/>
          </w:tcPr>
          <w:p w14:paraId="4FF923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C890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058AB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Breznita-Ocol</w:t>
            </w:r>
          </w:p>
        </w:tc>
      </w:tr>
      <w:tr w:rsidR="007238E3" w:rsidRPr="007F4F3B" w14:paraId="6AC7197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E725CC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219</w:t>
            </w:r>
          </w:p>
        </w:tc>
        <w:tc>
          <w:tcPr>
            <w:tcW w:w="1502" w:type="dxa"/>
            <w:noWrap/>
            <w:hideMark/>
          </w:tcPr>
          <w:p w14:paraId="045EDBC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621F0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F1459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Burila Mare</w:t>
            </w:r>
          </w:p>
        </w:tc>
      </w:tr>
      <w:tr w:rsidR="007238E3" w:rsidRPr="007F4F3B" w14:paraId="134827A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328E9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220</w:t>
            </w:r>
          </w:p>
        </w:tc>
        <w:tc>
          <w:tcPr>
            <w:tcW w:w="1502" w:type="dxa"/>
            <w:noWrap/>
            <w:hideMark/>
          </w:tcPr>
          <w:p w14:paraId="038B57F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3B95C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927B49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Cazanesti</w:t>
            </w:r>
          </w:p>
        </w:tc>
      </w:tr>
      <w:tr w:rsidR="007238E3" w:rsidRPr="007F4F3B" w14:paraId="027E66AC"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226E65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221</w:t>
            </w:r>
          </w:p>
        </w:tc>
        <w:tc>
          <w:tcPr>
            <w:tcW w:w="1502" w:type="dxa"/>
            <w:noWrap/>
            <w:hideMark/>
          </w:tcPr>
          <w:p w14:paraId="3960B22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D9ECA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CE25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Ciresu</w:t>
            </w:r>
          </w:p>
        </w:tc>
      </w:tr>
      <w:tr w:rsidR="007238E3" w:rsidRPr="007F4F3B" w14:paraId="58FE384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6357E1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222</w:t>
            </w:r>
          </w:p>
        </w:tc>
        <w:tc>
          <w:tcPr>
            <w:tcW w:w="1502" w:type="dxa"/>
            <w:noWrap/>
            <w:hideMark/>
          </w:tcPr>
          <w:p w14:paraId="0D324B1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7868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F4C30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Vanju Mare</w:t>
            </w:r>
          </w:p>
        </w:tc>
      </w:tr>
      <w:tr w:rsidR="007238E3" w:rsidRPr="007F4F3B" w14:paraId="68C6672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BC12A7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223</w:t>
            </w:r>
          </w:p>
        </w:tc>
        <w:tc>
          <w:tcPr>
            <w:tcW w:w="1502" w:type="dxa"/>
            <w:noWrap/>
            <w:hideMark/>
          </w:tcPr>
          <w:p w14:paraId="2C8820E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D6324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8768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Corlatel</w:t>
            </w:r>
          </w:p>
        </w:tc>
      </w:tr>
      <w:tr w:rsidR="007238E3" w:rsidRPr="007F4F3B" w14:paraId="2F0D86F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E70C5A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224</w:t>
            </w:r>
          </w:p>
        </w:tc>
        <w:tc>
          <w:tcPr>
            <w:tcW w:w="1502" w:type="dxa"/>
            <w:noWrap/>
            <w:hideMark/>
          </w:tcPr>
          <w:p w14:paraId="675C24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E8E5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5B295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Cujmir</w:t>
            </w:r>
          </w:p>
        </w:tc>
      </w:tr>
      <w:tr w:rsidR="007238E3" w:rsidRPr="007F4F3B" w14:paraId="5C5AA0C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4FE964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225</w:t>
            </w:r>
          </w:p>
        </w:tc>
        <w:tc>
          <w:tcPr>
            <w:tcW w:w="1502" w:type="dxa"/>
            <w:noWrap/>
            <w:hideMark/>
          </w:tcPr>
          <w:p w14:paraId="25D719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7EBAE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7914D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Darvari</w:t>
            </w:r>
          </w:p>
        </w:tc>
      </w:tr>
      <w:tr w:rsidR="007238E3" w:rsidRPr="007F4F3B" w14:paraId="5F851E7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BD7B7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226</w:t>
            </w:r>
          </w:p>
        </w:tc>
        <w:tc>
          <w:tcPr>
            <w:tcW w:w="1502" w:type="dxa"/>
            <w:noWrap/>
            <w:hideMark/>
          </w:tcPr>
          <w:p w14:paraId="3DA6C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7F282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033D5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Devesel</w:t>
            </w:r>
          </w:p>
        </w:tc>
      </w:tr>
      <w:tr w:rsidR="007238E3" w:rsidRPr="007F4F3B" w14:paraId="313A297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0EED19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227</w:t>
            </w:r>
          </w:p>
        </w:tc>
        <w:tc>
          <w:tcPr>
            <w:tcW w:w="1502" w:type="dxa"/>
            <w:noWrap/>
            <w:hideMark/>
          </w:tcPr>
          <w:p w14:paraId="34EC4B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80A00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2CEC3C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Dubova</w:t>
            </w:r>
          </w:p>
        </w:tc>
      </w:tr>
      <w:tr w:rsidR="007238E3" w:rsidRPr="007F4F3B" w14:paraId="45CF87C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F55E1E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228</w:t>
            </w:r>
          </w:p>
        </w:tc>
        <w:tc>
          <w:tcPr>
            <w:tcW w:w="1502" w:type="dxa"/>
            <w:noWrap/>
            <w:hideMark/>
          </w:tcPr>
          <w:p w14:paraId="3CC8E1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8CDD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416B2A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Eselnita</w:t>
            </w:r>
          </w:p>
        </w:tc>
      </w:tr>
      <w:tr w:rsidR="007238E3" w:rsidRPr="007F4F3B" w14:paraId="7B427EA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598D8F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229</w:t>
            </w:r>
          </w:p>
        </w:tc>
        <w:tc>
          <w:tcPr>
            <w:tcW w:w="1502" w:type="dxa"/>
            <w:noWrap/>
            <w:hideMark/>
          </w:tcPr>
          <w:p w14:paraId="13C83AA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7FA2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27C07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Garla Mare</w:t>
            </w:r>
          </w:p>
        </w:tc>
      </w:tr>
      <w:tr w:rsidR="007238E3" w:rsidRPr="007F4F3B" w14:paraId="2AB78F5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101E36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230</w:t>
            </w:r>
          </w:p>
        </w:tc>
        <w:tc>
          <w:tcPr>
            <w:tcW w:w="1502" w:type="dxa"/>
            <w:noWrap/>
            <w:hideMark/>
          </w:tcPr>
          <w:p w14:paraId="007E91C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2AA8C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3CBC0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Godeanu</w:t>
            </w:r>
          </w:p>
        </w:tc>
      </w:tr>
      <w:tr w:rsidR="007238E3" w:rsidRPr="007F4F3B" w14:paraId="751619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F024A7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231</w:t>
            </w:r>
          </w:p>
        </w:tc>
        <w:tc>
          <w:tcPr>
            <w:tcW w:w="1502" w:type="dxa"/>
            <w:noWrap/>
            <w:hideMark/>
          </w:tcPr>
          <w:p w14:paraId="75EEA6B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F7F35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E39A9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Gogosu</w:t>
            </w:r>
          </w:p>
        </w:tc>
      </w:tr>
      <w:tr w:rsidR="007238E3" w:rsidRPr="007F4F3B" w14:paraId="427FAFA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BEAB5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232</w:t>
            </w:r>
          </w:p>
        </w:tc>
        <w:tc>
          <w:tcPr>
            <w:tcW w:w="1502" w:type="dxa"/>
            <w:noWrap/>
            <w:hideMark/>
          </w:tcPr>
          <w:p w14:paraId="264BAD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03F0E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E197A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Gruia</w:t>
            </w:r>
          </w:p>
        </w:tc>
      </w:tr>
      <w:tr w:rsidR="007238E3" w:rsidRPr="007F4F3B" w14:paraId="085DFDB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783064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233</w:t>
            </w:r>
          </w:p>
        </w:tc>
        <w:tc>
          <w:tcPr>
            <w:tcW w:w="1502" w:type="dxa"/>
            <w:noWrap/>
            <w:hideMark/>
          </w:tcPr>
          <w:p w14:paraId="3895368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F5A87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16CA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Hinova</w:t>
            </w:r>
          </w:p>
        </w:tc>
      </w:tr>
      <w:tr w:rsidR="007238E3" w:rsidRPr="007F4F3B" w14:paraId="2E75A27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8DA5A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234</w:t>
            </w:r>
          </w:p>
        </w:tc>
        <w:tc>
          <w:tcPr>
            <w:tcW w:w="1502" w:type="dxa"/>
            <w:noWrap/>
            <w:hideMark/>
          </w:tcPr>
          <w:p w14:paraId="0BBE5E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D096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D9F97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Husnicioara</w:t>
            </w:r>
          </w:p>
        </w:tc>
      </w:tr>
      <w:tr w:rsidR="007238E3" w:rsidRPr="007F4F3B" w14:paraId="05FE589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1E72C3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235</w:t>
            </w:r>
          </w:p>
        </w:tc>
        <w:tc>
          <w:tcPr>
            <w:tcW w:w="1502" w:type="dxa"/>
            <w:noWrap/>
            <w:hideMark/>
          </w:tcPr>
          <w:p w14:paraId="4C970FA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A40F2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892E2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Ilovat</w:t>
            </w:r>
          </w:p>
        </w:tc>
      </w:tr>
      <w:tr w:rsidR="007238E3" w:rsidRPr="007F4F3B" w14:paraId="1B8D765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9995A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236</w:t>
            </w:r>
          </w:p>
        </w:tc>
        <w:tc>
          <w:tcPr>
            <w:tcW w:w="1502" w:type="dxa"/>
            <w:noWrap/>
            <w:hideMark/>
          </w:tcPr>
          <w:p w14:paraId="5B25F2A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9D9C2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20316C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Ilovita</w:t>
            </w:r>
          </w:p>
        </w:tc>
      </w:tr>
      <w:tr w:rsidR="007238E3" w:rsidRPr="007F4F3B" w14:paraId="418BB61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02656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237</w:t>
            </w:r>
          </w:p>
        </w:tc>
        <w:tc>
          <w:tcPr>
            <w:tcW w:w="1502" w:type="dxa"/>
            <w:noWrap/>
            <w:hideMark/>
          </w:tcPr>
          <w:p w14:paraId="7FF8691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E5A2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F8A8E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Izvoru Barzii</w:t>
            </w:r>
          </w:p>
        </w:tc>
      </w:tr>
      <w:tr w:rsidR="007238E3" w:rsidRPr="007F4F3B" w14:paraId="684E1C9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D4E49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238</w:t>
            </w:r>
          </w:p>
        </w:tc>
        <w:tc>
          <w:tcPr>
            <w:tcW w:w="1502" w:type="dxa"/>
            <w:noWrap/>
            <w:hideMark/>
          </w:tcPr>
          <w:p w14:paraId="2D5298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AE551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F02C50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Jiana</w:t>
            </w:r>
          </w:p>
        </w:tc>
      </w:tr>
      <w:tr w:rsidR="007238E3" w:rsidRPr="007F4F3B" w14:paraId="7029BB6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ABFF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239</w:t>
            </w:r>
          </w:p>
        </w:tc>
        <w:tc>
          <w:tcPr>
            <w:tcW w:w="1502" w:type="dxa"/>
            <w:noWrap/>
            <w:hideMark/>
          </w:tcPr>
          <w:p w14:paraId="3C66B3B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B09EF9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73A3C5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Livezile</w:t>
            </w:r>
          </w:p>
        </w:tc>
      </w:tr>
      <w:tr w:rsidR="007238E3" w:rsidRPr="007F4F3B" w14:paraId="48C98AF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08656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240</w:t>
            </w:r>
          </w:p>
        </w:tc>
        <w:tc>
          <w:tcPr>
            <w:tcW w:w="1502" w:type="dxa"/>
            <w:noWrap/>
            <w:hideMark/>
          </w:tcPr>
          <w:p w14:paraId="3926A6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BC99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046D7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Malovat</w:t>
            </w:r>
          </w:p>
        </w:tc>
      </w:tr>
      <w:tr w:rsidR="007238E3" w:rsidRPr="007F4F3B" w14:paraId="2653B6F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6E591D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241</w:t>
            </w:r>
          </w:p>
        </w:tc>
        <w:tc>
          <w:tcPr>
            <w:tcW w:w="1502" w:type="dxa"/>
            <w:noWrap/>
            <w:hideMark/>
          </w:tcPr>
          <w:p w14:paraId="6018594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256B3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38F94F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Drobeta-Turnu Severin</w:t>
            </w:r>
          </w:p>
        </w:tc>
      </w:tr>
      <w:tr w:rsidR="007238E3" w:rsidRPr="007F4F3B" w14:paraId="4ED0C9B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49E90F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242</w:t>
            </w:r>
          </w:p>
        </w:tc>
        <w:tc>
          <w:tcPr>
            <w:tcW w:w="1502" w:type="dxa"/>
            <w:noWrap/>
            <w:hideMark/>
          </w:tcPr>
          <w:p w14:paraId="022B79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8EA422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DF944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Orsova</w:t>
            </w:r>
          </w:p>
        </w:tc>
      </w:tr>
      <w:tr w:rsidR="007238E3" w:rsidRPr="007F4F3B" w14:paraId="4ED02BA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D6F3C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243</w:t>
            </w:r>
          </w:p>
        </w:tc>
        <w:tc>
          <w:tcPr>
            <w:tcW w:w="1502" w:type="dxa"/>
            <w:noWrap/>
            <w:hideMark/>
          </w:tcPr>
          <w:p w14:paraId="6353F18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6519F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FA1D76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Obarsia De Camp</w:t>
            </w:r>
          </w:p>
        </w:tc>
      </w:tr>
      <w:tr w:rsidR="007238E3" w:rsidRPr="007F4F3B" w14:paraId="1F27E08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327A53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244</w:t>
            </w:r>
          </w:p>
        </w:tc>
        <w:tc>
          <w:tcPr>
            <w:tcW w:w="1502" w:type="dxa"/>
            <w:noWrap/>
            <w:hideMark/>
          </w:tcPr>
          <w:p w14:paraId="42F94ED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52B2F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CA7DF2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Oprisor</w:t>
            </w:r>
          </w:p>
        </w:tc>
      </w:tr>
      <w:tr w:rsidR="007238E3" w:rsidRPr="007F4F3B" w14:paraId="1777CD4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7DCCE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245</w:t>
            </w:r>
          </w:p>
        </w:tc>
        <w:tc>
          <w:tcPr>
            <w:tcW w:w="1502" w:type="dxa"/>
            <w:noWrap/>
            <w:hideMark/>
          </w:tcPr>
          <w:p w14:paraId="4CDE138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E9FD59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4D200D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Padina</w:t>
            </w:r>
          </w:p>
        </w:tc>
      </w:tr>
      <w:tr w:rsidR="007238E3" w:rsidRPr="007F4F3B" w14:paraId="32E6AC2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0A7F4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246</w:t>
            </w:r>
          </w:p>
        </w:tc>
        <w:tc>
          <w:tcPr>
            <w:tcW w:w="1502" w:type="dxa"/>
            <w:noWrap/>
            <w:hideMark/>
          </w:tcPr>
          <w:p w14:paraId="2FC1648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3AE0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2B989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Patulele</w:t>
            </w:r>
          </w:p>
        </w:tc>
      </w:tr>
      <w:tr w:rsidR="007238E3" w:rsidRPr="007F4F3B" w14:paraId="79A3907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666EB0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247</w:t>
            </w:r>
          </w:p>
        </w:tc>
        <w:tc>
          <w:tcPr>
            <w:tcW w:w="1502" w:type="dxa"/>
            <w:noWrap/>
            <w:hideMark/>
          </w:tcPr>
          <w:p w14:paraId="4553080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675C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1489C5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Podeni</w:t>
            </w:r>
          </w:p>
        </w:tc>
      </w:tr>
      <w:tr w:rsidR="007238E3" w:rsidRPr="007F4F3B" w14:paraId="55D2EAB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E95E8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248</w:t>
            </w:r>
          </w:p>
        </w:tc>
        <w:tc>
          <w:tcPr>
            <w:tcW w:w="1502" w:type="dxa"/>
            <w:noWrap/>
            <w:hideMark/>
          </w:tcPr>
          <w:p w14:paraId="1DDB1C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DBB0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7C07E4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Poroina Mare</w:t>
            </w:r>
          </w:p>
        </w:tc>
      </w:tr>
      <w:tr w:rsidR="007238E3" w:rsidRPr="007F4F3B" w14:paraId="412AFBF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7831C1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249</w:t>
            </w:r>
          </w:p>
        </w:tc>
        <w:tc>
          <w:tcPr>
            <w:tcW w:w="1502" w:type="dxa"/>
            <w:noWrap/>
            <w:hideMark/>
          </w:tcPr>
          <w:p w14:paraId="1BDA4FC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2D3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35F2DD9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Pristol</w:t>
            </w:r>
          </w:p>
        </w:tc>
      </w:tr>
      <w:tr w:rsidR="007238E3" w:rsidRPr="007F4F3B" w14:paraId="129E143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90FEE1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250</w:t>
            </w:r>
          </w:p>
        </w:tc>
        <w:tc>
          <w:tcPr>
            <w:tcW w:w="1502" w:type="dxa"/>
            <w:noWrap/>
            <w:hideMark/>
          </w:tcPr>
          <w:p w14:paraId="632EDD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7E5E1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908D34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Prunisor</w:t>
            </w:r>
          </w:p>
        </w:tc>
      </w:tr>
      <w:tr w:rsidR="007238E3" w:rsidRPr="007F4F3B" w14:paraId="554B9A7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57AA8D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251</w:t>
            </w:r>
          </w:p>
        </w:tc>
        <w:tc>
          <w:tcPr>
            <w:tcW w:w="1502" w:type="dxa"/>
            <w:noWrap/>
            <w:hideMark/>
          </w:tcPr>
          <w:p w14:paraId="5DAC54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1FE65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DD527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Punghina</w:t>
            </w:r>
          </w:p>
        </w:tc>
      </w:tr>
      <w:tr w:rsidR="007238E3" w:rsidRPr="007F4F3B" w14:paraId="2188F2F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071DA3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252</w:t>
            </w:r>
          </w:p>
        </w:tc>
        <w:tc>
          <w:tcPr>
            <w:tcW w:w="1502" w:type="dxa"/>
            <w:noWrap/>
            <w:hideMark/>
          </w:tcPr>
          <w:p w14:paraId="3ACE3E8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41E8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C847B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Rogova</w:t>
            </w:r>
          </w:p>
        </w:tc>
      </w:tr>
      <w:tr w:rsidR="007238E3" w:rsidRPr="007F4F3B" w14:paraId="089D193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DDCB44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253</w:t>
            </w:r>
          </w:p>
        </w:tc>
        <w:tc>
          <w:tcPr>
            <w:tcW w:w="1502" w:type="dxa"/>
            <w:noWrap/>
            <w:hideMark/>
          </w:tcPr>
          <w:p w14:paraId="36FD18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AF563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F8B28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Salcia</w:t>
            </w:r>
          </w:p>
        </w:tc>
      </w:tr>
      <w:tr w:rsidR="007238E3" w:rsidRPr="007F4F3B" w14:paraId="1438EC4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DDCB8E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254</w:t>
            </w:r>
          </w:p>
        </w:tc>
        <w:tc>
          <w:tcPr>
            <w:tcW w:w="1502" w:type="dxa"/>
            <w:noWrap/>
            <w:hideMark/>
          </w:tcPr>
          <w:p w14:paraId="67AE6E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9BFE2E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4170820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Simian</w:t>
            </w:r>
          </w:p>
        </w:tc>
      </w:tr>
      <w:tr w:rsidR="007238E3" w:rsidRPr="007F4F3B" w14:paraId="610343C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6CE5B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255</w:t>
            </w:r>
          </w:p>
        </w:tc>
        <w:tc>
          <w:tcPr>
            <w:tcW w:w="1502" w:type="dxa"/>
            <w:noWrap/>
            <w:hideMark/>
          </w:tcPr>
          <w:p w14:paraId="158BD9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12FB09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D967B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Sisesti</w:t>
            </w:r>
          </w:p>
        </w:tc>
      </w:tr>
      <w:tr w:rsidR="007238E3" w:rsidRPr="007F4F3B" w14:paraId="3D97F5C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54B267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256</w:t>
            </w:r>
          </w:p>
        </w:tc>
        <w:tc>
          <w:tcPr>
            <w:tcW w:w="1502" w:type="dxa"/>
            <w:noWrap/>
            <w:hideMark/>
          </w:tcPr>
          <w:p w14:paraId="3F0F9D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28F4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F3B361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Svinita</w:t>
            </w:r>
          </w:p>
        </w:tc>
      </w:tr>
      <w:tr w:rsidR="007238E3" w:rsidRPr="007F4F3B" w14:paraId="0082C83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9BC240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257</w:t>
            </w:r>
          </w:p>
        </w:tc>
        <w:tc>
          <w:tcPr>
            <w:tcW w:w="1502" w:type="dxa"/>
            <w:noWrap/>
            <w:hideMark/>
          </w:tcPr>
          <w:p w14:paraId="11BE6F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1CFA2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59FDA3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Tamna</w:t>
            </w:r>
          </w:p>
        </w:tc>
      </w:tr>
      <w:tr w:rsidR="007238E3" w:rsidRPr="007F4F3B" w14:paraId="1C01DE8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446EEB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258</w:t>
            </w:r>
          </w:p>
        </w:tc>
        <w:tc>
          <w:tcPr>
            <w:tcW w:w="1502" w:type="dxa"/>
            <w:noWrap/>
            <w:hideMark/>
          </w:tcPr>
          <w:p w14:paraId="203FF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0C9C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6840E0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Vanatori</w:t>
            </w:r>
          </w:p>
        </w:tc>
      </w:tr>
      <w:tr w:rsidR="007238E3" w:rsidRPr="007F4F3B" w14:paraId="2158BC7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C2D99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259</w:t>
            </w:r>
          </w:p>
        </w:tc>
        <w:tc>
          <w:tcPr>
            <w:tcW w:w="1502" w:type="dxa"/>
            <w:noWrap/>
            <w:hideMark/>
          </w:tcPr>
          <w:p w14:paraId="6422CC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15B97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2A79E5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Vanjulet</w:t>
            </w:r>
          </w:p>
        </w:tc>
      </w:tr>
      <w:tr w:rsidR="007238E3" w:rsidRPr="007F4F3B" w14:paraId="73653FF2"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44417D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260</w:t>
            </w:r>
          </w:p>
        </w:tc>
        <w:tc>
          <w:tcPr>
            <w:tcW w:w="1502" w:type="dxa"/>
            <w:noWrap/>
            <w:hideMark/>
          </w:tcPr>
          <w:p w14:paraId="2354A7A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B0326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5F8B05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Vladaia</w:t>
            </w:r>
          </w:p>
        </w:tc>
      </w:tr>
      <w:tr w:rsidR="007238E3" w:rsidRPr="007F4F3B" w14:paraId="65257E2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E531B0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261</w:t>
            </w:r>
          </w:p>
        </w:tc>
        <w:tc>
          <w:tcPr>
            <w:tcW w:w="1502" w:type="dxa"/>
            <w:noWrap/>
            <w:hideMark/>
          </w:tcPr>
          <w:p w14:paraId="2541B0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1E90C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03A4D2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Voloiac</w:t>
            </w:r>
          </w:p>
        </w:tc>
      </w:tr>
      <w:tr w:rsidR="007238E3" w:rsidRPr="007F4F3B" w14:paraId="623A716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A66CE9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262</w:t>
            </w:r>
          </w:p>
        </w:tc>
        <w:tc>
          <w:tcPr>
            <w:tcW w:w="1502" w:type="dxa"/>
            <w:noWrap/>
            <w:hideMark/>
          </w:tcPr>
          <w:p w14:paraId="050FE7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2264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Mehedinti</w:t>
            </w:r>
          </w:p>
        </w:tc>
        <w:tc>
          <w:tcPr>
            <w:tcW w:w="3730" w:type="dxa"/>
            <w:noWrap/>
            <w:hideMark/>
          </w:tcPr>
          <w:p w14:paraId="187882B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Vrata</w:t>
            </w:r>
          </w:p>
        </w:tc>
      </w:tr>
      <w:tr w:rsidR="007238E3" w:rsidRPr="007F4F3B" w14:paraId="543F551E"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71C6F1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263</w:t>
            </w:r>
          </w:p>
        </w:tc>
        <w:tc>
          <w:tcPr>
            <w:tcW w:w="1502" w:type="dxa"/>
            <w:noWrap/>
            <w:hideMark/>
          </w:tcPr>
          <w:p w14:paraId="18DF229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33FF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6E9D93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Brastavatu</w:t>
            </w:r>
          </w:p>
        </w:tc>
      </w:tr>
      <w:tr w:rsidR="007238E3" w:rsidRPr="007F4F3B" w14:paraId="064F393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B151F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264</w:t>
            </w:r>
          </w:p>
        </w:tc>
        <w:tc>
          <w:tcPr>
            <w:tcW w:w="1502" w:type="dxa"/>
            <w:noWrap/>
            <w:hideMark/>
          </w:tcPr>
          <w:p w14:paraId="59A14F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7605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6CF35C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Bucinisu</w:t>
            </w:r>
          </w:p>
        </w:tc>
      </w:tr>
      <w:tr w:rsidR="007238E3" w:rsidRPr="007F4F3B" w14:paraId="14636A4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8519FE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265</w:t>
            </w:r>
          </w:p>
        </w:tc>
        <w:tc>
          <w:tcPr>
            <w:tcW w:w="1502" w:type="dxa"/>
            <w:noWrap/>
            <w:hideMark/>
          </w:tcPr>
          <w:p w14:paraId="5E706D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A1F3E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BBB1D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Cilieni</w:t>
            </w:r>
          </w:p>
        </w:tc>
      </w:tr>
      <w:tr w:rsidR="007238E3" w:rsidRPr="007F4F3B" w14:paraId="2C9751F8"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4F0332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266</w:t>
            </w:r>
          </w:p>
        </w:tc>
        <w:tc>
          <w:tcPr>
            <w:tcW w:w="1502" w:type="dxa"/>
            <w:noWrap/>
            <w:hideMark/>
          </w:tcPr>
          <w:p w14:paraId="4DE73C7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B070D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89BD0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Corabia</w:t>
            </w:r>
          </w:p>
        </w:tc>
      </w:tr>
      <w:tr w:rsidR="007238E3" w:rsidRPr="007F4F3B" w14:paraId="74F2998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4305A4E"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267</w:t>
            </w:r>
          </w:p>
        </w:tc>
        <w:tc>
          <w:tcPr>
            <w:tcW w:w="1502" w:type="dxa"/>
            <w:noWrap/>
            <w:hideMark/>
          </w:tcPr>
          <w:p w14:paraId="0E0539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97DC08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8508B0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Garcov</w:t>
            </w:r>
          </w:p>
        </w:tc>
      </w:tr>
      <w:tr w:rsidR="007238E3" w:rsidRPr="007F4F3B" w14:paraId="4B780FC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9F8D84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268</w:t>
            </w:r>
          </w:p>
        </w:tc>
        <w:tc>
          <w:tcPr>
            <w:tcW w:w="1502" w:type="dxa"/>
            <w:noWrap/>
            <w:hideMark/>
          </w:tcPr>
          <w:p w14:paraId="7A8D64D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D6393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019DE7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Giuvarasti</w:t>
            </w:r>
          </w:p>
        </w:tc>
      </w:tr>
      <w:tr w:rsidR="007238E3" w:rsidRPr="007F4F3B" w14:paraId="64F82E3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8017CD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269</w:t>
            </w:r>
          </w:p>
        </w:tc>
        <w:tc>
          <w:tcPr>
            <w:tcW w:w="1502" w:type="dxa"/>
            <w:noWrap/>
            <w:hideMark/>
          </w:tcPr>
          <w:p w14:paraId="4C1F052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15296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FE1D01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Gradinile</w:t>
            </w:r>
          </w:p>
        </w:tc>
      </w:tr>
      <w:tr w:rsidR="007238E3" w:rsidRPr="007F4F3B" w14:paraId="45E5AA8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011A82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270</w:t>
            </w:r>
          </w:p>
        </w:tc>
        <w:tc>
          <w:tcPr>
            <w:tcW w:w="1502" w:type="dxa"/>
            <w:noWrap/>
            <w:hideMark/>
          </w:tcPr>
          <w:p w14:paraId="606BE4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61721C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076BAB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Grojdibodu</w:t>
            </w:r>
          </w:p>
        </w:tc>
      </w:tr>
      <w:tr w:rsidR="007238E3" w:rsidRPr="007F4F3B" w14:paraId="6BABC11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6CC427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271</w:t>
            </w:r>
          </w:p>
        </w:tc>
        <w:tc>
          <w:tcPr>
            <w:tcW w:w="1502" w:type="dxa"/>
            <w:noWrap/>
            <w:hideMark/>
          </w:tcPr>
          <w:p w14:paraId="351F341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1D195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C60E13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Gura Padinii</w:t>
            </w:r>
          </w:p>
        </w:tc>
      </w:tr>
      <w:tr w:rsidR="007238E3" w:rsidRPr="007F4F3B" w14:paraId="39FA0C1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71B29E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272</w:t>
            </w:r>
          </w:p>
        </w:tc>
        <w:tc>
          <w:tcPr>
            <w:tcW w:w="1502" w:type="dxa"/>
            <w:noWrap/>
            <w:hideMark/>
          </w:tcPr>
          <w:p w14:paraId="2822824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EEC494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9C3720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Ianca</w:t>
            </w:r>
          </w:p>
        </w:tc>
      </w:tr>
      <w:tr w:rsidR="007238E3" w:rsidRPr="007F4F3B" w14:paraId="3DD43FF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8AFE71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273</w:t>
            </w:r>
          </w:p>
        </w:tc>
        <w:tc>
          <w:tcPr>
            <w:tcW w:w="1502" w:type="dxa"/>
            <w:noWrap/>
            <w:hideMark/>
          </w:tcPr>
          <w:p w14:paraId="1F41316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311F4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02E8F3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Izbiceni</w:t>
            </w:r>
          </w:p>
        </w:tc>
      </w:tr>
      <w:tr w:rsidR="007238E3" w:rsidRPr="007F4F3B" w14:paraId="7B95BAA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A6B51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274</w:t>
            </w:r>
          </w:p>
        </w:tc>
        <w:tc>
          <w:tcPr>
            <w:tcW w:w="1502" w:type="dxa"/>
            <w:noWrap/>
            <w:hideMark/>
          </w:tcPr>
          <w:p w14:paraId="207EBD8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938B88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00C1B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Obarsia</w:t>
            </w:r>
          </w:p>
        </w:tc>
      </w:tr>
      <w:tr w:rsidR="007238E3" w:rsidRPr="007F4F3B" w14:paraId="4AB16B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27BDC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275</w:t>
            </w:r>
          </w:p>
        </w:tc>
        <w:tc>
          <w:tcPr>
            <w:tcW w:w="1502" w:type="dxa"/>
            <w:noWrap/>
            <w:hideMark/>
          </w:tcPr>
          <w:p w14:paraId="21A7DB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F8F1D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06E189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Orlea</w:t>
            </w:r>
          </w:p>
        </w:tc>
      </w:tr>
      <w:tr w:rsidR="007238E3" w:rsidRPr="007F4F3B" w14:paraId="68C99FF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368E0B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276</w:t>
            </w:r>
          </w:p>
        </w:tc>
        <w:tc>
          <w:tcPr>
            <w:tcW w:w="1502" w:type="dxa"/>
            <w:noWrap/>
            <w:hideMark/>
          </w:tcPr>
          <w:p w14:paraId="398241C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22FD1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A54F86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Rusanesti</w:t>
            </w:r>
          </w:p>
        </w:tc>
      </w:tr>
      <w:tr w:rsidR="007238E3" w:rsidRPr="007F4F3B" w14:paraId="3666437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A09C05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277</w:t>
            </w:r>
          </w:p>
        </w:tc>
        <w:tc>
          <w:tcPr>
            <w:tcW w:w="1502" w:type="dxa"/>
            <w:noWrap/>
            <w:hideMark/>
          </w:tcPr>
          <w:p w14:paraId="032375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26A66C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46F4BF9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Scarisoara</w:t>
            </w:r>
          </w:p>
        </w:tc>
      </w:tr>
      <w:tr w:rsidR="007238E3" w:rsidRPr="007F4F3B" w14:paraId="3A8780C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C37E37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278</w:t>
            </w:r>
          </w:p>
        </w:tc>
        <w:tc>
          <w:tcPr>
            <w:tcW w:w="1502" w:type="dxa"/>
            <w:noWrap/>
            <w:hideMark/>
          </w:tcPr>
          <w:p w14:paraId="571ED40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B9E5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7AB631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Stefan Cel Mare</w:t>
            </w:r>
          </w:p>
        </w:tc>
      </w:tr>
      <w:tr w:rsidR="007238E3" w:rsidRPr="007F4F3B" w14:paraId="76CCBED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B641859"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279</w:t>
            </w:r>
          </w:p>
        </w:tc>
        <w:tc>
          <w:tcPr>
            <w:tcW w:w="1502" w:type="dxa"/>
            <w:noWrap/>
            <w:hideMark/>
          </w:tcPr>
          <w:p w14:paraId="4A07082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D11A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12F5B2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Studina</w:t>
            </w:r>
          </w:p>
        </w:tc>
      </w:tr>
      <w:tr w:rsidR="007238E3" w:rsidRPr="007F4F3B" w14:paraId="14A68D9E"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C1699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280</w:t>
            </w:r>
          </w:p>
        </w:tc>
        <w:tc>
          <w:tcPr>
            <w:tcW w:w="1502" w:type="dxa"/>
            <w:noWrap/>
            <w:hideMark/>
          </w:tcPr>
          <w:p w14:paraId="41FC7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E687C5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975BB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Tia Mare</w:t>
            </w:r>
          </w:p>
        </w:tc>
      </w:tr>
      <w:tr w:rsidR="007238E3" w:rsidRPr="007F4F3B" w14:paraId="42120F8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493ACC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281</w:t>
            </w:r>
          </w:p>
        </w:tc>
        <w:tc>
          <w:tcPr>
            <w:tcW w:w="1502" w:type="dxa"/>
            <w:noWrap/>
            <w:hideMark/>
          </w:tcPr>
          <w:p w14:paraId="405757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1C2FA3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600530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Urzica</w:t>
            </w:r>
          </w:p>
        </w:tc>
      </w:tr>
      <w:tr w:rsidR="007238E3" w:rsidRPr="007F4F3B" w14:paraId="4E8ABEDB"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9EBC5C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282</w:t>
            </w:r>
          </w:p>
        </w:tc>
        <w:tc>
          <w:tcPr>
            <w:tcW w:w="1502" w:type="dxa"/>
            <w:noWrap/>
            <w:hideMark/>
          </w:tcPr>
          <w:p w14:paraId="751036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9F6256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4305BF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Vadastra</w:t>
            </w:r>
          </w:p>
        </w:tc>
      </w:tr>
      <w:tr w:rsidR="007238E3" w:rsidRPr="007F4F3B" w14:paraId="6C84E33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C8A5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283</w:t>
            </w:r>
          </w:p>
        </w:tc>
        <w:tc>
          <w:tcPr>
            <w:tcW w:w="1502" w:type="dxa"/>
            <w:noWrap/>
            <w:hideMark/>
          </w:tcPr>
          <w:p w14:paraId="1B78BCA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1EB21A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477A1B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Vadastrita</w:t>
            </w:r>
          </w:p>
        </w:tc>
      </w:tr>
      <w:tr w:rsidR="007238E3" w:rsidRPr="007F4F3B" w14:paraId="2F6AB50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10CD89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284</w:t>
            </w:r>
          </w:p>
        </w:tc>
        <w:tc>
          <w:tcPr>
            <w:tcW w:w="1502" w:type="dxa"/>
            <w:noWrap/>
            <w:hideMark/>
          </w:tcPr>
          <w:p w14:paraId="24DE1A8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ADA38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5B6792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Visina</w:t>
            </w:r>
          </w:p>
        </w:tc>
      </w:tr>
      <w:tr w:rsidR="007238E3" w:rsidRPr="007F4F3B" w14:paraId="39BC65B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BAF803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285</w:t>
            </w:r>
          </w:p>
        </w:tc>
        <w:tc>
          <w:tcPr>
            <w:tcW w:w="1502" w:type="dxa"/>
            <w:noWrap/>
            <w:hideMark/>
          </w:tcPr>
          <w:p w14:paraId="06D5CFE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395FE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Olt</w:t>
            </w:r>
          </w:p>
        </w:tc>
        <w:tc>
          <w:tcPr>
            <w:tcW w:w="3730" w:type="dxa"/>
            <w:noWrap/>
            <w:hideMark/>
          </w:tcPr>
          <w:p w14:paraId="3C3E367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Visina Noua</w:t>
            </w:r>
          </w:p>
        </w:tc>
      </w:tr>
      <w:tr w:rsidR="007238E3" w:rsidRPr="007F4F3B" w14:paraId="18F082E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B9732A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286</w:t>
            </w:r>
          </w:p>
        </w:tc>
        <w:tc>
          <w:tcPr>
            <w:tcW w:w="1502" w:type="dxa"/>
            <w:noWrap/>
            <w:hideMark/>
          </w:tcPr>
          <w:p w14:paraId="427F700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DF9DF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60640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Bogdana</w:t>
            </w:r>
          </w:p>
        </w:tc>
      </w:tr>
      <w:tr w:rsidR="007238E3" w:rsidRPr="007F4F3B" w14:paraId="49B4603D"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DDA21D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287</w:t>
            </w:r>
          </w:p>
        </w:tc>
        <w:tc>
          <w:tcPr>
            <w:tcW w:w="1502" w:type="dxa"/>
            <w:noWrap/>
            <w:hideMark/>
          </w:tcPr>
          <w:p w14:paraId="1450499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723C0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1926E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Bragadiru</w:t>
            </w:r>
          </w:p>
        </w:tc>
      </w:tr>
      <w:tr w:rsidR="007238E3" w:rsidRPr="007F4F3B" w14:paraId="6DEEF32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7DCEE5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288</w:t>
            </w:r>
          </w:p>
        </w:tc>
        <w:tc>
          <w:tcPr>
            <w:tcW w:w="1502" w:type="dxa"/>
            <w:noWrap/>
            <w:hideMark/>
          </w:tcPr>
          <w:p w14:paraId="61B01B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C1B070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3E9DD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Branceni</w:t>
            </w:r>
          </w:p>
        </w:tc>
      </w:tr>
      <w:tr w:rsidR="007238E3" w:rsidRPr="007F4F3B" w14:paraId="69527A2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02F274B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289</w:t>
            </w:r>
          </w:p>
        </w:tc>
        <w:tc>
          <w:tcPr>
            <w:tcW w:w="1502" w:type="dxa"/>
            <w:noWrap/>
            <w:hideMark/>
          </w:tcPr>
          <w:p w14:paraId="2A7337D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2EE6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9F0E37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Bujoru</w:t>
            </w:r>
          </w:p>
        </w:tc>
      </w:tr>
      <w:tr w:rsidR="007238E3" w:rsidRPr="007F4F3B" w14:paraId="1D2BF7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C263AE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290</w:t>
            </w:r>
          </w:p>
        </w:tc>
        <w:tc>
          <w:tcPr>
            <w:tcW w:w="1502" w:type="dxa"/>
            <w:noWrap/>
            <w:hideMark/>
          </w:tcPr>
          <w:p w14:paraId="01ADD9D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58A58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77DB8E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Buzescu</w:t>
            </w:r>
          </w:p>
        </w:tc>
      </w:tr>
      <w:tr w:rsidR="007238E3" w:rsidRPr="007F4F3B" w14:paraId="02B7C40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BA9A0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291</w:t>
            </w:r>
          </w:p>
        </w:tc>
        <w:tc>
          <w:tcPr>
            <w:tcW w:w="1502" w:type="dxa"/>
            <w:noWrap/>
            <w:hideMark/>
          </w:tcPr>
          <w:p w14:paraId="23B2D8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2722F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B74965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Calmatuiu</w:t>
            </w:r>
          </w:p>
        </w:tc>
      </w:tr>
      <w:tr w:rsidR="007238E3" w:rsidRPr="007F4F3B" w14:paraId="064D854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EE7D3C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292</w:t>
            </w:r>
          </w:p>
        </w:tc>
        <w:tc>
          <w:tcPr>
            <w:tcW w:w="1502" w:type="dxa"/>
            <w:noWrap/>
            <w:hideMark/>
          </w:tcPr>
          <w:p w14:paraId="7EB52D1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7900FD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CBBA8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Cervenia</w:t>
            </w:r>
          </w:p>
        </w:tc>
      </w:tr>
      <w:tr w:rsidR="007238E3" w:rsidRPr="007F4F3B" w14:paraId="19FEDE6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6FF29E5"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293</w:t>
            </w:r>
          </w:p>
        </w:tc>
        <w:tc>
          <w:tcPr>
            <w:tcW w:w="1502" w:type="dxa"/>
            <w:noWrap/>
            <w:hideMark/>
          </w:tcPr>
          <w:p w14:paraId="65F7110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25432E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3316BB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City of Zimnicea</w:t>
            </w:r>
          </w:p>
        </w:tc>
      </w:tr>
      <w:tr w:rsidR="007238E3" w:rsidRPr="007F4F3B" w14:paraId="3FF67314"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1A68D0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294</w:t>
            </w:r>
          </w:p>
        </w:tc>
        <w:tc>
          <w:tcPr>
            <w:tcW w:w="1502" w:type="dxa"/>
            <w:noWrap/>
            <w:hideMark/>
          </w:tcPr>
          <w:p w14:paraId="4D7D29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A253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F63BA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Ciuperceni</w:t>
            </w:r>
          </w:p>
        </w:tc>
      </w:tr>
      <w:tr w:rsidR="007238E3" w:rsidRPr="007F4F3B" w14:paraId="69183276"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CA9910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295</w:t>
            </w:r>
          </w:p>
        </w:tc>
        <w:tc>
          <w:tcPr>
            <w:tcW w:w="1502" w:type="dxa"/>
            <w:noWrap/>
            <w:hideMark/>
          </w:tcPr>
          <w:p w14:paraId="402E377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8130D2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DEB5B3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Contesti</w:t>
            </w:r>
          </w:p>
        </w:tc>
      </w:tr>
      <w:tr w:rsidR="007238E3" w:rsidRPr="007F4F3B" w14:paraId="0FE6AB3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054CA02"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296</w:t>
            </w:r>
          </w:p>
        </w:tc>
        <w:tc>
          <w:tcPr>
            <w:tcW w:w="1502" w:type="dxa"/>
            <w:noWrap/>
            <w:hideMark/>
          </w:tcPr>
          <w:p w14:paraId="2FD6933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5DA21F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C5690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Crangu</w:t>
            </w:r>
          </w:p>
        </w:tc>
      </w:tr>
      <w:tr w:rsidR="007238E3" w:rsidRPr="007F4F3B" w14:paraId="142456D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F439A7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297</w:t>
            </w:r>
          </w:p>
        </w:tc>
        <w:tc>
          <w:tcPr>
            <w:tcW w:w="1502" w:type="dxa"/>
            <w:noWrap/>
            <w:hideMark/>
          </w:tcPr>
          <w:p w14:paraId="7F89FBF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B93C45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EE00B7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Dracea</w:t>
            </w:r>
          </w:p>
        </w:tc>
      </w:tr>
      <w:tr w:rsidR="007238E3" w:rsidRPr="007F4F3B" w14:paraId="246A1C9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124D0B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298</w:t>
            </w:r>
          </w:p>
        </w:tc>
        <w:tc>
          <w:tcPr>
            <w:tcW w:w="1502" w:type="dxa"/>
            <w:noWrap/>
            <w:hideMark/>
          </w:tcPr>
          <w:p w14:paraId="0C690A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BC05E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C3C67E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Fantanele</w:t>
            </w:r>
          </w:p>
        </w:tc>
      </w:tr>
      <w:tr w:rsidR="007238E3" w:rsidRPr="007F4F3B" w14:paraId="6C23F304"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5D6F43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299</w:t>
            </w:r>
          </w:p>
        </w:tc>
        <w:tc>
          <w:tcPr>
            <w:tcW w:w="1502" w:type="dxa"/>
            <w:noWrap/>
            <w:hideMark/>
          </w:tcPr>
          <w:p w14:paraId="7263C06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7D8911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A424A2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Frumoasa</w:t>
            </w:r>
          </w:p>
        </w:tc>
      </w:tr>
      <w:tr w:rsidR="007238E3" w:rsidRPr="007F4F3B" w14:paraId="577578A1"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A2EBE6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300</w:t>
            </w:r>
          </w:p>
        </w:tc>
        <w:tc>
          <w:tcPr>
            <w:tcW w:w="1502" w:type="dxa"/>
            <w:noWrap/>
            <w:hideMark/>
          </w:tcPr>
          <w:p w14:paraId="2E4BB9F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29B07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C64860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Furculesti</w:t>
            </w:r>
          </w:p>
        </w:tc>
      </w:tr>
      <w:tr w:rsidR="007238E3" w:rsidRPr="007F4F3B" w14:paraId="26F78D0B"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0A18F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301</w:t>
            </w:r>
          </w:p>
        </w:tc>
        <w:tc>
          <w:tcPr>
            <w:tcW w:w="1502" w:type="dxa"/>
            <w:noWrap/>
            <w:hideMark/>
          </w:tcPr>
          <w:p w14:paraId="60F8F7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4A41A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DC4EE5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Islaz</w:t>
            </w:r>
          </w:p>
        </w:tc>
      </w:tr>
      <w:tr w:rsidR="007238E3" w:rsidRPr="007F4F3B" w14:paraId="122BFB1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1EA9CE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302</w:t>
            </w:r>
          </w:p>
        </w:tc>
        <w:tc>
          <w:tcPr>
            <w:tcW w:w="1502" w:type="dxa"/>
            <w:noWrap/>
            <w:hideMark/>
          </w:tcPr>
          <w:p w14:paraId="20918BA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A761B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25B43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Izvoarele</w:t>
            </w:r>
          </w:p>
        </w:tc>
      </w:tr>
      <w:tr w:rsidR="007238E3" w:rsidRPr="007F4F3B" w14:paraId="0DCD274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C4BBB7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303</w:t>
            </w:r>
          </w:p>
        </w:tc>
        <w:tc>
          <w:tcPr>
            <w:tcW w:w="1502" w:type="dxa"/>
            <w:noWrap/>
            <w:hideMark/>
          </w:tcPr>
          <w:p w14:paraId="406329C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746B2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E4AFCB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Lisa</w:t>
            </w:r>
          </w:p>
        </w:tc>
      </w:tr>
      <w:tr w:rsidR="007238E3" w:rsidRPr="007F4F3B" w14:paraId="69213783"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267ECB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304</w:t>
            </w:r>
          </w:p>
        </w:tc>
        <w:tc>
          <w:tcPr>
            <w:tcW w:w="1502" w:type="dxa"/>
            <w:noWrap/>
            <w:hideMark/>
          </w:tcPr>
          <w:p w14:paraId="37F0E4E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F89284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BDB5A3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Lita</w:t>
            </w:r>
          </w:p>
        </w:tc>
      </w:tr>
      <w:tr w:rsidR="007238E3" w:rsidRPr="007F4F3B" w14:paraId="4C77A373"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A5B91A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305</w:t>
            </w:r>
          </w:p>
        </w:tc>
        <w:tc>
          <w:tcPr>
            <w:tcW w:w="1502" w:type="dxa"/>
            <w:noWrap/>
            <w:hideMark/>
          </w:tcPr>
          <w:p w14:paraId="65EE9C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DFDE58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605C35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Lunca</w:t>
            </w:r>
          </w:p>
        </w:tc>
      </w:tr>
      <w:tr w:rsidR="007238E3" w:rsidRPr="007F4F3B" w14:paraId="3AFD68F6"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24C63FE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306</w:t>
            </w:r>
          </w:p>
        </w:tc>
        <w:tc>
          <w:tcPr>
            <w:tcW w:w="1502" w:type="dxa"/>
            <w:noWrap/>
            <w:hideMark/>
          </w:tcPr>
          <w:p w14:paraId="648D710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137098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774E83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Alexandria</w:t>
            </w:r>
          </w:p>
        </w:tc>
      </w:tr>
      <w:tr w:rsidR="007238E3" w:rsidRPr="007F4F3B" w14:paraId="7FC3C50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6B07D2F"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307</w:t>
            </w:r>
          </w:p>
        </w:tc>
        <w:tc>
          <w:tcPr>
            <w:tcW w:w="1502" w:type="dxa"/>
            <w:noWrap/>
            <w:hideMark/>
          </w:tcPr>
          <w:p w14:paraId="5BBF49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470637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6A3AA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Municipality of Turnu Magurele</w:t>
            </w:r>
          </w:p>
        </w:tc>
      </w:tr>
      <w:tr w:rsidR="007238E3" w:rsidRPr="007F4F3B" w14:paraId="44F8A8EC"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469969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308</w:t>
            </w:r>
          </w:p>
        </w:tc>
        <w:tc>
          <w:tcPr>
            <w:tcW w:w="1502" w:type="dxa"/>
            <w:noWrap/>
            <w:hideMark/>
          </w:tcPr>
          <w:p w14:paraId="31C3405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A879AB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F46AA1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Nanov</w:t>
            </w:r>
          </w:p>
        </w:tc>
      </w:tr>
      <w:tr w:rsidR="007238E3" w:rsidRPr="007F4F3B" w14:paraId="3A4B8318"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12753AC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309</w:t>
            </w:r>
          </w:p>
        </w:tc>
        <w:tc>
          <w:tcPr>
            <w:tcW w:w="1502" w:type="dxa"/>
            <w:noWrap/>
            <w:hideMark/>
          </w:tcPr>
          <w:p w14:paraId="365CC45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FE585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33744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Nasturelu</w:t>
            </w:r>
          </w:p>
        </w:tc>
      </w:tr>
      <w:tr w:rsidR="007238E3" w:rsidRPr="007F4F3B" w14:paraId="6B01F2E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DF10A14"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lastRenderedPageBreak/>
              <w:t>310</w:t>
            </w:r>
          </w:p>
        </w:tc>
        <w:tc>
          <w:tcPr>
            <w:tcW w:w="1502" w:type="dxa"/>
            <w:noWrap/>
            <w:hideMark/>
          </w:tcPr>
          <w:p w14:paraId="231CA3B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CC1867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75034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Nenciulesti</w:t>
            </w:r>
          </w:p>
        </w:tc>
      </w:tr>
      <w:tr w:rsidR="007238E3" w:rsidRPr="007F4F3B" w14:paraId="028CCC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4D0F6F0"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311</w:t>
            </w:r>
          </w:p>
        </w:tc>
        <w:tc>
          <w:tcPr>
            <w:tcW w:w="1502" w:type="dxa"/>
            <w:noWrap/>
            <w:hideMark/>
          </w:tcPr>
          <w:p w14:paraId="1F9E3FD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02D4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8954BE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Peretu</w:t>
            </w:r>
          </w:p>
        </w:tc>
      </w:tr>
      <w:tr w:rsidR="007238E3" w:rsidRPr="007F4F3B" w14:paraId="78A3B8DD"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E80F71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312</w:t>
            </w:r>
          </w:p>
        </w:tc>
        <w:tc>
          <w:tcPr>
            <w:tcW w:w="1502" w:type="dxa"/>
            <w:noWrap/>
            <w:hideMark/>
          </w:tcPr>
          <w:p w14:paraId="64932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D46899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619D8E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Piatra</w:t>
            </w:r>
          </w:p>
        </w:tc>
      </w:tr>
      <w:tr w:rsidR="007238E3" w:rsidRPr="007F4F3B" w14:paraId="02E07CE7"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F7DC0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313</w:t>
            </w:r>
          </w:p>
        </w:tc>
        <w:tc>
          <w:tcPr>
            <w:tcW w:w="1502" w:type="dxa"/>
            <w:noWrap/>
            <w:hideMark/>
          </w:tcPr>
          <w:p w14:paraId="2EC138E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5B01A5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FEFF0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Pietrosani</w:t>
            </w:r>
          </w:p>
        </w:tc>
      </w:tr>
      <w:tr w:rsidR="007238E3" w:rsidRPr="007F4F3B" w14:paraId="660725C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79245F7D"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314</w:t>
            </w:r>
          </w:p>
        </w:tc>
        <w:tc>
          <w:tcPr>
            <w:tcW w:w="1502" w:type="dxa"/>
            <w:noWrap/>
            <w:hideMark/>
          </w:tcPr>
          <w:p w14:paraId="037039C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3641E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2E7146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Plopii-Slavitesti</w:t>
            </w:r>
          </w:p>
        </w:tc>
      </w:tr>
      <w:tr w:rsidR="007238E3" w:rsidRPr="007F4F3B" w14:paraId="3351509F"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3B42675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315</w:t>
            </w:r>
          </w:p>
        </w:tc>
        <w:tc>
          <w:tcPr>
            <w:tcW w:w="1502" w:type="dxa"/>
            <w:noWrap/>
            <w:hideMark/>
          </w:tcPr>
          <w:p w14:paraId="7D83591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2FD6AB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EF40AD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Plosca</w:t>
            </w:r>
          </w:p>
        </w:tc>
      </w:tr>
      <w:tr w:rsidR="007238E3" w:rsidRPr="007F4F3B" w14:paraId="3EF8C19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518EAE2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316</w:t>
            </w:r>
          </w:p>
        </w:tc>
        <w:tc>
          <w:tcPr>
            <w:tcW w:w="1502" w:type="dxa"/>
            <w:noWrap/>
            <w:hideMark/>
          </w:tcPr>
          <w:p w14:paraId="69BC694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7C1EE74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89CB5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Poroschia</w:t>
            </w:r>
          </w:p>
        </w:tc>
      </w:tr>
      <w:tr w:rsidR="007238E3" w:rsidRPr="007F4F3B" w14:paraId="1A7054C1"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68267D96"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317</w:t>
            </w:r>
          </w:p>
        </w:tc>
        <w:tc>
          <w:tcPr>
            <w:tcW w:w="1502" w:type="dxa"/>
            <w:noWrap/>
            <w:hideMark/>
          </w:tcPr>
          <w:p w14:paraId="27ACE04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2E23BB49"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BD4B6A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Putineiu</w:t>
            </w:r>
          </w:p>
        </w:tc>
      </w:tr>
      <w:tr w:rsidR="007238E3" w:rsidRPr="007F4F3B" w14:paraId="1814F3AA"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2701E0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318</w:t>
            </w:r>
          </w:p>
        </w:tc>
        <w:tc>
          <w:tcPr>
            <w:tcW w:w="1502" w:type="dxa"/>
            <w:noWrap/>
            <w:hideMark/>
          </w:tcPr>
          <w:p w14:paraId="023D731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A755D8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391B68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Saelele</w:t>
            </w:r>
          </w:p>
        </w:tc>
      </w:tr>
      <w:tr w:rsidR="007238E3" w:rsidRPr="007F4F3B" w14:paraId="31DB3929"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6D4910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319</w:t>
            </w:r>
          </w:p>
        </w:tc>
        <w:tc>
          <w:tcPr>
            <w:tcW w:w="1502" w:type="dxa"/>
            <w:noWrap/>
            <w:hideMark/>
          </w:tcPr>
          <w:p w14:paraId="53CBC1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4AD6F2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3146E6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Salcia</w:t>
            </w:r>
          </w:p>
        </w:tc>
      </w:tr>
      <w:tr w:rsidR="007238E3" w:rsidRPr="007F4F3B" w14:paraId="4044C660"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422C9D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320</w:t>
            </w:r>
          </w:p>
        </w:tc>
        <w:tc>
          <w:tcPr>
            <w:tcW w:w="1502" w:type="dxa"/>
            <w:noWrap/>
            <w:hideMark/>
          </w:tcPr>
          <w:p w14:paraId="44910C2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0B8C229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A18B0D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Seaca</w:t>
            </w:r>
          </w:p>
        </w:tc>
      </w:tr>
      <w:tr w:rsidR="007238E3" w:rsidRPr="007F4F3B" w14:paraId="7999934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297B3967"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321</w:t>
            </w:r>
          </w:p>
        </w:tc>
        <w:tc>
          <w:tcPr>
            <w:tcW w:w="1502" w:type="dxa"/>
            <w:noWrap/>
            <w:hideMark/>
          </w:tcPr>
          <w:p w14:paraId="7755E6C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5844421"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2E3670FE"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Segarcea-Vale</w:t>
            </w:r>
          </w:p>
        </w:tc>
      </w:tr>
      <w:tr w:rsidR="007238E3" w:rsidRPr="007F4F3B" w14:paraId="216575A5"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13B487FB"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322</w:t>
            </w:r>
          </w:p>
        </w:tc>
        <w:tc>
          <w:tcPr>
            <w:tcW w:w="1502" w:type="dxa"/>
            <w:noWrap/>
            <w:hideMark/>
          </w:tcPr>
          <w:p w14:paraId="0FD152A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C5D439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0F6A6A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Slobozia Mandra</w:t>
            </w:r>
          </w:p>
        </w:tc>
      </w:tr>
      <w:tr w:rsidR="007238E3" w:rsidRPr="007F4F3B" w14:paraId="37AD4CB2"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C5F0E4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323</w:t>
            </w:r>
          </w:p>
        </w:tc>
        <w:tc>
          <w:tcPr>
            <w:tcW w:w="1502" w:type="dxa"/>
            <w:noWrap/>
            <w:hideMark/>
          </w:tcPr>
          <w:p w14:paraId="75B2F994"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E1D896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E2DA20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Smardioasa</w:t>
            </w:r>
          </w:p>
        </w:tc>
      </w:tr>
      <w:tr w:rsidR="007238E3" w:rsidRPr="007F4F3B" w14:paraId="04F8578F"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0E640908"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324</w:t>
            </w:r>
          </w:p>
        </w:tc>
        <w:tc>
          <w:tcPr>
            <w:tcW w:w="1502" w:type="dxa"/>
            <w:noWrap/>
            <w:hideMark/>
          </w:tcPr>
          <w:p w14:paraId="2EBB2C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5DA73E55"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740F2B2D"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Storobaneasa</w:t>
            </w:r>
          </w:p>
        </w:tc>
      </w:tr>
      <w:tr w:rsidR="007238E3" w:rsidRPr="007F4F3B" w14:paraId="25800B65"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4643C65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325</w:t>
            </w:r>
          </w:p>
        </w:tc>
        <w:tc>
          <w:tcPr>
            <w:tcW w:w="1502" w:type="dxa"/>
            <w:noWrap/>
            <w:hideMark/>
          </w:tcPr>
          <w:p w14:paraId="311BE233"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5C1910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3DE56C7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Suhaia</w:t>
            </w:r>
          </w:p>
        </w:tc>
      </w:tr>
      <w:tr w:rsidR="007238E3" w:rsidRPr="007F4F3B" w14:paraId="61D67CA7"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3C41F191"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326</w:t>
            </w:r>
          </w:p>
        </w:tc>
        <w:tc>
          <w:tcPr>
            <w:tcW w:w="1502" w:type="dxa"/>
            <w:noWrap/>
            <w:hideMark/>
          </w:tcPr>
          <w:p w14:paraId="48DD134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64396F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0A6BBA4B"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Tiganesti</w:t>
            </w:r>
          </w:p>
        </w:tc>
      </w:tr>
      <w:tr w:rsidR="007238E3" w:rsidRPr="007F4F3B" w14:paraId="6355AADA"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7C78EF5A"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327</w:t>
            </w:r>
          </w:p>
        </w:tc>
        <w:tc>
          <w:tcPr>
            <w:tcW w:w="1502" w:type="dxa"/>
            <w:noWrap/>
            <w:hideMark/>
          </w:tcPr>
          <w:p w14:paraId="468343FC"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4D3F0CA"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41C951D8"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Traian</w:t>
            </w:r>
          </w:p>
        </w:tc>
      </w:tr>
      <w:tr w:rsidR="007238E3" w:rsidRPr="007F4F3B" w14:paraId="114D5A39" w14:textId="77777777" w:rsidTr="00966469">
        <w:trPr>
          <w:cnfStyle w:val="000000100000" w:firstRow="0" w:lastRow="0" w:firstColumn="0" w:lastColumn="0" w:oddVBand="0" w:evenVBand="0" w:oddHBand="1" w:evenHBand="0" w:firstRowFirstColumn="0" w:firstRowLastColumn="0" w:lastRowFirstColumn="0" w:lastRowLastColumn="0"/>
          <w:trHeight w:val="288"/>
        </w:trPr>
        <w:tc>
          <w:tcPr>
            <w:tcW w:w="1013" w:type="dxa"/>
            <w:noWrap/>
            <w:hideMark/>
          </w:tcPr>
          <w:p w14:paraId="68884FCC"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328</w:t>
            </w:r>
          </w:p>
        </w:tc>
        <w:tc>
          <w:tcPr>
            <w:tcW w:w="1502" w:type="dxa"/>
            <w:noWrap/>
            <w:hideMark/>
          </w:tcPr>
          <w:p w14:paraId="506A46CF"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182B5D27"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52A14E80"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Uda-Clocociov</w:t>
            </w:r>
          </w:p>
        </w:tc>
      </w:tr>
      <w:tr w:rsidR="007238E3" w:rsidRPr="007F4F3B" w14:paraId="5B70AF90" w14:textId="77777777" w:rsidTr="00966469">
        <w:trPr>
          <w:cnfStyle w:val="000000010000" w:firstRow="0" w:lastRow="0" w:firstColumn="0" w:lastColumn="0" w:oddVBand="0" w:evenVBand="0" w:oddHBand="0" w:evenHBand="1" w:firstRowFirstColumn="0" w:firstRowLastColumn="0" w:lastRowFirstColumn="0" w:lastRowLastColumn="0"/>
          <w:trHeight w:val="288"/>
        </w:trPr>
        <w:tc>
          <w:tcPr>
            <w:tcW w:w="1013" w:type="dxa"/>
            <w:noWrap/>
            <w:hideMark/>
          </w:tcPr>
          <w:p w14:paraId="5F8AE863" w14:textId="77777777" w:rsidR="007238E3" w:rsidRPr="007F4F3B" w:rsidRDefault="007238E3" w:rsidP="00966469">
            <w:pPr>
              <w:suppressAutoHyphens w:val="0"/>
              <w:spacing w:after="0"/>
              <w:jc w:val="right"/>
              <w:rPr>
                <w:rFonts w:cstheme="minorHAnsi"/>
                <w:bCs/>
                <w:color w:val="000000"/>
                <w:szCs w:val="20"/>
                <w:lang w:val="en-GB"/>
              </w:rPr>
            </w:pPr>
            <w:r w:rsidRPr="007F4F3B">
              <w:rPr>
                <w:rFonts w:cstheme="minorHAnsi"/>
                <w:color w:val="000000"/>
                <w:szCs w:val="20"/>
                <w:lang w:val="en-GB"/>
              </w:rPr>
              <w:t>329</w:t>
            </w:r>
          </w:p>
        </w:tc>
        <w:tc>
          <w:tcPr>
            <w:tcW w:w="1502" w:type="dxa"/>
            <w:noWrap/>
            <w:hideMark/>
          </w:tcPr>
          <w:p w14:paraId="6F021A3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RO</w:t>
            </w:r>
          </w:p>
        </w:tc>
        <w:tc>
          <w:tcPr>
            <w:tcW w:w="3189" w:type="dxa"/>
            <w:noWrap/>
            <w:hideMark/>
          </w:tcPr>
          <w:p w14:paraId="3EB3D026"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Teleorman</w:t>
            </w:r>
          </w:p>
        </w:tc>
        <w:tc>
          <w:tcPr>
            <w:tcW w:w="3730" w:type="dxa"/>
            <w:noWrap/>
            <w:hideMark/>
          </w:tcPr>
          <w:p w14:paraId="13450F82" w14:textId="77777777" w:rsidR="007238E3" w:rsidRPr="007F4F3B" w:rsidRDefault="007238E3" w:rsidP="00966469">
            <w:pPr>
              <w:suppressAutoHyphens w:val="0"/>
              <w:spacing w:after="0"/>
              <w:rPr>
                <w:rFonts w:cstheme="minorHAnsi"/>
                <w:bCs/>
                <w:color w:val="000000"/>
                <w:szCs w:val="20"/>
                <w:lang w:val="en-GB"/>
              </w:rPr>
            </w:pPr>
            <w:r w:rsidRPr="007F4F3B">
              <w:rPr>
                <w:rFonts w:cstheme="minorHAnsi"/>
                <w:color w:val="000000"/>
                <w:szCs w:val="20"/>
                <w:lang w:val="en-GB"/>
              </w:rPr>
              <w:t>Viisoara</w:t>
            </w:r>
          </w:p>
        </w:tc>
      </w:tr>
    </w:tbl>
    <w:p w14:paraId="0D0C1024" w14:textId="77777777" w:rsidR="007238E3" w:rsidRPr="007F4F3B" w:rsidRDefault="007238E3" w:rsidP="007238E3">
      <w:pPr>
        <w:keepNext/>
        <w:rPr>
          <w:rFonts w:asciiTheme="minorHAnsi" w:hAnsiTheme="minorHAnsi" w:cstheme="minorHAnsi"/>
          <w:b/>
          <w:caps/>
          <w:color w:val="4472C4" w:themeColor="accent1"/>
          <w:lang w:val="en-GB"/>
        </w:rPr>
      </w:pPr>
    </w:p>
    <w:p w14:paraId="615667B3" w14:textId="79371F41" w:rsidR="00E45039" w:rsidRPr="007F4F3B" w:rsidRDefault="00E45039" w:rsidP="00E45039">
      <w:pPr>
        <w:rPr>
          <w:rFonts w:asciiTheme="minorHAnsi" w:hAnsiTheme="minorHAnsi" w:cstheme="minorHAnsi"/>
          <w:b/>
          <w:bCs/>
          <w:lang w:val="en-GB"/>
        </w:rPr>
      </w:pPr>
    </w:p>
    <w:sectPr w:rsidR="00E45039" w:rsidRPr="007F4F3B">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D63F88" w14:textId="77777777" w:rsidR="00C35850" w:rsidRDefault="00C35850">
      <w:pPr>
        <w:spacing w:after="0" w:line="240" w:lineRule="auto"/>
      </w:pPr>
      <w:r>
        <w:separator/>
      </w:r>
    </w:p>
  </w:endnote>
  <w:endnote w:type="continuationSeparator" w:id="0">
    <w:p w14:paraId="766616E9" w14:textId="77777777" w:rsidR="00C35850" w:rsidRDefault="00C35850">
      <w:pPr>
        <w:spacing w:after="0" w:line="240" w:lineRule="auto"/>
      </w:pPr>
      <w:r>
        <w:continuationSeparator/>
      </w:r>
    </w:p>
  </w:endnote>
  <w:endnote w:type="continuationNotice" w:id="1">
    <w:p w14:paraId="56354479" w14:textId="77777777" w:rsidR="00C35850" w:rsidRDefault="00C358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EU Albertina">
    <w:altName w:val="Cambria"/>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rlito">
    <w:altName w:val="Calibri"/>
    <w:charset w:val="00"/>
    <w:family w:val="swiss"/>
    <w:pitch w:val="variable"/>
    <w:sig w:usb0="E10002FF" w:usb1="5000ECFF" w:usb2="00000009" w:usb3="00000000" w:csb0="0000019F" w:csb1="00000000"/>
  </w:font>
  <w:font w:name="DejaVu Sans">
    <w:altName w:val="Sylfaen"/>
    <w:charset w:val="00"/>
    <w:family w:val="swiss"/>
    <w:pitch w:val="variable"/>
    <w:sig w:usb0="E7002EFF" w:usb1="D200FDFF" w:usb2="0A246029" w:usb3="00000000" w:csb0="0000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3284967"/>
      <w:docPartObj>
        <w:docPartGallery w:val="Page Numbers (Bottom of Page)"/>
        <w:docPartUnique/>
      </w:docPartObj>
    </w:sdtPr>
    <w:sdtEndPr/>
    <w:sdtContent>
      <w:p w14:paraId="0125EA56" w14:textId="5A02A313" w:rsidR="00B51D0C" w:rsidRDefault="00B51D0C">
        <w:pPr>
          <w:pStyle w:val="Footer"/>
          <w:jc w:val="right"/>
        </w:pPr>
        <w:r>
          <w:fldChar w:fldCharType="begin"/>
        </w:r>
        <w:r>
          <w:instrText>PAGE   \* MERGEFORMAT</w:instrText>
        </w:r>
        <w:r>
          <w:fldChar w:fldCharType="separate"/>
        </w:r>
        <w:r w:rsidR="00BE7A34" w:rsidRPr="00BE7A34">
          <w:rPr>
            <w:noProof/>
            <w:lang w:val="ro-RO"/>
          </w:rPr>
          <w:t>44</w:t>
        </w:r>
        <w:r>
          <w:fldChar w:fldCharType="end"/>
        </w:r>
      </w:p>
    </w:sdtContent>
  </w:sdt>
  <w:p w14:paraId="4F4CA987" w14:textId="77777777" w:rsidR="00B51D0C" w:rsidRDefault="00B51D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7D17E6" w14:textId="77777777" w:rsidR="00C35850" w:rsidRDefault="00C35850">
      <w:pPr>
        <w:spacing w:after="0" w:line="240" w:lineRule="auto"/>
      </w:pPr>
      <w:r>
        <w:rPr>
          <w:color w:val="000000"/>
        </w:rPr>
        <w:separator/>
      </w:r>
    </w:p>
  </w:footnote>
  <w:footnote w:type="continuationSeparator" w:id="0">
    <w:p w14:paraId="010E95AB" w14:textId="77777777" w:rsidR="00C35850" w:rsidRDefault="00C35850">
      <w:pPr>
        <w:spacing w:after="0" w:line="240" w:lineRule="auto"/>
      </w:pPr>
      <w:r>
        <w:continuationSeparator/>
      </w:r>
    </w:p>
  </w:footnote>
  <w:footnote w:type="continuationNotice" w:id="1">
    <w:p w14:paraId="6E17A942" w14:textId="77777777" w:rsidR="00C35850" w:rsidRDefault="00C35850">
      <w:pPr>
        <w:spacing w:after="0" w:line="240" w:lineRule="auto"/>
      </w:pPr>
    </w:p>
  </w:footnote>
  <w:footnote w:id="2">
    <w:p w14:paraId="32E37A10" w14:textId="3278CC29" w:rsidR="00E509BC" w:rsidRPr="00FD56A9" w:rsidRDefault="00E509BC">
      <w:pPr>
        <w:pStyle w:val="FootnoteText"/>
        <w:rPr>
          <w:lang w:val="ro-RO"/>
        </w:rPr>
      </w:pPr>
      <w:r>
        <w:rPr>
          <w:rStyle w:val="FootnoteReference"/>
        </w:rPr>
        <w:footnoteRef/>
      </w:r>
      <w:r>
        <w:t xml:space="preserve"> European Commission (2021). </w:t>
      </w:r>
      <w:r w:rsidRPr="00FD56A9">
        <w:rPr>
          <w:i/>
        </w:rPr>
        <w:t>Commission Notice — Technical guidance on the climate proofing of infrastructure in the period 2021-2027</w:t>
      </w:r>
      <w:r>
        <w:rPr>
          <w:i/>
        </w:rPr>
        <w:t xml:space="preserve"> - </w:t>
      </w:r>
      <w:r w:rsidRPr="00E509BC">
        <w:rPr>
          <w:i/>
        </w:rPr>
        <w:t>https://op.europa.eu/en/publication-detail/-/publication/23a24b21-16d0-11ec-b4fe-01aa75ed71a1/language-en</w:t>
      </w:r>
    </w:p>
  </w:footnote>
  <w:footnote w:id="3">
    <w:p w14:paraId="01DD4EE7" w14:textId="6F7ED17B" w:rsidR="00B51D0C" w:rsidRDefault="00B51D0C">
      <w:pPr>
        <w:pStyle w:val="FootnoteText"/>
      </w:pPr>
      <w:r>
        <w:rPr>
          <w:rStyle w:val="FootnoteReference"/>
        </w:rPr>
        <w:footnoteRef/>
      </w:r>
      <w:r>
        <w:t xml:space="preserve"> European Commission (2021). </w:t>
      </w:r>
      <w:r>
        <w:rPr>
          <w:rStyle w:val="Emphasis"/>
        </w:rPr>
        <w:t>Evaluation of the performance of cohesion policy 2021-2027: Staff working document</w:t>
      </w:r>
      <w:r>
        <w:t xml:space="preserve">. European Commission. </w:t>
      </w:r>
      <w:hyperlink r:id="rId1" w:tgtFrame="_new" w:history="1">
        <w:r>
          <w:rPr>
            <w:rStyle w:val="Hyperlink"/>
          </w:rPr>
          <w:t>https://ec.europa.eu/regional_policy/sources/evaluation/performance2127/performance2127_swd.pdf</w:t>
        </w:r>
      </w:hyperlink>
    </w:p>
  </w:footnote>
  <w:footnote w:id="4">
    <w:p w14:paraId="4AB4CD99" w14:textId="67282ADA" w:rsidR="00B51D0C" w:rsidRPr="00B642ED" w:rsidRDefault="00B51D0C">
      <w:pPr>
        <w:pStyle w:val="FootnoteText"/>
        <w:rPr>
          <w:lang w:val="ro-RO"/>
        </w:rPr>
      </w:pPr>
      <w:r>
        <w:rPr>
          <w:rStyle w:val="FootnoteReference"/>
        </w:rPr>
        <w:footnoteRef/>
      </w:r>
      <w:r>
        <w:t xml:space="preserve"> </w:t>
      </w:r>
      <w:r w:rsidRPr="00B642ED">
        <w:rPr>
          <w:sz w:val="18"/>
          <w:szCs w:val="18"/>
          <w:lang w:val="ro-RO"/>
        </w:rPr>
        <w:t>The action refers to the cooperation efforts to strategically align existing</w:t>
      </w:r>
      <w:r>
        <w:rPr>
          <w:sz w:val="18"/>
          <w:szCs w:val="18"/>
          <w:lang w:val="ro-RO"/>
        </w:rPr>
        <w:t>/new</w:t>
      </w:r>
      <w:r w:rsidRPr="00B642ED">
        <w:rPr>
          <w:sz w:val="18"/>
          <w:szCs w:val="18"/>
          <w:lang w:val="ro-RO"/>
        </w:rPr>
        <w:t xml:space="preserve"> products and services</w:t>
      </w:r>
      <w:r>
        <w:rPr>
          <w:sz w:val="18"/>
          <w:szCs w:val="18"/>
          <w:lang w:val="ro-RO"/>
        </w:rPr>
        <w:t xml:space="preserve">, </w:t>
      </w:r>
      <w:r w:rsidRPr="00B642ED">
        <w:rPr>
          <w:i/>
          <w:iCs/>
          <w:sz w:val="18"/>
          <w:szCs w:val="18"/>
          <w:lang w:val="ro-RO"/>
        </w:rPr>
        <w:t>e.g.</w:t>
      </w:r>
      <w:r>
        <w:rPr>
          <w:sz w:val="18"/>
          <w:szCs w:val="18"/>
          <w:lang w:val="ro-RO"/>
        </w:rPr>
        <w:t xml:space="preserve"> a platform that centralizes and promotes such services and products;</w:t>
      </w:r>
    </w:p>
  </w:footnote>
  <w:footnote w:id="5">
    <w:p w14:paraId="6E79927E" w14:textId="77777777" w:rsidR="00B51D0C" w:rsidRPr="00607776" w:rsidRDefault="00B51D0C" w:rsidP="00607776">
      <w:pPr>
        <w:spacing w:after="0" w:line="240" w:lineRule="auto"/>
        <w:contextualSpacing/>
        <w:jc w:val="both"/>
        <w:rPr>
          <w:rFonts w:asciiTheme="minorHAnsi" w:hAnsiTheme="minorHAnsi" w:cstheme="minorHAnsi"/>
          <w:sz w:val="18"/>
          <w:szCs w:val="18"/>
          <w:lang w:val="en-GB"/>
        </w:rPr>
      </w:pPr>
      <w:r>
        <w:rPr>
          <w:rStyle w:val="FootnoteReference"/>
        </w:rPr>
        <w:footnoteRef/>
      </w:r>
      <w:r>
        <w:t xml:space="preserve"> </w:t>
      </w:r>
      <w:r w:rsidRPr="00607776">
        <w:rPr>
          <w:rFonts w:asciiTheme="minorHAnsi" w:hAnsiTheme="minorHAnsi" w:cstheme="minorHAnsi"/>
          <w:sz w:val="18"/>
          <w:szCs w:val="18"/>
          <w:lang w:val="en-GB"/>
        </w:rPr>
        <w:t>Institutions willing to be involved in the project without financially contributing to it are to be considered as “associated partners”. Such associated partners will not receive ERDF funding, will have to participate with their own funds, and do not account for the fulfilment of the minimum partnership requirements.</w:t>
      </w:r>
    </w:p>
    <w:p w14:paraId="15F0B3AB" w14:textId="48F5E42F" w:rsidR="00B51D0C" w:rsidRPr="00607776" w:rsidRDefault="00B51D0C">
      <w:pPr>
        <w:pStyle w:val="FootnoteText"/>
        <w:rPr>
          <w:sz w:val="18"/>
          <w:szCs w:val="18"/>
        </w:rPr>
      </w:pPr>
    </w:p>
  </w:footnote>
  <w:footnote w:id="6">
    <w:p w14:paraId="5F3630B8" w14:textId="54DBD3F7" w:rsidR="00B51D0C" w:rsidRPr="00607776" w:rsidRDefault="00B51D0C" w:rsidP="006B626A">
      <w:pPr>
        <w:pStyle w:val="FootnoteText"/>
        <w:jc w:val="both"/>
        <w:rPr>
          <w:sz w:val="18"/>
          <w:szCs w:val="18"/>
        </w:rPr>
      </w:pPr>
      <w:r w:rsidRPr="00607776">
        <w:rPr>
          <w:rStyle w:val="FootnoteReference"/>
          <w:sz w:val="18"/>
          <w:szCs w:val="18"/>
        </w:rPr>
        <w:footnoteRef/>
      </w:r>
      <w:r w:rsidRPr="00607776">
        <w:rPr>
          <w:sz w:val="18"/>
          <w:szCs w:val="18"/>
        </w:rPr>
        <w:t xml:space="preserve"> In the intervention logic of Integrated Territorial Strategy and also Interreg VI-A </w:t>
      </w:r>
      <w:r>
        <w:rPr>
          <w:sz w:val="18"/>
          <w:szCs w:val="18"/>
        </w:rPr>
        <w:t xml:space="preserve"> Programme</w:t>
      </w:r>
      <w:r w:rsidRPr="00607776">
        <w:rPr>
          <w:sz w:val="18"/>
          <w:szCs w:val="18"/>
        </w:rPr>
        <w:t xml:space="preserve">, the indicators are linked with project activities, meaning that the achievement of indicators targets is only possible by implementing concrete projects actions. The submission of the concept note does not require detailed work plan. However, it is critically important for the project partners to align their project idea, at this early development stage, with the </w:t>
      </w:r>
      <w:r>
        <w:rPr>
          <w:sz w:val="18"/>
          <w:szCs w:val="18"/>
        </w:rPr>
        <w:t xml:space="preserve">mandatory </w:t>
      </w:r>
      <w:r w:rsidRPr="00607776">
        <w:rPr>
          <w:sz w:val="18"/>
          <w:szCs w:val="18"/>
        </w:rPr>
        <w:t>set of indicators that contribute to the each of the Specific Project Objective as presented in Section 2.6 below</w:t>
      </w:r>
      <w:r>
        <w:rPr>
          <w:sz w:val="18"/>
          <w:szCs w:val="18"/>
        </w:rPr>
        <w:t>.</w:t>
      </w:r>
    </w:p>
  </w:footnote>
  <w:footnote w:id="7">
    <w:p w14:paraId="3C6941A6" w14:textId="7114B52F" w:rsidR="00B51D0C" w:rsidRPr="003B1D2D" w:rsidRDefault="00B51D0C">
      <w:pPr>
        <w:pStyle w:val="FootnoteText"/>
        <w:rPr>
          <w:lang w:val="ro-RO"/>
        </w:rPr>
      </w:pPr>
      <w:r>
        <w:rPr>
          <w:rStyle w:val="FootnoteReference"/>
        </w:rPr>
        <w:footnoteRef/>
      </w:r>
      <w:r>
        <w:t xml:space="preserve"> </w:t>
      </w:r>
      <w:r>
        <w:rPr>
          <w:lang w:val="ro-RO"/>
        </w:rPr>
        <w:t xml:space="preserve">ITS indicatos include all relevant </w:t>
      </w:r>
      <w:r w:rsidRPr="00EF6595">
        <w:rPr>
          <w:lang w:val="ro-RO"/>
        </w:rPr>
        <w:t>Interreg VI-A Romania Bulgaria</w:t>
      </w:r>
      <w:r>
        <w:rPr>
          <w:lang w:val="ro-RO"/>
        </w:rPr>
        <w:t xml:space="preserve"> indicators.</w:t>
      </w:r>
    </w:p>
  </w:footnote>
  <w:footnote w:id="8">
    <w:p w14:paraId="646EFBBC" w14:textId="77777777" w:rsidR="00B51D0C" w:rsidRPr="00615086" w:rsidRDefault="00B51D0C" w:rsidP="00327A38">
      <w:pPr>
        <w:pStyle w:val="FootnoteText"/>
        <w:rPr>
          <w:lang w:val="ro-RO"/>
        </w:rPr>
      </w:pPr>
      <w:r>
        <w:rPr>
          <w:rStyle w:val="FootnoteReference"/>
        </w:rPr>
        <w:footnoteRef/>
      </w:r>
      <w:r w:rsidRPr="00615086">
        <w:rPr>
          <w:lang w:val="ro-RO"/>
        </w:rPr>
        <w:t xml:space="preserve"> </w:t>
      </w:r>
      <w:hyperlink r:id="rId2" w:history="1">
        <w:r w:rsidRPr="00615086">
          <w:rPr>
            <w:rStyle w:val="Hyperlink"/>
            <w:lang w:val="ro-RO"/>
          </w:rPr>
          <w:t>https://interregviarobg.eu/assets/2024/03/methodology-for-assessment-of-the-integrated-teritorial-strategy.pdf</w:t>
        </w:r>
      </w:hyperlink>
      <w:r w:rsidRPr="00615086">
        <w:rPr>
          <w:lang w:val="ro-RO"/>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6536D"/>
    <w:multiLevelType w:val="hybridMultilevel"/>
    <w:tmpl w:val="9466AF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FE5DCA"/>
    <w:multiLevelType w:val="hybridMultilevel"/>
    <w:tmpl w:val="B84E09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7B67D1"/>
    <w:multiLevelType w:val="hybridMultilevel"/>
    <w:tmpl w:val="0F3A6B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76319D"/>
    <w:multiLevelType w:val="hybridMultilevel"/>
    <w:tmpl w:val="3CB446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7A5115"/>
    <w:multiLevelType w:val="hybridMultilevel"/>
    <w:tmpl w:val="B1D82476"/>
    <w:lvl w:ilvl="0" w:tplc="D4684C78">
      <w:start w:val="1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643B4"/>
    <w:multiLevelType w:val="hybridMultilevel"/>
    <w:tmpl w:val="3E20AE24"/>
    <w:lvl w:ilvl="0" w:tplc="73D2A2D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C32A75"/>
    <w:multiLevelType w:val="hybridMultilevel"/>
    <w:tmpl w:val="EC32BB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1B5B32"/>
    <w:multiLevelType w:val="hybridMultilevel"/>
    <w:tmpl w:val="C388DF68"/>
    <w:lvl w:ilvl="0" w:tplc="08D4EFC4">
      <w:start w:val="2"/>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B720A0"/>
    <w:multiLevelType w:val="multilevel"/>
    <w:tmpl w:val="BF164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9800A0F"/>
    <w:multiLevelType w:val="hybridMultilevel"/>
    <w:tmpl w:val="4024F8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1676F"/>
    <w:multiLevelType w:val="hybridMultilevel"/>
    <w:tmpl w:val="BF861EEC"/>
    <w:lvl w:ilvl="0" w:tplc="74A0B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B85785"/>
    <w:multiLevelType w:val="multilevel"/>
    <w:tmpl w:val="9FA65234"/>
    <w:styleLink w:val="LFO9"/>
    <w:lvl w:ilvl="0">
      <w:start w:val="1"/>
      <w:numFmt w:val="none"/>
      <w:pStyle w:val="Institutionquisigne"/>
      <w:lvlText w:val="%1"/>
      <w:lvlJc w:val="left"/>
    </w:lvl>
    <w:lvl w:ilvl="1">
      <w:start w:val="1"/>
      <w:numFmt w:val="lowerLetter"/>
      <w:lvlText w:val="(%2)"/>
      <w:lvlJc w:val="left"/>
      <w:pPr>
        <w:ind w:left="1417" w:hanging="708"/>
      </w:pPr>
    </w:lvl>
    <w:lvl w:ilvl="2">
      <w:numFmt w:val="bullet"/>
      <w:lvlText w:val="–"/>
      <w:lvlJc w:val="left"/>
      <w:pPr>
        <w:ind w:left="2126" w:hanging="709"/>
      </w:pPr>
      <w:rPr>
        <w:rFonts w:ascii="Times New Roman" w:hAnsi="Times New Roman"/>
      </w:rPr>
    </w:lvl>
    <w:lvl w:ilvl="3">
      <w:numFmt w:val="bullet"/>
      <w:lvlText w:val=""/>
      <w:lvlJc w:val="left"/>
      <w:pPr>
        <w:ind w:left="2835" w:hanging="709"/>
      </w:pPr>
      <w:rPr>
        <w:rFonts w:ascii="Symbol" w:hAnsi="Symbol"/>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C0D1E00"/>
    <w:multiLevelType w:val="hybridMultilevel"/>
    <w:tmpl w:val="D71CDF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EE3D0F"/>
    <w:multiLevelType w:val="hybridMultilevel"/>
    <w:tmpl w:val="5AC4737E"/>
    <w:lvl w:ilvl="0" w:tplc="F37EC6CC">
      <w:start w:val="6"/>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386616B"/>
    <w:multiLevelType w:val="hybridMultilevel"/>
    <w:tmpl w:val="014E6A70"/>
    <w:lvl w:ilvl="0" w:tplc="04090001">
      <w:start w:val="1"/>
      <w:numFmt w:val="bullet"/>
      <w:lvlText w:val=""/>
      <w:lvlJc w:val="left"/>
      <w:pPr>
        <w:tabs>
          <w:tab w:val="num" w:pos="794"/>
        </w:tabs>
        <w:ind w:left="794" w:hanging="360"/>
      </w:pPr>
      <w:rPr>
        <w:rFonts w:ascii="Symbol" w:hAnsi="Symbol" w:hint="default"/>
        <w:sz w:val="20"/>
        <w:szCs w:val="20"/>
      </w:rPr>
    </w:lvl>
    <w:lvl w:ilvl="1" w:tplc="04060003" w:tentative="1">
      <w:start w:val="1"/>
      <w:numFmt w:val="bullet"/>
      <w:lvlText w:val="o"/>
      <w:lvlJc w:val="left"/>
      <w:pPr>
        <w:tabs>
          <w:tab w:val="num" w:pos="1514"/>
        </w:tabs>
        <w:ind w:left="1514" w:hanging="360"/>
      </w:pPr>
      <w:rPr>
        <w:rFonts w:ascii="Courier New" w:hAnsi="Courier New" w:cs="Courier New" w:hint="default"/>
      </w:rPr>
    </w:lvl>
    <w:lvl w:ilvl="2" w:tplc="04060005" w:tentative="1">
      <w:start w:val="1"/>
      <w:numFmt w:val="bullet"/>
      <w:lvlText w:val=""/>
      <w:lvlJc w:val="left"/>
      <w:pPr>
        <w:tabs>
          <w:tab w:val="num" w:pos="2234"/>
        </w:tabs>
        <w:ind w:left="2234" w:hanging="360"/>
      </w:pPr>
      <w:rPr>
        <w:rFonts w:ascii="Wingdings" w:hAnsi="Wingdings" w:hint="default"/>
      </w:rPr>
    </w:lvl>
    <w:lvl w:ilvl="3" w:tplc="04060001" w:tentative="1">
      <w:start w:val="1"/>
      <w:numFmt w:val="bullet"/>
      <w:lvlText w:val=""/>
      <w:lvlJc w:val="left"/>
      <w:pPr>
        <w:tabs>
          <w:tab w:val="num" w:pos="2954"/>
        </w:tabs>
        <w:ind w:left="2954" w:hanging="360"/>
      </w:pPr>
      <w:rPr>
        <w:rFonts w:ascii="Symbol" w:hAnsi="Symbol" w:hint="default"/>
      </w:rPr>
    </w:lvl>
    <w:lvl w:ilvl="4" w:tplc="04060003" w:tentative="1">
      <w:start w:val="1"/>
      <w:numFmt w:val="bullet"/>
      <w:lvlText w:val="o"/>
      <w:lvlJc w:val="left"/>
      <w:pPr>
        <w:tabs>
          <w:tab w:val="num" w:pos="3674"/>
        </w:tabs>
        <w:ind w:left="3674" w:hanging="360"/>
      </w:pPr>
      <w:rPr>
        <w:rFonts w:ascii="Courier New" w:hAnsi="Courier New" w:cs="Courier New" w:hint="default"/>
      </w:rPr>
    </w:lvl>
    <w:lvl w:ilvl="5" w:tplc="04060005" w:tentative="1">
      <w:start w:val="1"/>
      <w:numFmt w:val="bullet"/>
      <w:lvlText w:val=""/>
      <w:lvlJc w:val="left"/>
      <w:pPr>
        <w:tabs>
          <w:tab w:val="num" w:pos="4394"/>
        </w:tabs>
        <w:ind w:left="4394" w:hanging="360"/>
      </w:pPr>
      <w:rPr>
        <w:rFonts w:ascii="Wingdings" w:hAnsi="Wingdings" w:hint="default"/>
      </w:rPr>
    </w:lvl>
    <w:lvl w:ilvl="6" w:tplc="04060001" w:tentative="1">
      <w:start w:val="1"/>
      <w:numFmt w:val="bullet"/>
      <w:lvlText w:val=""/>
      <w:lvlJc w:val="left"/>
      <w:pPr>
        <w:tabs>
          <w:tab w:val="num" w:pos="5114"/>
        </w:tabs>
        <w:ind w:left="5114" w:hanging="360"/>
      </w:pPr>
      <w:rPr>
        <w:rFonts w:ascii="Symbol" w:hAnsi="Symbol" w:hint="default"/>
      </w:rPr>
    </w:lvl>
    <w:lvl w:ilvl="7" w:tplc="04060003" w:tentative="1">
      <w:start w:val="1"/>
      <w:numFmt w:val="bullet"/>
      <w:lvlText w:val="o"/>
      <w:lvlJc w:val="left"/>
      <w:pPr>
        <w:tabs>
          <w:tab w:val="num" w:pos="5834"/>
        </w:tabs>
        <w:ind w:left="5834" w:hanging="360"/>
      </w:pPr>
      <w:rPr>
        <w:rFonts w:ascii="Courier New" w:hAnsi="Courier New" w:cs="Courier New" w:hint="default"/>
      </w:rPr>
    </w:lvl>
    <w:lvl w:ilvl="8" w:tplc="04060005" w:tentative="1">
      <w:start w:val="1"/>
      <w:numFmt w:val="bullet"/>
      <w:lvlText w:val=""/>
      <w:lvlJc w:val="left"/>
      <w:pPr>
        <w:tabs>
          <w:tab w:val="num" w:pos="6554"/>
        </w:tabs>
        <w:ind w:left="6554" w:hanging="360"/>
      </w:pPr>
      <w:rPr>
        <w:rFonts w:ascii="Wingdings" w:hAnsi="Wingdings" w:hint="default"/>
      </w:rPr>
    </w:lvl>
  </w:abstractNum>
  <w:abstractNum w:abstractNumId="15" w15:restartNumberingAfterBreak="0">
    <w:nsid w:val="3CF4157C"/>
    <w:multiLevelType w:val="hybridMultilevel"/>
    <w:tmpl w:val="C7B606E8"/>
    <w:lvl w:ilvl="0" w:tplc="08D4EFC4">
      <w:start w:val="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DED5BF0"/>
    <w:multiLevelType w:val="hybridMultilevel"/>
    <w:tmpl w:val="AEA0D298"/>
    <w:lvl w:ilvl="0" w:tplc="66FAF696">
      <w:start w:val="96"/>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08E4D6C"/>
    <w:multiLevelType w:val="multilevel"/>
    <w:tmpl w:val="E378F14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12910B2"/>
    <w:multiLevelType w:val="hybridMultilevel"/>
    <w:tmpl w:val="C93CBC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2917180"/>
    <w:multiLevelType w:val="hybridMultilevel"/>
    <w:tmpl w:val="4BA8CFC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29D3216"/>
    <w:multiLevelType w:val="hybridMultilevel"/>
    <w:tmpl w:val="EB42EC2E"/>
    <w:lvl w:ilvl="0" w:tplc="D4684C78">
      <w:start w:val="19"/>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48D183D"/>
    <w:multiLevelType w:val="multilevel"/>
    <w:tmpl w:val="2E12D9E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6160FCA"/>
    <w:multiLevelType w:val="hybridMultilevel"/>
    <w:tmpl w:val="2A625F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6A736A0"/>
    <w:multiLevelType w:val="hybridMultilevel"/>
    <w:tmpl w:val="8D5C6466"/>
    <w:lvl w:ilvl="0" w:tplc="7700ADB4">
      <w:start w:val="2"/>
      <w:numFmt w:val="bullet"/>
      <w:lvlText w:val="-"/>
      <w:lvlJc w:val="left"/>
      <w:pPr>
        <w:ind w:left="720" w:hanging="360"/>
      </w:pPr>
      <w:rPr>
        <w:rFonts w:ascii="Calibri" w:eastAsiaTheme="minorHAnsi" w:hAnsi="Calibri" w:cs="Calibri" w:hint="default"/>
        <w:sz w:val="1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FA05C5"/>
    <w:multiLevelType w:val="multilevel"/>
    <w:tmpl w:val="16A2B738"/>
    <w:lvl w:ilvl="0">
      <w:numFmt w:val="bullet"/>
      <w:lvlText w:val=""/>
      <w:lvlJc w:val="left"/>
      <w:pPr>
        <w:ind w:left="720" w:hanging="360"/>
      </w:pPr>
      <w:rPr>
        <w:rFonts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4BA665D3"/>
    <w:multiLevelType w:val="multilevel"/>
    <w:tmpl w:val="E378F14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DBC620D"/>
    <w:multiLevelType w:val="hybridMultilevel"/>
    <w:tmpl w:val="ACF4BCA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15:restartNumberingAfterBreak="0">
    <w:nsid w:val="509A5EC3"/>
    <w:multiLevelType w:val="hybridMultilevel"/>
    <w:tmpl w:val="42BA4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959EB"/>
    <w:multiLevelType w:val="hybridMultilevel"/>
    <w:tmpl w:val="FC2E39E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6A5ABC"/>
    <w:multiLevelType w:val="multilevel"/>
    <w:tmpl w:val="7274412A"/>
    <w:lvl w:ilvl="0">
      <w:start w:val="1"/>
      <w:numFmt w:val="decimal"/>
      <w:pStyle w:val="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8521C96"/>
    <w:multiLevelType w:val="hybridMultilevel"/>
    <w:tmpl w:val="DCFC4B22"/>
    <w:lvl w:ilvl="0" w:tplc="E7B845F6">
      <w:numFmt w:val="bullet"/>
      <w:lvlText w:val=""/>
      <w:lvlJc w:val="left"/>
      <w:pPr>
        <w:ind w:left="356" w:hanging="356"/>
      </w:pPr>
      <w:rPr>
        <w:rFonts w:ascii="Wingdings" w:eastAsia="Wingdings" w:hAnsi="Wingdings" w:cs="Wingdings" w:hint="default"/>
        <w:b w:val="0"/>
        <w:bCs w:val="0"/>
        <w:i w:val="0"/>
        <w:iCs w:val="0"/>
        <w:spacing w:val="0"/>
        <w:w w:val="100"/>
        <w:sz w:val="24"/>
        <w:szCs w:val="24"/>
        <w:lang w:val="en-US" w:eastAsia="en-US" w:bidi="ar-SA"/>
      </w:rPr>
    </w:lvl>
    <w:lvl w:ilvl="1" w:tplc="5880937C">
      <w:numFmt w:val="bullet"/>
      <w:lvlText w:val="•"/>
      <w:lvlJc w:val="left"/>
      <w:pPr>
        <w:ind w:left="1251" w:hanging="356"/>
      </w:pPr>
      <w:rPr>
        <w:rFonts w:hint="default"/>
        <w:lang w:val="en-US" w:eastAsia="en-US" w:bidi="ar-SA"/>
      </w:rPr>
    </w:lvl>
    <w:lvl w:ilvl="2" w:tplc="91FE3D60">
      <w:numFmt w:val="bullet"/>
      <w:lvlText w:val="•"/>
      <w:lvlJc w:val="left"/>
      <w:pPr>
        <w:ind w:left="2155" w:hanging="356"/>
      </w:pPr>
      <w:rPr>
        <w:rFonts w:hint="default"/>
        <w:lang w:val="en-US" w:eastAsia="en-US" w:bidi="ar-SA"/>
      </w:rPr>
    </w:lvl>
    <w:lvl w:ilvl="3" w:tplc="1D1622EC">
      <w:numFmt w:val="bullet"/>
      <w:lvlText w:val="•"/>
      <w:lvlJc w:val="left"/>
      <w:pPr>
        <w:ind w:left="3059" w:hanging="356"/>
      </w:pPr>
      <w:rPr>
        <w:rFonts w:hint="default"/>
        <w:lang w:val="en-US" w:eastAsia="en-US" w:bidi="ar-SA"/>
      </w:rPr>
    </w:lvl>
    <w:lvl w:ilvl="4" w:tplc="3C0AB6E2">
      <w:numFmt w:val="bullet"/>
      <w:lvlText w:val="•"/>
      <w:lvlJc w:val="left"/>
      <w:pPr>
        <w:ind w:left="3963" w:hanging="356"/>
      </w:pPr>
      <w:rPr>
        <w:rFonts w:hint="default"/>
        <w:lang w:val="en-US" w:eastAsia="en-US" w:bidi="ar-SA"/>
      </w:rPr>
    </w:lvl>
    <w:lvl w:ilvl="5" w:tplc="A1C0C80C">
      <w:numFmt w:val="bullet"/>
      <w:lvlText w:val="•"/>
      <w:lvlJc w:val="left"/>
      <w:pPr>
        <w:ind w:left="4867" w:hanging="356"/>
      </w:pPr>
      <w:rPr>
        <w:rFonts w:hint="default"/>
        <w:lang w:val="en-US" w:eastAsia="en-US" w:bidi="ar-SA"/>
      </w:rPr>
    </w:lvl>
    <w:lvl w:ilvl="6" w:tplc="FC8C549A">
      <w:numFmt w:val="bullet"/>
      <w:lvlText w:val="•"/>
      <w:lvlJc w:val="left"/>
      <w:pPr>
        <w:ind w:left="5771" w:hanging="356"/>
      </w:pPr>
      <w:rPr>
        <w:rFonts w:hint="default"/>
        <w:lang w:val="en-US" w:eastAsia="en-US" w:bidi="ar-SA"/>
      </w:rPr>
    </w:lvl>
    <w:lvl w:ilvl="7" w:tplc="14881B6C">
      <w:numFmt w:val="bullet"/>
      <w:lvlText w:val="•"/>
      <w:lvlJc w:val="left"/>
      <w:pPr>
        <w:ind w:left="6675" w:hanging="356"/>
      </w:pPr>
      <w:rPr>
        <w:rFonts w:hint="default"/>
        <w:lang w:val="en-US" w:eastAsia="en-US" w:bidi="ar-SA"/>
      </w:rPr>
    </w:lvl>
    <w:lvl w:ilvl="8" w:tplc="6D829D7C">
      <w:numFmt w:val="bullet"/>
      <w:lvlText w:val="•"/>
      <w:lvlJc w:val="left"/>
      <w:pPr>
        <w:ind w:left="7579" w:hanging="356"/>
      </w:pPr>
      <w:rPr>
        <w:rFonts w:hint="default"/>
        <w:lang w:val="en-US" w:eastAsia="en-US" w:bidi="ar-SA"/>
      </w:rPr>
    </w:lvl>
  </w:abstractNum>
  <w:abstractNum w:abstractNumId="31" w15:restartNumberingAfterBreak="0">
    <w:nsid w:val="5A1F2981"/>
    <w:multiLevelType w:val="hybridMultilevel"/>
    <w:tmpl w:val="03CCF278"/>
    <w:lvl w:ilvl="0" w:tplc="08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A2F124D"/>
    <w:multiLevelType w:val="hybridMultilevel"/>
    <w:tmpl w:val="73389D90"/>
    <w:lvl w:ilvl="0" w:tplc="73D2A2D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A7D2C77"/>
    <w:multiLevelType w:val="hybridMultilevel"/>
    <w:tmpl w:val="B1F8F3E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D4778E"/>
    <w:multiLevelType w:val="hybridMultilevel"/>
    <w:tmpl w:val="970AEF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52F016E"/>
    <w:multiLevelType w:val="hybridMultilevel"/>
    <w:tmpl w:val="322C0E60"/>
    <w:lvl w:ilvl="0" w:tplc="74A0B384">
      <w:start w:val="1"/>
      <w:numFmt w:val="bullet"/>
      <w:lvlText w:val=""/>
      <w:lvlJc w:val="left"/>
      <w:pPr>
        <w:ind w:left="1080" w:hanging="360"/>
      </w:pPr>
      <w:rPr>
        <w:rFonts w:ascii="Symbol" w:hAnsi="Symbol" w:hint="default"/>
        <w:color w:val="auto"/>
      </w:rPr>
    </w:lvl>
    <w:lvl w:ilvl="1" w:tplc="F8D8000A">
      <w:numFmt w:val="bullet"/>
      <w:lvlText w:val="•"/>
      <w:lvlJc w:val="left"/>
      <w:pPr>
        <w:ind w:left="2160" w:hanging="720"/>
      </w:pPr>
      <w:rPr>
        <w:rFonts w:ascii="Trebuchet MS" w:eastAsiaTheme="minorEastAsia" w:hAnsi="Trebuchet MS" w:cstheme="minorHAns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5D14F42"/>
    <w:multiLevelType w:val="multilevel"/>
    <w:tmpl w:val="D10079CC"/>
    <w:styleLink w:val="List16"/>
    <w:lvl w:ilvl="0">
      <w:start w:val="1"/>
      <w:numFmt w:val="lowerLetter"/>
      <w:lvlText w:val="%1)"/>
      <w:lvlJc w:val="left"/>
      <w:rPr>
        <w:rFonts w:ascii="Trebuchet MS" w:eastAsia="Trebuchet MS" w:hAnsi="Trebuchet MS" w:cs="Trebuchet MS"/>
        <w:position w:val="0"/>
        <w:vertAlign w:val="baseline"/>
        <w:lang w:val="en-US"/>
      </w:rPr>
    </w:lvl>
    <w:lvl w:ilvl="1">
      <w:start w:val="1"/>
      <w:numFmt w:val="decimal"/>
      <w:lvlText w:val="%2."/>
      <w:lvlJc w:val="left"/>
      <w:rPr>
        <w:rFonts w:ascii="Trebuchet MS" w:eastAsia="Trebuchet MS" w:hAnsi="Trebuchet MS" w:cs="Trebuchet MS"/>
        <w:position w:val="0"/>
        <w:vertAlign w:val="baseline"/>
        <w:lang w:val="en-US"/>
      </w:rPr>
    </w:lvl>
    <w:lvl w:ilvl="2">
      <w:numFmt w:val="bullet"/>
      <w:lvlText w:val="o"/>
      <w:lvlJc w:val="left"/>
      <w:rPr>
        <w:rFonts w:ascii="Trebuchet MS" w:eastAsia="Trebuchet MS" w:hAnsi="Trebuchet MS" w:cs="Trebuchet MS"/>
        <w:position w:val="0"/>
        <w:vertAlign w:val="baseline"/>
        <w:lang w:val="en-US"/>
      </w:rPr>
    </w:lvl>
    <w:lvl w:ilvl="3">
      <w:start w:val="1"/>
      <w:numFmt w:val="decimal"/>
      <w:lvlText w:val="%4."/>
      <w:lvlJc w:val="left"/>
      <w:rPr>
        <w:rFonts w:ascii="Trebuchet MS" w:eastAsia="Trebuchet MS" w:hAnsi="Trebuchet MS" w:cs="Trebuchet MS"/>
        <w:position w:val="0"/>
        <w:vertAlign w:val="baseline"/>
        <w:lang w:val="en-US"/>
      </w:rPr>
    </w:lvl>
    <w:lvl w:ilvl="4">
      <w:numFmt w:val="bullet"/>
      <w:lvlText w:val="-"/>
      <w:lvlJc w:val="left"/>
      <w:rPr>
        <w:rFonts w:ascii="Trebuchet MS" w:eastAsia="Trebuchet MS" w:hAnsi="Trebuchet MS" w:cs="Trebuchet MS"/>
        <w:position w:val="0"/>
        <w:vertAlign w:val="baseline"/>
        <w:lang w:val="en-US"/>
      </w:rPr>
    </w:lvl>
    <w:lvl w:ilvl="5">
      <w:numFmt w:val="bullet"/>
      <w:lvlText w:val="❖"/>
      <w:lvlJc w:val="left"/>
      <w:rPr>
        <w:rFonts w:ascii="Trebuchet MS" w:eastAsia="Trebuchet MS" w:hAnsi="Trebuchet MS" w:cs="Trebuchet MS"/>
        <w:position w:val="0"/>
        <w:vertAlign w:val="baseline"/>
        <w:lang w:val="en-US"/>
      </w:rPr>
    </w:lvl>
    <w:lvl w:ilvl="6">
      <w:start w:val="1"/>
      <w:numFmt w:val="decimal"/>
      <w:lvlText w:val="%7."/>
      <w:lvlJc w:val="left"/>
      <w:rPr>
        <w:rFonts w:ascii="Trebuchet MS" w:eastAsia="Trebuchet MS" w:hAnsi="Trebuchet MS" w:cs="Trebuchet MS"/>
        <w:position w:val="0"/>
        <w:vertAlign w:val="baseline"/>
        <w:lang w:val="en-US"/>
      </w:rPr>
    </w:lvl>
    <w:lvl w:ilvl="7">
      <w:start w:val="1"/>
      <w:numFmt w:val="lowerLetter"/>
      <w:lvlText w:val="%8."/>
      <w:lvlJc w:val="left"/>
      <w:rPr>
        <w:rFonts w:ascii="Trebuchet MS" w:eastAsia="Trebuchet MS" w:hAnsi="Trebuchet MS" w:cs="Trebuchet MS"/>
        <w:position w:val="0"/>
        <w:vertAlign w:val="baseline"/>
        <w:lang w:val="en-US"/>
      </w:rPr>
    </w:lvl>
    <w:lvl w:ilvl="8">
      <w:start w:val="1"/>
      <w:numFmt w:val="lowerRoman"/>
      <w:lvlText w:val="%9."/>
      <w:lvlJc w:val="left"/>
      <w:rPr>
        <w:rFonts w:ascii="Trebuchet MS" w:eastAsia="Trebuchet MS" w:hAnsi="Trebuchet MS" w:cs="Trebuchet MS"/>
        <w:position w:val="0"/>
        <w:vertAlign w:val="baseline"/>
        <w:lang w:val="en-US"/>
      </w:rPr>
    </w:lvl>
  </w:abstractNum>
  <w:abstractNum w:abstractNumId="37" w15:restartNumberingAfterBreak="0">
    <w:nsid w:val="660B045F"/>
    <w:multiLevelType w:val="hybridMultilevel"/>
    <w:tmpl w:val="6A5A62CC"/>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81E14FD"/>
    <w:multiLevelType w:val="multilevel"/>
    <w:tmpl w:val="DD6C2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6A660A"/>
    <w:multiLevelType w:val="hybridMultilevel"/>
    <w:tmpl w:val="E9C25D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3B960DC"/>
    <w:multiLevelType w:val="multilevel"/>
    <w:tmpl w:val="54BC268E"/>
    <w:styleLink w:val="LFO55"/>
    <w:lvl w:ilvl="0">
      <w:numFmt w:val="bullet"/>
      <w:pStyle w:val="bullet1"/>
      <w:lvlText w:val=""/>
      <w:lvlJc w:val="left"/>
      <w:pPr>
        <w:ind w:left="720" w:hanging="360"/>
      </w:pPr>
      <w:rPr>
        <w:rFonts w:ascii="Wingdings" w:hAnsi="Wingdings"/>
        <w:color w:val="808080"/>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Times New Roman" w:eastAsia="Times New Roman" w:hAnsi="Times New Roman" w:cs="Times New Roman"/>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1" w15:restartNumberingAfterBreak="0">
    <w:nsid w:val="75342FCA"/>
    <w:multiLevelType w:val="hybridMultilevel"/>
    <w:tmpl w:val="270A17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951BA9"/>
    <w:multiLevelType w:val="hybridMultilevel"/>
    <w:tmpl w:val="BB6EE2D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76A4356D"/>
    <w:multiLevelType w:val="multilevel"/>
    <w:tmpl w:val="AE16FC06"/>
    <w:lvl w:ilvl="0">
      <w:numFmt w:val="bullet"/>
      <w:lvlText w:val=""/>
      <w:lvlJc w:val="left"/>
      <w:pPr>
        <w:ind w:left="720" w:hanging="360"/>
      </w:pPr>
      <w:rPr>
        <w:rFonts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4" w15:restartNumberingAfterBreak="0">
    <w:nsid w:val="77652D5D"/>
    <w:multiLevelType w:val="hybridMultilevel"/>
    <w:tmpl w:val="5F0A68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98F446E"/>
    <w:multiLevelType w:val="hybridMultilevel"/>
    <w:tmpl w:val="244E0742"/>
    <w:lvl w:ilvl="0" w:tplc="65A2918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90124D"/>
    <w:multiLevelType w:val="multilevel"/>
    <w:tmpl w:val="95BE1EE0"/>
    <w:styleLink w:val="List0"/>
    <w:lvl w:ilvl="0">
      <w:numFmt w:val="bullet"/>
      <w:lvlText w:val="➢"/>
      <w:lvlJc w:val="left"/>
      <w:rPr>
        <w:rFonts w:ascii="Trebuchet MS" w:eastAsia="Trebuchet MS" w:hAnsi="Trebuchet MS" w:cs="Trebuchet MS"/>
        <w:b/>
        <w:bCs/>
        <w:position w:val="0"/>
        <w:vertAlign w:val="baseline"/>
      </w:rPr>
    </w:lvl>
    <w:lvl w:ilvl="1">
      <w:numFmt w:val="bullet"/>
      <w:lvlText w:val="o"/>
      <w:lvlJc w:val="left"/>
      <w:rPr>
        <w:rFonts w:ascii="Trebuchet MS" w:eastAsia="Trebuchet MS" w:hAnsi="Trebuchet MS" w:cs="Trebuchet MS"/>
        <w:b w:val="0"/>
        <w:bCs w:val="0"/>
        <w:position w:val="0"/>
        <w:vertAlign w:val="baseline"/>
      </w:rPr>
    </w:lvl>
    <w:lvl w:ilvl="2">
      <w:numFmt w:val="bullet"/>
      <w:lvlText w:val="▪"/>
      <w:lvlJc w:val="left"/>
      <w:rPr>
        <w:rFonts w:ascii="Trebuchet MS" w:eastAsia="Trebuchet MS" w:hAnsi="Trebuchet MS" w:cs="Trebuchet MS"/>
        <w:b w:val="0"/>
        <w:bCs w:val="0"/>
        <w:position w:val="0"/>
        <w:vertAlign w:val="baseline"/>
      </w:rPr>
    </w:lvl>
    <w:lvl w:ilvl="3">
      <w:numFmt w:val="bullet"/>
      <w:lvlText w:val="•"/>
      <w:lvlJc w:val="left"/>
      <w:rPr>
        <w:rFonts w:ascii="Trebuchet MS" w:eastAsia="Trebuchet MS" w:hAnsi="Trebuchet MS" w:cs="Trebuchet MS"/>
        <w:b w:val="0"/>
        <w:bCs w:val="0"/>
        <w:position w:val="0"/>
        <w:vertAlign w:val="baseline"/>
      </w:rPr>
    </w:lvl>
    <w:lvl w:ilvl="4">
      <w:numFmt w:val="bullet"/>
      <w:lvlText w:val="o"/>
      <w:lvlJc w:val="left"/>
      <w:rPr>
        <w:rFonts w:ascii="Trebuchet MS" w:eastAsia="Trebuchet MS" w:hAnsi="Trebuchet MS" w:cs="Trebuchet MS"/>
        <w:b w:val="0"/>
        <w:bCs w:val="0"/>
        <w:position w:val="0"/>
        <w:vertAlign w:val="baseline"/>
      </w:rPr>
    </w:lvl>
    <w:lvl w:ilvl="5">
      <w:numFmt w:val="bullet"/>
      <w:lvlText w:val="▪"/>
      <w:lvlJc w:val="left"/>
      <w:rPr>
        <w:rFonts w:ascii="Trebuchet MS" w:eastAsia="Trebuchet MS" w:hAnsi="Trebuchet MS" w:cs="Trebuchet MS"/>
        <w:b w:val="0"/>
        <w:bCs w:val="0"/>
        <w:position w:val="0"/>
        <w:vertAlign w:val="baseline"/>
      </w:rPr>
    </w:lvl>
    <w:lvl w:ilvl="6">
      <w:numFmt w:val="bullet"/>
      <w:lvlText w:val="•"/>
      <w:lvlJc w:val="left"/>
      <w:rPr>
        <w:rFonts w:ascii="Trebuchet MS" w:eastAsia="Trebuchet MS" w:hAnsi="Trebuchet MS" w:cs="Trebuchet MS"/>
        <w:b w:val="0"/>
        <w:bCs w:val="0"/>
        <w:position w:val="0"/>
        <w:vertAlign w:val="baseline"/>
      </w:rPr>
    </w:lvl>
    <w:lvl w:ilvl="7">
      <w:numFmt w:val="bullet"/>
      <w:lvlText w:val="o"/>
      <w:lvlJc w:val="left"/>
      <w:rPr>
        <w:rFonts w:ascii="Trebuchet MS" w:eastAsia="Trebuchet MS" w:hAnsi="Trebuchet MS" w:cs="Trebuchet MS"/>
        <w:b w:val="0"/>
        <w:bCs w:val="0"/>
        <w:position w:val="0"/>
        <w:vertAlign w:val="baseline"/>
      </w:rPr>
    </w:lvl>
    <w:lvl w:ilvl="8">
      <w:numFmt w:val="bullet"/>
      <w:lvlText w:val="▪"/>
      <w:lvlJc w:val="left"/>
      <w:rPr>
        <w:rFonts w:ascii="Trebuchet MS" w:eastAsia="Trebuchet MS" w:hAnsi="Trebuchet MS" w:cs="Trebuchet MS"/>
        <w:b w:val="0"/>
        <w:bCs w:val="0"/>
        <w:position w:val="0"/>
        <w:vertAlign w:val="baseline"/>
      </w:rPr>
    </w:lvl>
  </w:abstractNum>
  <w:abstractNum w:abstractNumId="47" w15:restartNumberingAfterBreak="0">
    <w:nsid w:val="7D241748"/>
    <w:multiLevelType w:val="multilevel"/>
    <w:tmpl w:val="AF6C3E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6"/>
  </w:num>
  <w:num w:numId="2">
    <w:abstractNumId w:val="36"/>
  </w:num>
  <w:num w:numId="3">
    <w:abstractNumId w:val="11"/>
  </w:num>
  <w:num w:numId="4">
    <w:abstractNumId w:val="40"/>
  </w:num>
  <w:num w:numId="5">
    <w:abstractNumId w:val="43"/>
  </w:num>
  <w:num w:numId="6">
    <w:abstractNumId w:val="24"/>
  </w:num>
  <w:num w:numId="7">
    <w:abstractNumId w:val="15"/>
  </w:num>
  <w:num w:numId="8">
    <w:abstractNumId w:val="35"/>
  </w:num>
  <w:num w:numId="9">
    <w:abstractNumId w:val="33"/>
  </w:num>
  <w:num w:numId="10">
    <w:abstractNumId w:val="30"/>
  </w:num>
  <w:num w:numId="11">
    <w:abstractNumId w:val="41"/>
  </w:num>
  <w:num w:numId="12">
    <w:abstractNumId w:val="19"/>
  </w:num>
  <w:num w:numId="13">
    <w:abstractNumId w:val="2"/>
  </w:num>
  <w:num w:numId="14">
    <w:abstractNumId w:val="9"/>
  </w:num>
  <w:num w:numId="15">
    <w:abstractNumId w:val="20"/>
  </w:num>
  <w:num w:numId="16">
    <w:abstractNumId w:val="16"/>
  </w:num>
  <w:num w:numId="17">
    <w:abstractNumId w:val="14"/>
  </w:num>
  <w:num w:numId="18">
    <w:abstractNumId w:val="10"/>
  </w:num>
  <w:num w:numId="19">
    <w:abstractNumId w:val="13"/>
  </w:num>
  <w:num w:numId="20">
    <w:abstractNumId w:val="37"/>
  </w:num>
  <w:num w:numId="21">
    <w:abstractNumId w:val="17"/>
  </w:num>
  <w:num w:numId="22">
    <w:abstractNumId w:val="21"/>
  </w:num>
  <w:num w:numId="23">
    <w:abstractNumId w:val="29"/>
  </w:num>
  <w:num w:numId="24">
    <w:abstractNumId w:val="28"/>
  </w:num>
  <w:num w:numId="25">
    <w:abstractNumId w:val="4"/>
  </w:num>
  <w:num w:numId="26">
    <w:abstractNumId w:val="26"/>
  </w:num>
  <w:num w:numId="27">
    <w:abstractNumId w:val="1"/>
  </w:num>
  <w:num w:numId="28">
    <w:abstractNumId w:val="7"/>
  </w:num>
  <w:num w:numId="29">
    <w:abstractNumId w:val="38"/>
  </w:num>
  <w:num w:numId="30">
    <w:abstractNumId w:val="3"/>
  </w:num>
  <w:num w:numId="31">
    <w:abstractNumId w:val="34"/>
  </w:num>
  <w:num w:numId="32">
    <w:abstractNumId w:val="6"/>
  </w:num>
  <w:num w:numId="33">
    <w:abstractNumId w:val="12"/>
  </w:num>
  <w:num w:numId="34">
    <w:abstractNumId w:val="25"/>
  </w:num>
  <w:num w:numId="35">
    <w:abstractNumId w:val="44"/>
  </w:num>
  <w:num w:numId="36">
    <w:abstractNumId w:val="0"/>
  </w:num>
  <w:num w:numId="37">
    <w:abstractNumId w:val="23"/>
  </w:num>
  <w:num w:numId="38">
    <w:abstractNumId w:val="47"/>
  </w:num>
  <w:num w:numId="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2"/>
  </w:num>
  <w:num w:numId="49">
    <w:abstractNumId w:val="22"/>
  </w:num>
  <w:num w:numId="50">
    <w:abstractNumId w:val="5"/>
  </w:num>
  <w:num w:numId="51">
    <w:abstractNumId w:val="8"/>
  </w:num>
  <w:num w:numId="52">
    <w:abstractNumId w:val="27"/>
  </w:num>
  <w:num w:numId="53">
    <w:abstractNumId w:val="45"/>
  </w:num>
  <w:num w:numId="54">
    <w:abstractNumId w:val="31"/>
  </w:num>
  <w:num w:numId="55">
    <w:abstractNumId w:val="42"/>
  </w:num>
  <w:num w:numId="56">
    <w:abstractNumId w:val="18"/>
  </w:num>
  <w:num w:numId="57">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50A1"/>
    <w:rsid w:val="000009E2"/>
    <w:rsid w:val="00003B13"/>
    <w:rsid w:val="00004D86"/>
    <w:rsid w:val="00006FAA"/>
    <w:rsid w:val="0000742E"/>
    <w:rsid w:val="00007C6B"/>
    <w:rsid w:val="00010DAC"/>
    <w:rsid w:val="0001280C"/>
    <w:rsid w:val="00016147"/>
    <w:rsid w:val="00017690"/>
    <w:rsid w:val="000210F8"/>
    <w:rsid w:val="00025F24"/>
    <w:rsid w:val="00026B41"/>
    <w:rsid w:val="00026C1F"/>
    <w:rsid w:val="00032325"/>
    <w:rsid w:val="00032338"/>
    <w:rsid w:val="0003246C"/>
    <w:rsid w:val="00032BEA"/>
    <w:rsid w:val="0003479E"/>
    <w:rsid w:val="00035008"/>
    <w:rsid w:val="00037405"/>
    <w:rsid w:val="00037A0E"/>
    <w:rsid w:val="00037AD7"/>
    <w:rsid w:val="00037BC6"/>
    <w:rsid w:val="000402B9"/>
    <w:rsid w:val="000411EE"/>
    <w:rsid w:val="00041E40"/>
    <w:rsid w:val="000428A2"/>
    <w:rsid w:val="00042B92"/>
    <w:rsid w:val="00046AE9"/>
    <w:rsid w:val="000503CD"/>
    <w:rsid w:val="00051841"/>
    <w:rsid w:val="000521D0"/>
    <w:rsid w:val="00052838"/>
    <w:rsid w:val="0005309C"/>
    <w:rsid w:val="000534D7"/>
    <w:rsid w:val="00055E6A"/>
    <w:rsid w:val="000573E8"/>
    <w:rsid w:val="00057EC1"/>
    <w:rsid w:val="00060467"/>
    <w:rsid w:val="0006190F"/>
    <w:rsid w:val="00062D89"/>
    <w:rsid w:val="00063A56"/>
    <w:rsid w:val="0006497C"/>
    <w:rsid w:val="00067719"/>
    <w:rsid w:val="00071346"/>
    <w:rsid w:val="00072BF1"/>
    <w:rsid w:val="00072CEA"/>
    <w:rsid w:val="000737EC"/>
    <w:rsid w:val="000748F8"/>
    <w:rsid w:val="0007791F"/>
    <w:rsid w:val="000807EB"/>
    <w:rsid w:val="000817C3"/>
    <w:rsid w:val="000837B6"/>
    <w:rsid w:val="00083C0C"/>
    <w:rsid w:val="00083C52"/>
    <w:rsid w:val="00084605"/>
    <w:rsid w:val="00085639"/>
    <w:rsid w:val="0009366D"/>
    <w:rsid w:val="00093849"/>
    <w:rsid w:val="000943E6"/>
    <w:rsid w:val="0009673E"/>
    <w:rsid w:val="000A161A"/>
    <w:rsid w:val="000A3C68"/>
    <w:rsid w:val="000A4D70"/>
    <w:rsid w:val="000B2C89"/>
    <w:rsid w:val="000B3049"/>
    <w:rsid w:val="000B3B47"/>
    <w:rsid w:val="000B3E67"/>
    <w:rsid w:val="000B5449"/>
    <w:rsid w:val="000B61AF"/>
    <w:rsid w:val="000B70F0"/>
    <w:rsid w:val="000B794C"/>
    <w:rsid w:val="000C1A6A"/>
    <w:rsid w:val="000C2636"/>
    <w:rsid w:val="000C52DB"/>
    <w:rsid w:val="000C5E12"/>
    <w:rsid w:val="000C7CB6"/>
    <w:rsid w:val="000D09EF"/>
    <w:rsid w:val="000D0B66"/>
    <w:rsid w:val="000D36D7"/>
    <w:rsid w:val="000D3819"/>
    <w:rsid w:val="000D4135"/>
    <w:rsid w:val="000D4C62"/>
    <w:rsid w:val="000D5C9D"/>
    <w:rsid w:val="000D608F"/>
    <w:rsid w:val="000D693C"/>
    <w:rsid w:val="000D6A34"/>
    <w:rsid w:val="000D7A8A"/>
    <w:rsid w:val="000E1059"/>
    <w:rsid w:val="000E1511"/>
    <w:rsid w:val="000E1947"/>
    <w:rsid w:val="000E367F"/>
    <w:rsid w:val="000E3BAE"/>
    <w:rsid w:val="000E4E5E"/>
    <w:rsid w:val="000E5CDD"/>
    <w:rsid w:val="000E5E15"/>
    <w:rsid w:val="000E6A0D"/>
    <w:rsid w:val="000E7F05"/>
    <w:rsid w:val="000F04F5"/>
    <w:rsid w:val="000F3044"/>
    <w:rsid w:val="000F33E2"/>
    <w:rsid w:val="000F7A5D"/>
    <w:rsid w:val="000F7C34"/>
    <w:rsid w:val="00100529"/>
    <w:rsid w:val="00100970"/>
    <w:rsid w:val="00101616"/>
    <w:rsid w:val="00102554"/>
    <w:rsid w:val="001025A7"/>
    <w:rsid w:val="00102726"/>
    <w:rsid w:val="0010531E"/>
    <w:rsid w:val="00105C27"/>
    <w:rsid w:val="00107314"/>
    <w:rsid w:val="00110E7F"/>
    <w:rsid w:val="00111520"/>
    <w:rsid w:val="00112E89"/>
    <w:rsid w:val="001138BA"/>
    <w:rsid w:val="00113F86"/>
    <w:rsid w:val="00116D7B"/>
    <w:rsid w:val="001207D5"/>
    <w:rsid w:val="001233BD"/>
    <w:rsid w:val="001234B2"/>
    <w:rsid w:val="001251D1"/>
    <w:rsid w:val="001255E4"/>
    <w:rsid w:val="00126652"/>
    <w:rsid w:val="001266D9"/>
    <w:rsid w:val="00127BFE"/>
    <w:rsid w:val="0013321D"/>
    <w:rsid w:val="00134F98"/>
    <w:rsid w:val="00135728"/>
    <w:rsid w:val="001376B5"/>
    <w:rsid w:val="00140800"/>
    <w:rsid w:val="00141C6D"/>
    <w:rsid w:val="0014312A"/>
    <w:rsid w:val="001436BF"/>
    <w:rsid w:val="00146720"/>
    <w:rsid w:val="001500B8"/>
    <w:rsid w:val="00150F32"/>
    <w:rsid w:val="00151B1E"/>
    <w:rsid w:val="00151C76"/>
    <w:rsid w:val="001525FD"/>
    <w:rsid w:val="00154364"/>
    <w:rsid w:val="001550E1"/>
    <w:rsid w:val="0015720A"/>
    <w:rsid w:val="00157C40"/>
    <w:rsid w:val="00160EA3"/>
    <w:rsid w:val="001615FB"/>
    <w:rsid w:val="00161ECF"/>
    <w:rsid w:val="001627DF"/>
    <w:rsid w:val="00163032"/>
    <w:rsid w:val="0016595F"/>
    <w:rsid w:val="0016662E"/>
    <w:rsid w:val="0017108A"/>
    <w:rsid w:val="001742FF"/>
    <w:rsid w:val="00174447"/>
    <w:rsid w:val="001750A8"/>
    <w:rsid w:val="0017652F"/>
    <w:rsid w:val="001768E4"/>
    <w:rsid w:val="00183228"/>
    <w:rsid w:val="00183F8B"/>
    <w:rsid w:val="00183FE8"/>
    <w:rsid w:val="0018545B"/>
    <w:rsid w:val="001878DE"/>
    <w:rsid w:val="0018797F"/>
    <w:rsid w:val="0019059D"/>
    <w:rsid w:val="0019199B"/>
    <w:rsid w:val="0019547B"/>
    <w:rsid w:val="00196359"/>
    <w:rsid w:val="001973C3"/>
    <w:rsid w:val="001A04C2"/>
    <w:rsid w:val="001A2189"/>
    <w:rsid w:val="001A2D00"/>
    <w:rsid w:val="001A3326"/>
    <w:rsid w:val="001A479C"/>
    <w:rsid w:val="001A4A95"/>
    <w:rsid w:val="001A5E34"/>
    <w:rsid w:val="001A5FE4"/>
    <w:rsid w:val="001A7C36"/>
    <w:rsid w:val="001B1DE5"/>
    <w:rsid w:val="001B2C00"/>
    <w:rsid w:val="001B3F4F"/>
    <w:rsid w:val="001B4813"/>
    <w:rsid w:val="001B48B4"/>
    <w:rsid w:val="001B4E92"/>
    <w:rsid w:val="001B4FAE"/>
    <w:rsid w:val="001B502D"/>
    <w:rsid w:val="001B6FF1"/>
    <w:rsid w:val="001C0945"/>
    <w:rsid w:val="001C3187"/>
    <w:rsid w:val="001C3F0A"/>
    <w:rsid w:val="001C4C67"/>
    <w:rsid w:val="001C7EF8"/>
    <w:rsid w:val="001D43EF"/>
    <w:rsid w:val="001D4AE2"/>
    <w:rsid w:val="001D5779"/>
    <w:rsid w:val="001D5B11"/>
    <w:rsid w:val="001E0E62"/>
    <w:rsid w:val="001E12B2"/>
    <w:rsid w:val="001E3F19"/>
    <w:rsid w:val="001E41FE"/>
    <w:rsid w:val="001E46E5"/>
    <w:rsid w:val="001F11C9"/>
    <w:rsid w:val="001F4820"/>
    <w:rsid w:val="001F51A4"/>
    <w:rsid w:val="001F5290"/>
    <w:rsid w:val="001F65B5"/>
    <w:rsid w:val="001F7CD4"/>
    <w:rsid w:val="00202628"/>
    <w:rsid w:val="00203A2C"/>
    <w:rsid w:val="00204F46"/>
    <w:rsid w:val="00205936"/>
    <w:rsid w:val="0020683A"/>
    <w:rsid w:val="00206FD0"/>
    <w:rsid w:val="002071D2"/>
    <w:rsid w:val="00210769"/>
    <w:rsid w:val="00210E27"/>
    <w:rsid w:val="00213236"/>
    <w:rsid w:val="00213885"/>
    <w:rsid w:val="00214D83"/>
    <w:rsid w:val="0021797B"/>
    <w:rsid w:val="002212AD"/>
    <w:rsid w:val="00221CE4"/>
    <w:rsid w:val="00222EE4"/>
    <w:rsid w:val="002248A3"/>
    <w:rsid w:val="0022491F"/>
    <w:rsid w:val="00224EA1"/>
    <w:rsid w:val="002263B8"/>
    <w:rsid w:val="00226A4E"/>
    <w:rsid w:val="002275E8"/>
    <w:rsid w:val="00233FDE"/>
    <w:rsid w:val="0023443F"/>
    <w:rsid w:val="002347E3"/>
    <w:rsid w:val="00235C9A"/>
    <w:rsid w:val="00235F6C"/>
    <w:rsid w:val="002366D9"/>
    <w:rsid w:val="002412D4"/>
    <w:rsid w:val="002418B5"/>
    <w:rsid w:val="00241DD3"/>
    <w:rsid w:val="00242833"/>
    <w:rsid w:val="00243F4C"/>
    <w:rsid w:val="002442E1"/>
    <w:rsid w:val="00244E80"/>
    <w:rsid w:val="00245493"/>
    <w:rsid w:val="00247B5A"/>
    <w:rsid w:val="00251E50"/>
    <w:rsid w:val="00252A8F"/>
    <w:rsid w:val="00254931"/>
    <w:rsid w:val="00255926"/>
    <w:rsid w:val="00260F27"/>
    <w:rsid w:val="00262044"/>
    <w:rsid w:val="00262574"/>
    <w:rsid w:val="00263C79"/>
    <w:rsid w:val="00265876"/>
    <w:rsid w:val="00266561"/>
    <w:rsid w:val="00266EB5"/>
    <w:rsid w:val="00267CC5"/>
    <w:rsid w:val="00272119"/>
    <w:rsid w:val="00273020"/>
    <w:rsid w:val="00273553"/>
    <w:rsid w:val="00274B41"/>
    <w:rsid w:val="00275BF2"/>
    <w:rsid w:val="00276688"/>
    <w:rsid w:val="00280EC6"/>
    <w:rsid w:val="0028208B"/>
    <w:rsid w:val="00282C71"/>
    <w:rsid w:val="002867A5"/>
    <w:rsid w:val="00287D7D"/>
    <w:rsid w:val="00292A7E"/>
    <w:rsid w:val="00293BB0"/>
    <w:rsid w:val="0029459F"/>
    <w:rsid w:val="00294E29"/>
    <w:rsid w:val="00294E96"/>
    <w:rsid w:val="00294F53"/>
    <w:rsid w:val="00295C5B"/>
    <w:rsid w:val="00295D77"/>
    <w:rsid w:val="00295FA7"/>
    <w:rsid w:val="002A14AA"/>
    <w:rsid w:val="002A15A5"/>
    <w:rsid w:val="002A2866"/>
    <w:rsid w:val="002A29DF"/>
    <w:rsid w:val="002A3C01"/>
    <w:rsid w:val="002A469B"/>
    <w:rsid w:val="002A4F56"/>
    <w:rsid w:val="002A6A98"/>
    <w:rsid w:val="002A6F00"/>
    <w:rsid w:val="002B0913"/>
    <w:rsid w:val="002B1003"/>
    <w:rsid w:val="002B1F02"/>
    <w:rsid w:val="002B27F0"/>
    <w:rsid w:val="002B5DFA"/>
    <w:rsid w:val="002B60CE"/>
    <w:rsid w:val="002B6305"/>
    <w:rsid w:val="002C0DC8"/>
    <w:rsid w:val="002C22CD"/>
    <w:rsid w:val="002C360E"/>
    <w:rsid w:val="002C3726"/>
    <w:rsid w:val="002C6E16"/>
    <w:rsid w:val="002D0CAF"/>
    <w:rsid w:val="002D0EE1"/>
    <w:rsid w:val="002D172B"/>
    <w:rsid w:val="002D3C97"/>
    <w:rsid w:val="002D6CE2"/>
    <w:rsid w:val="002E082B"/>
    <w:rsid w:val="002E0885"/>
    <w:rsid w:val="002E16A6"/>
    <w:rsid w:val="002E2E22"/>
    <w:rsid w:val="002E48D7"/>
    <w:rsid w:val="002E530D"/>
    <w:rsid w:val="002E5F3E"/>
    <w:rsid w:val="002E62C8"/>
    <w:rsid w:val="002E69A2"/>
    <w:rsid w:val="002E78FE"/>
    <w:rsid w:val="002F30AC"/>
    <w:rsid w:val="002F3FDD"/>
    <w:rsid w:val="002F5EC9"/>
    <w:rsid w:val="002F7E4C"/>
    <w:rsid w:val="003016F0"/>
    <w:rsid w:val="00304D07"/>
    <w:rsid w:val="00305E3B"/>
    <w:rsid w:val="00306EE3"/>
    <w:rsid w:val="0031072E"/>
    <w:rsid w:val="00310F7F"/>
    <w:rsid w:val="00311901"/>
    <w:rsid w:val="00314277"/>
    <w:rsid w:val="00314E7B"/>
    <w:rsid w:val="003178D8"/>
    <w:rsid w:val="00317C4F"/>
    <w:rsid w:val="003202FB"/>
    <w:rsid w:val="00320DFF"/>
    <w:rsid w:val="00324E87"/>
    <w:rsid w:val="00326D23"/>
    <w:rsid w:val="00327A38"/>
    <w:rsid w:val="00327BFF"/>
    <w:rsid w:val="00332AB4"/>
    <w:rsid w:val="00332D4A"/>
    <w:rsid w:val="00333E73"/>
    <w:rsid w:val="00337CFD"/>
    <w:rsid w:val="00342B9C"/>
    <w:rsid w:val="0034490F"/>
    <w:rsid w:val="00345122"/>
    <w:rsid w:val="00346315"/>
    <w:rsid w:val="0034639A"/>
    <w:rsid w:val="003472DC"/>
    <w:rsid w:val="0035189A"/>
    <w:rsid w:val="003518F8"/>
    <w:rsid w:val="00353508"/>
    <w:rsid w:val="003573EA"/>
    <w:rsid w:val="00360335"/>
    <w:rsid w:val="00361549"/>
    <w:rsid w:val="00361715"/>
    <w:rsid w:val="00362562"/>
    <w:rsid w:val="00363AEF"/>
    <w:rsid w:val="00365345"/>
    <w:rsid w:val="003667CE"/>
    <w:rsid w:val="003672A9"/>
    <w:rsid w:val="003676E0"/>
    <w:rsid w:val="00367D9E"/>
    <w:rsid w:val="00370BAF"/>
    <w:rsid w:val="00374619"/>
    <w:rsid w:val="00381F90"/>
    <w:rsid w:val="00382A67"/>
    <w:rsid w:val="00385AF7"/>
    <w:rsid w:val="00390034"/>
    <w:rsid w:val="003907EC"/>
    <w:rsid w:val="003926A2"/>
    <w:rsid w:val="00392812"/>
    <w:rsid w:val="00392A20"/>
    <w:rsid w:val="00393D02"/>
    <w:rsid w:val="003957FE"/>
    <w:rsid w:val="003A059A"/>
    <w:rsid w:val="003A1CA4"/>
    <w:rsid w:val="003A3330"/>
    <w:rsid w:val="003A518C"/>
    <w:rsid w:val="003A6EB6"/>
    <w:rsid w:val="003B0519"/>
    <w:rsid w:val="003B1D2D"/>
    <w:rsid w:val="003B1F45"/>
    <w:rsid w:val="003B21B0"/>
    <w:rsid w:val="003B2751"/>
    <w:rsid w:val="003B42DC"/>
    <w:rsid w:val="003B4481"/>
    <w:rsid w:val="003C05FA"/>
    <w:rsid w:val="003C089A"/>
    <w:rsid w:val="003C099E"/>
    <w:rsid w:val="003C0D66"/>
    <w:rsid w:val="003C1C71"/>
    <w:rsid w:val="003C1CD7"/>
    <w:rsid w:val="003C30B4"/>
    <w:rsid w:val="003C3C28"/>
    <w:rsid w:val="003C605A"/>
    <w:rsid w:val="003D24F0"/>
    <w:rsid w:val="003D30A9"/>
    <w:rsid w:val="003D3561"/>
    <w:rsid w:val="003D4FCC"/>
    <w:rsid w:val="003D537F"/>
    <w:rsid w:val="003D5D8F"/>
    <w:rsid w:val="003D5F11"/>
    <w:rsid w:val="003D7467"/>
    <w:rsid w:val="003E0102"/>
    <w:rsid w:val="003E06A8"/>
    <w:rsid w:val="003E2E75"/>
    <w:rsid w:val="003E38FD"/>
    <w:rsid w:val="003E3D77"/>
    <w:rsid w:val="003E4BAE"/>
    <w:rsid w:val="003E51B6"/>
    <w:rsid w:val="003E73B5"/>
    <w:rsid w:val="003F140C"/>
    <w:rsid w:val="003F196A"/>
    <w:rsid w:val="003F1AB2"/>
    <w:rsid w:val="003F324B"/>
    <w:rsid w:val="003F4794"/>
    <w:rsid w:val="003F58F0"/>
    <w:rsid w:val="003F5F1A"/>
    <w:rsid w:val="003F699C"/>
    <w:rsid w:val="003F6DCB"/>
    <w:rsid w:val="003F6DDD"/>
    <w:rsid w:val="00403C58"/>
    <w:rsid w:val="00405627"/>
    <w:rsid w:val="00405C8E"/>
    <w:rsid w:val="00406796"/>
    <w:rsid w:val="00407323"/>
    <w:rsid w:val="004075E2"/>
    <w:rsid w:val="00410C37"/>
    <w:rsid w:val="00411CF3"/>
    <w:rsid w:val="00412B48"/>
    <w:rsid w:val="00412DAC"/>
    <w:rsid w:val="00413122"/>
    <w:rsid w:val="0041361D"/>
    <w:rsid w:val="0041370D"/>
    <w:rsid w:val="004143BD"/>
    <w:rsid w:val="004144DF"/>
    <w:rsid w:val="004160C4"/>
    <w:rsid w:val="0041659C"/>
    <w:rsid w:val="004205B8"/>
    <w:rsid w:val="00421DEE"/>
    <w:rsid w:val="00422816"/>
    <w:rsid w:val="00422C16"/>
    <w:rsid w:val="004249C2"/>
    <w:rsid w:val="004261D3"/>
    <w:rsid w:val="0043052F"/>
    <w:rsid w:val="00430D69"/>
    <w:rsid w:val="00432140"/>
    <w:rsid w:val="00432511"/>
    <w:rsid w:val="00432A14"/>
    <w:rsid w:val="00433D03"/>
    <w:rsid w:val="004341C2"/>
    <w:rsid w:val="004346AA"/>
    <w:rsid w:val="004370FC"/>
    <w:rsid w:val="004378B4"/>
    <w:rsid w:val="004414FB"/>
    <w:rsid w:val="00442686"/>
    <w:rsid w:val="004427D2"/>
    <w:rsid w:val="00442EDD"/>
    <w:rsid w:val="00445667"/>
    <w:rsid w:val="0044590B"/>
    <w:rsid w:val="00445ABC"/>
    <w:rsid w:val="00445B5B"/>
    <w:rsid w:val="004466D8"/>
    <w:rsid w:val="00447122"/>
    <w:rsid w:val="00450375"/>
    <w:rsid w:val="00451AC5"/>
    <w:rsid w:val="00452C65"/>
    <w:rsid w:val="004546EE"/>
    <w:rsid w:val="0045503A"/>
    <w:rsid w:val="0045785B"/>
    <w:rsid w:val="00457915"/>
    <w:rsid w:val="00461722"/>
    <w:rsid w:val="00466354"/>
    <w:rsid w:val="00467DAB"/>
    <w:rsid w:val="0047092E"/>
    <w:rsid w:val="004755AB"/>
    <w:rsid w:val="00475642"/>
    <w:rsid w:val="00476150"/>
    <w:rsid w:val="004768A5"/>
    <w:rsid w:val="00477676"/>
    <w:rsid w:val="00480E07"/>
    <w:rsid w:val="00485A0F"/>
    <w:rsid w:val="00486457"/>
    <w:rsid w:val="00490B47"/>
    <w:rsid w:val="00493DD2"/>
    <w:rsid w:val="004944B5"/>
    <w:rsid w:val="004976AA"/>
    <w:rsid w:val="004A00C5"/>
    <w:rsid w:val="004A174B"/>
    <w:rsid w:val="004A18F5"/>
    <w:rsid w:val="004A339B"/>
    <w:rsid w:val="004A400F"/>
    <w:rsid w:val="004A4058"/>
    <w:rsid w:val="004A723C"/>
    <w:rsid w:val="004B0247"/>
    <w:rsid w:val="004B16D2"/>
    <w:rsid w:val="004B3836"/>
    <w:rsid w:val="004B3862"/>
    <w:rsid w:val="004B3AE8"/>
    <w:rsid w:val="004B4BC2"/>
    <w:rsid w:val="004B67EE"/>
    <w:rsid w:val="004B6C22"/>
    <w:rsid w:val="004B7617"/>
    <w:rsid w:val="004C1804"/>
    <w:rsid w:val="004C1FE8"/>
    <w:rsid w:val="004C2E88"/>
    <w:rsid w:val="004C3E7F"/>
    <w:rsid w:val="004C4267"/>
    <w:rsid w:val="004C5838"/>
    <w:rsid w:val="004C6034"/>
    <w:rsid w:val="004D0638"/>
    <w:rsid w:val="004D1F1A"/>
    <w:rsid w:val="004D2767"/>
    <w:rsid w:val="004D378E"/>
    <w:rsid w:val="004D4378"/>
    <w:rsid w:val="004D675A"/>
    <w:rsid w:val="004D7594"/>
    <w:rsid w:val="004E21BD"/>
    <w:rsid w:val="004E7499"/>
    <w:rsid w:val="004E7812"/>
    <w:rsid w:val="004E7D23"/>
    <w:rsid w:val="004F0DDC"/>
    <w:rsid w:val="004F267D"/>
    <w:rsid w:val="004F2A03"/>
    <w:rsid w:val="004F2FA0"/>
    <w:rsid w:val="004F4553"/>
    <w:rsid w:val="004F4EF0"/>
    <w:rsid w:val="004F52C8"/>
    <w:rsid w:val="004F7326"/>
    <w:rsid w:val="0050380B"/>
    <w:rsid w:val="0050493C"/>
    <w:rsid w:val="00505CBB"/>
    <w:rsid w:val="00506647"/>
    <w:rsid w:val="00506CB1"/>
    <w:rsid w:val="00510A05"/>
    <w:rsid w:val="00511066"/>
    <w:rsid w:val="00511273"/>
    <w:rsid w:val="005118CB"/>
    <w:rsid w:val="00511E74"/>
    <w:rsid w:val="00513261"/>
    <w:rsid w:val="005150A1"/>
    <w:rsid w:val="005165FC"/>
    <w:rsid w:val="005170BD"/>
    <w:rsid w:val="00520CBD"/>
    <w:rsid w:val="00521150"/>
    <w:rsid w:val="00521A67"/>
    <w:rsid w:val="0052216A"/>
    <w:rsid w:val="005226A0"/>
    <w:rsid w:val="00522CE1"/>
    <w:rsid w:val="00523123"/>
    <w:rsid w:val="00526662"/>
    <w:rsid w:val="00527636"/>
    <w:rsid w:val="00530510"/>
    <w:rsid w:val="005323D4"/>
    <w:rsid w:val="0053243F"/>
    <w:rsid w:val="00534085"/>
    <w:rsid w:val="005352AC"/>
    <w:rsid w:val="00535EA1"/>
    <w:rsid w:val="00536FEE"/>
    <w:rsid w:val="00537FB9"/>
    <w:rsid w:val="00541346"/>
    <w:rsid w:val="005416C9"/>
    <w:rsid w:val="00542240"/>
    <w:rsid w:val="00542304"/>
    <w:rsid w:val="0054240B"/>
    <w:rsid w:val="00542D19"/>
    <w:rsid w:val="00543534"/>
    <w:rsid w:val="00544AEA"/>
    <w:rsid w:val="0056015E"/>
    <w:rsid w:val="00561BA5"/>
    <w:rsid w:val="00562B0E"/>
    <w:rsid w:val="005632A7"/>
    <w:rsid w:val="00564691"/>
    <w:rsid w:val="0056471C"/>
    <w:rsid w:val="00565EFB"/>
    <w:rsid w:val="00566C5C"/>
    <w:rsid w:val="0057115E"/>
    <w:rsid w:val="005711C9"/>
    <w:rsid w:val="005711DD"/>
    <w:rsid w:val="00572024"/>
    <w:rsid w:val="00573D69"/>
    <w:rsid w:val="00576A9C"/>
    <w:rsid w:val="00576BD1"/>
    <w:rsid w:val="005774A4"/>
    <w:rsid w:val="00582FE3"/>
    <w:rsid w:val="00583F9A"/>
    <w:rsid w:val="00586FE1"/>
    <w:rsid w:val="005900E7"/>
    <w:rsid w:val="005929BF"/>
    <w:rsid w:val="00592EBA"/>
    <w:rsid w:val="005938A7"/>
    <w:rsid w:val="00593CA6"/>
    <w:rsid w:val="00595872"/>
    <w:rsid w:val="00595F4D"/>
    <w:rsid w:val="00596C04"/>
    <w:rsid w:val="005A0725"/>
    <w:rsid w:val="005A20B8"/>
    <w:rsid w:val="005A308C"/>
    <w:rsid w:val="005A3230"/>
    <w:rsid w:val="005A3E2F"/>
    <w:rsid w:val="005A5213"/>
    <w:rsid w:val="005A6321"/>
    <w:rsid w:val="005B0F8D"/>
    <w:rsid w:val="005B1C1A"/>
    <w:rsid w:val="005B3947"/>
    <w:rsid w:val="005B47D1"/>
    <w:rsid w:val="005B79F2"/>
    <w:rsid w:val="005C2719"/>
    <w:rsid w:val="005C311B"/>
    <w:rsid w:val="005C3B57"/>
    <w:rsid w:val="005C435D"/>
    <w:rsid w:val="005C464B"/>
    <w:rsid w:val="005C5D28"/>
    <w:rsid w:val="005C60DC"/>
    <w:rsid w:val="005C64EF"/>
    <w:rsid w:val="005D38A6"/>
    <w:rsid w:val="005D4416"/>
    <w:rsid w:val="005D64CC"/>
    <w:rsid w:val="005D7739"/>
    <w:rsid w:val="005E1FEB"/>
    <w:rsid w:val="005E5670"/>
    <w:rsid w:val="005E79D9"/>
    <w:rsid w:val="005F05EA"/>
    <w:rsid w:val="005F2C43"/>
    <w:rsid w:val="005F3007"/>
    <w:rsid w:val="005F5956"/>
    <w:rsid w:val="005F63FB"/>
    <w:rsid w:val="005F67D5"/>
    <w:rsid w:val="005F7174"/>
    <w:rsid w:val="005F7815"/>
    <w:rsid w:val="006005AF"/>
    <w:rsid w:val="00600712"/>
    <w:rsid w:val="00601214"/>
    <w:rsid w:val="00605197"/>
    <w:rsid w:val="006056C8"/>
    <w:rsid w:val="00607776"/>
    <w:rsid w:val="00611ACE"/>
    <w:rsid w:val="00613F0E"/>
    <w:rsid w:val="00614082"/>
    <w:rsid w:val="00614C76"/>
    <w:rsid w:val="00615086"/>
    <w:rsid w:val="00615BC9"/>
    <w:rsid w:val="00616577"/>
    <w:rsid w:val="00620962"/>
    <w:rsid w:val="00621721"/>
    <w:rsid w:val="006266DB"/>
    <w:rsid w:val="00626C1D"/>
    <w:rsid w:val="00627BFB"/>
    <w:rsid w:val="00631C25"/>
    <w:rsid w:val="00632102"/>
    <w:rsid w:val="006354DC"/>
    <w:rsid w:val="0063562B"/>
    <w:rsid w:val="00635670"/>
    <w:rsid w:val="00636A31"/>
    <w:rsid w:val="006372F2"/>
    <w:rsid w:val="00637948"/>
    <w:rsid w:val="00641654"/>
    <w:rsid w:val="006451CD"/>
    <w:rsid w:val="00645255"/>
    <w:rsid w:val="00645544"/>
    <w:rsid w:val="0064591C"/>
    <w:rsid w:val="00645CBC"/>
    <w:rsid w:val="00645E46"/>
    <w:rsid w:val="00655DD5"/>
    <w:rsid w:val="006573C2"/>
    <w:rsid w:val="00657A9D"/>
    <w:rsid w:val="00660368"/>
    <w:rsid w:val="00661497"/>
    <w:rsid w:val="006618D0"/>
    <w:rsid w:val="0066322E"/>
    <w:rsid w:val="00665729"/>
    <w:rsid w:val="00665885"/>
    <w:rsid w:val="00666D61"/>
    <w:rsid w:val="00667003"/>
    <w:rsid w:val="00667054"/>
    <w:rsid w:val="006679D6"/>
    <w:rsid w:val="006712B1"/>
    <w:rsid w:val="006736FE"/>
    <w:rsid w:val="00673EF6"/>
    <w:rsid w:val="00675020"/>
    <w:rsid w:val="00675684"/>
    <w:rsid w:val="00675797"/>
    <w:rsid w:val="00675F45"/>
    <w:rsid w:val="0067738A"/>
    <w:rsid w:val="00680E95"/>
    <w:rsid w:val="00685258"/>
    <w:rsid w:val="00685A7E"/>
    <w:rsid w:val="0068628C"/>
    <w:rsid w:val="00690DFB"/>
    <w:rsid w:val="00691C6E"/>
    <w:rsid w:val="006953F4"/>
    <w:rsid w:val="0069633A"/>
    <w:rsid w:val="006979A5"/>
    <w:rsid w:val="00697A1A"/>
    <w:rsid w:val="006A1D0B"/>
    <w:rsid w:val="006A27A2"/>
    <w:rsid w:val="006A33BC"/>
    <w:rsid w:val="006A5A31"/>
    <w:rsid w:val="006A70E4"/>
    <w:rsid w:val="006B0BF4"/>
    <w:rsid w:val="006B1427"/>
    <w:rsid w:val="006B372E"/>
    <w:rsid w:val="006B48BF"/>
    <w:rsid w:val="006B4C02"/>
    <w:rsid w:val="006B5B9E"/>
    <w:rsid w:val="006B626A"/>
    <w:rsid w:val="006B70C9"/>
    <w:rsid w:val="006C1501"/>
    <w:rsid w:val="006C33AF"/>
    <w:rsid w:val="006C3F48"/>
    <w:rsid w:val="006D2073"/>
    <w:rsid w:val="006D2F1D"/>
    <w:rsid w:val="006D3D1D"/>
    <w:rsid w:val="006D42E6"/>
    <w:rsid w:val="006D4CC5"/>
    <w:rsid w:val="006D6C4A"/>
    <w:rsid w:val="006E2EB6"/>
    <w:rsid w:val="006E3238"/>
    <w:rsid w:val="006E57B8"/>
    <w:rsid w:val="006E6AFB"/>
    <w:rsid w:val="006E72D8"/>
    <w:rsid w:val="006F0BF9"/>
    <w:rsid w:val="006F0C73"/>
    <w:rsid w:val="006F2133"/>
    <w:rsid w:val="006F4010"/>
    <w:rsid w:val="006F5D5D"/>
    <w:rsid w:val="006F6FF3"/>
    <w:rsid w:val="007006DA"/>
    <w:rsid w:val="007034ED"/>
    <w:rsid w:val="00704A7A"/>
    <w:rsid w:val="00705AFB"/>
    <w:rsid w:val="00706400"/>
    <w:rsid w:val="007064DB"/>
    <w:rsid w:val="00707CE8"/>
    <w:rsid w:val="00707D82"/>
    <w:rsid w:val="00714181"/>
    <w:rsid w:val="00714E2E"/>
    <w:rsid w:val="00715470"/>
    <w:rsid w:val="00722365"/>
    <w:rsid w:val="00722FC9"/>
    <w:rsid w:val="00723153"/>
    <w:rsid w:val="007238E3"/>
    <w:rsid w:val="00724FF8"/>
    <w:rsid w:val="0072525F"/>
    <w:rsid w:val="00725403"/>
    <w:rsid w:val="00726CF8"/>
    <w:rsid w:val="00730940"/>
    <w:rsid w:val="00732365"/>
    <w:rsid w:val="00736910"/>
    <w:rsid w:val="0074171D"/>
    <w:rsid w:val="00741AA3"/>
    <w:rsid w:val="007446B0"/>
    <w:rsid w:val="00744C56"/>
    <w:rsid w:val="00747D7D"/>
    <w:rsid w:val="0075019D"/>
    <w:rsid w:val="0075217B"/>
    <w:rsid w:val="007524A1"/>
    <w:rsid w:val="00752666"/>
    <w:rsid w:val="00752A55"/>
    <w:rsid w:val="00752ABA"/>
    <w:rsid w:val="00754383"/>
    <w:rsid w:val="0075481C"/>
    <w:rsid w:val="007548EE"/>
    <w:rsid w:val="0075519E"/>
    <w:rsid w:val="00757F25"/>
    <w:rsid w:val="007601A2"/>
    <w:rsid w:val="0076250D"/>
    <w:rsid w:val="007625CB"/>
    <w:rsid w:val="00763003"/>
    <w:rsid w:val="0076357F"/>
    <w:rsid w:val="00764CDE"/>
    <w:rsid w:val="00765381"/>
    <w:rsid w:val="007653A9"/>
    <w:rsid w:val="00770963"/>
    <w:rsid w:val="00770CEB"/>
    <w:rsid w:val="007719D6"/>
    <w:rsid w:val="00773CD6"/>
    <w:rsid w:val="00773F03"/>
    <w:rsid w:val="00782138"/>
    <w:rsid w:val="00782468"/>
    <w:rsid w:val="007830BF"/>
    <w:rsid w:val="007847BE"/>
    <w:rsid w:val="00785B96"/>
    <w:rsid w:val="007912DC"/>
    <w:rsid w:val="007929B9"/>
    <w:rsid w:val="00795990"/>
    <w:rsid w:val="0079678A"/>
    <w:rsid w:val="0079680C"/>
    <w:rsid w:val="00796FF5"/>
    <w:rsid w:val="00797B4A"/>
    <w:rsid w:val="00797C7C"/>
    <w:rsid w:val="007A01A6"/>
    <w:rsid w:val="007A2A8C"/>
    <w:rsid w:val="007A5A06"/>
    <w:rsid w:val="007A5F2A"/>
    <w:rsid w:val="007B0BBF"/>
    <w:rsid w:val="007B1773"/>
    <w:rsid w:val="007B65B2"/>
    <w:rsid w:val="007C1CB1"/>
    <w:rsid w:val="007C2CF9"/>
    <w:rsid w:val="007D0B87"/>
    <w:rsid w:val="007D244C"/>
    <w:rsid w:val="007D318E"/>
    <w:rsid w:val="007D3AC4"/>
    <w:rsid w:val="007D44A0"/>
    <w:rsid w:val="007D5056"/>
    <w:rsid w:val="007D680A"/>
    <w:rsid w:val="007D7865"/>
    <w:rsid w:val="007E26F2"/>
    <w:rsid w:val="007E2B15"/>
    <w:rsid w:val="007E2DD3"/>
    <w:rsid w:val="007E34A7"/>
    <w:rsid w:val="007E358F"/>
    <w:rsid w:val="007E36E7"/>
    <w:rsid w:val="007E68AB"/>
    <w:rsid w:val="007F09AF"/>
    <w:rsid w:val="007F2A92"/>
    <w:rsid w:val="007F34D2"/>
    <w:rsid w:val="007F4703"/>
    <w:rsid w:val="007F4F3B"/>
    <w:rsid w:val="007F70AC"/>
    <w:rsid w:val="007F71AC"/>
    <w:rsid w:val="008012A5"/>
    <w:rsid w:val="00801D57"/>
    <w:rsid w:val="00801E7E"/>
    <w:rsid w:val="008026AA"/>
    <w:rsid w:val="0080715B"/>
    <w:rsid w:val="008072E5"/>
    <w:rsid w:val="00807F3E"/>
    <w:rsid w:val="0081041B"/>
    <w:rsid w:val="008110E5"/>
    <w:rsid w:val="00814F77"/>
    <w:rsid w:val="0081576D"/>
    <w:rsid w:val="00816018"/>
    <w:rsid w:val="00820339"/>
    <w:rsid w:val="0082221E"/>
    <w:rsid w:val="00823A0E"/>
    <w:rsid w:val="0082476F"/>
    <w:rsid w:val="008256DE"/>
    <w:rsid w:val="0083003A"/>
    <w:rsid w:val="008361B7"/>
    <w:rsid w:val="00837B4A"/>
    <w:rsid w:val="0084062F"/>
    <w:rsid w:val="00840816"/>
    <w:rsid w:val="00840BF7"/>
    <w:rsid w:val="0084255A"/>
    <w:rsid w:val="008434FF"/>
    <w:rsid w:val="008458A5"/>
    <w:rsid w:val="00846ED4"/>
    <w:rsid w:val="0084767A"/>
    <w:rsid w:val="00850B13"/>
    <w:rsid w:val="008542A2"/>
    <w:rsid w:val="00855309"/>
    <w:rsid w:val="008555A7"/>
    <w:rsid w:val="00857984"/>
    <w:rsid w:val="00862B52"/>
    <w:rsid w:val="00862DD5"/>
    <w:rsid w:val="00866C0F"/>
    <w:rsid w:val="00870A27"/>
    <w:rsid w:val="00871C47"/>
    <w:rsid w:val="00871E20"/>
    <w:rsid w:val="008760C8"/>
    <w:rsid w:val="00877938"/>
    <w:rsid w:val="008804EF"/>
    <w:rsid w:val="00881227"/>
    <w:rsid w:val="00881761"/>
    <w:rsid w:val="0088185C"/>
    <w:rsid w:val="00882016"/>
    <w:rsid w:val="008830F5"/>
    <w:rsid w:val="00883C28"/>
    <w:rsid w:val="0088576D"/>
    <w:rsid w:val="008858B2"/>
    <w:rsid w:val="008866FB"/>
    <w:rsid w:val="008867B7"/>
    <w:rsid w:val="00886C2E"/>
    <w:rsid w:val="0088719D"/>
    <w:rsid w:val="00891DC7"/>
    <w:rsid w:val="008923FF"/>
    <w:rsid w:val="00892913"/>
    <w:rsid w:val="0089567A"/>
    <w:rsid w:val="00895913"/>
    <w:rsid w:val="00896E2E"/>
    <w:rsid w:val="00897962"/>
    <w:rsid w:val="008A0354"/>
    <w:rsid w:val="008A33CA"/>
    <w:rsid w:val="008A388B"/>
    <w:rsid w:val="008A3A24"/>
    <w:rsid w:val="008A484B"/>
    <w:rsid w:val="008B00F2"/>
    <w:rsid w:val="008B1A3C"/>
    <w:rsid w:val="008B3534"/>
    <w:rsid w:val="008B5519"/>
    <w:rsid w:val="008B5950"/>
    <w:rsid w:val="008B5B51"/>
    <w:rsid w:val="008B6181"/>
    <w:rsid w:val="008B7D12"/>
    <w:rsid w:val="008C6E69"/>
    <w:rsid w:val="008C77E6"/>
    <w:rsid w:val="008D060B"/>
    <w:rsid w:val="008D093E"/>
    <w:rsid w:val="008D1346"/>
    <w:rsid w:val="008D223E"/>
    <w:rsid w:val="008D40FE"/>
    <w:rsid w:val="008D4D62"/>
    <w:rsid w:val="008D5094"/>
    <w:rsid w:val="008D6510"/>
    <w:rsid w:val="008D6B5B"/>
    <w:rsid w:val="008D6D87"/>
    <w:rsid w:val="008D7E5E"/>
    <w:rsid w:val="008E00DC"/>
    <w:rsid w:val="008E051A"/>
    <w:rsid w:val="008E2A96"/>
    <w:rsid w:val="008E3E19"/>
    <w:rsid w:val="008E5846"/>
    <w:rsid w:val="008E5A0D"/>
    <w:rsid w:val="008E5C28"/>
    <w:rsid w:val="008E62A1"/>
    <w:rsid w:val="008F202A"/>
    <w:rsid w:val="008F71DF"/>
    <w:rsid w:val="00901054"/>
    <w:rsid w:val="00902B80"/>
    <w:rsid w:val="009058A1"/>
    <w:rsid w:val="0091128C"/>
    <w:rsid w:val="00911F51"/>
    <w:rsid w:val="00912255"/>
    <w:rsid w:val="00914B73"/>
    <w:rsid w:val="0091562E"/>
    <w:rsid w:val="00916393"/>
    <w:rsid w:val="00917CBC"/>
    <w:rsid w:val="009207BD"/>
    <w:rsid w:val="00923211"/>
    <w:rsid w:val="009257C3"/>
    <w:rsid w:val="009261B6"/>
    <w:rsid w:val="00926F0B"/>
    <w:rsid w:val="009277C3"/>
    <w:rsid w:val="0093442D"/>
    <w:rsid w:val="00936298"/>
    <w:rsid w:val="009372BA"/>
    <w:rsid w:val="0094202A"/>
    <w:rsid w:val="009421B0"/>
    <w:rsid w:val="00943202"/>
    <w:rsid w:val="00943346"/>
    <w:rsid w:val="009444B9"/>
    <w:rsid w:val="0095063A"/>
    <w:rsid w:val="0095093E"/>
    <w:rsid w:val="009527A5"/>
    <w:rsid w:val="009554C1"/>
    <w:rsid w:val="00956430"/>
    <w:rsid w:val="00956963"/>
    <w:rsid w:val="00960909"/>
    <w:rsid w:val="00961E78"/>
    <w:rsid w:val="00961F09"/>
    <w:rsid w:val="00962DD2"/>
    <w:rsid w:val="009630DA"/>
    <w:rsid w:val="00963622"/>
    <w:rsid w:val="00964AC5"/>
    <w:rsid w:val="009650B3"/>
    <w:rsid w:val="00965D5F"/>
    <w:rsid w:val="00966167"/>
    <w:rsid w:val="00966469"/>
    <w:rsid w:val="009668FC"/>
    <w:rsid w:val="009702D1"/>
    <w:rsid w:val="00970D6D"/>
    <w:rsid w:val="0097199C"/>
    <w:rsid w:val="0097245C"/>
    <w:rsid w:val="00981249"/>
    <w:rsid w:val="00981743"/>
    <w:rsid w:val="0098443F"/>
    <w:rsid w:val="00984900"/>
    <w:rsid w:val="00985436"/>
    <w:rsid w:val="00986BA3"/>
    <w:rsid w:val="00990A95"/>
    <w:rsid w:val="00991781"/>
    <w:rsid w:val="00991AB6"/>
    <w:rsid w:val="009922E5"/>
    <w:rsid w:val="00993CF1"/>
    <w:rsid w:val="009941AF"/>
    <w:rsid w:val="0099517A"/>
    <w:rsid w:val="00995496"/>
    <w:rsid w:val="00996AE4"/>
    <w:rsid w:val="00997B4B"/>
    <w:rsid w:val="00997DDF"/>
    <w:rsid w:val="009A0B56"/>
    <w:rsid w:val="009A0C60"/>
    <w:rsid w:val="009A184C"/>
    <w:rsid w:val="009A2150"/>
    <w:rsid w:val="009A3248"/>
    <w:rsid w:val="009A3A15"/>
    <w:rsid w:val="009A46CA"/>
    <w:rsid w:val="009A49B0"/>
    <w:rsid w:val="009A509D"/>
    <w:rsid w:val="009A5516"/>
    <w:rsid w:val="009A6158"/>
    <w:rsid w:val="009A7C8F"/>
    <w:rsid w:val="009B08D3"/>
    <w:rsid w:val="009B1160"/>
    <w:rsid w:val="009B1A93"/>
    <w:rsid w:val="009B2251"/>
    <w:rsid w:val="009B2317"/>
    <w:rsid w:val="009B2F32"/>
    <w:rsid w:val="009B365A"/>
    <w:rsid w:val="009B3DDA"/>
    <w:rsid w:val="009B42C7"/>
    <w:rsid w:val="009B4BCE"/>
    <w:rsid w:val="009B5920"/>
    <w:rsid w:val="009B7124"/>
    <w:rsid w:val="009B7218"/>
    <w:rsid w:val="009B7A50"/>
    <w:rsid w:val="009C0407"/>
    <w:rsid w:val="009C0DD0"/>
    <w:rsid w:val="009C2357"/>
    <w:rsid w:val="009C36B2"/>
    <w:rsid w:val="009C4248"/>
    <w:rsid w:val="009D07BD"/>
    <w:rsid w:val="009D08F4"/>
    <w:rsid w:val="009D1AE6"/>
    <w:rsid w:val="009D1DC2"/>
    <w:rsid w:val="009D26B2"/>
    <w:rsid w:val="009D32F0"/>
    <w:rsid w:val="009D4166"/>
    <w:rsid w:val="009D42AF"/>
    <w:rsid w:val="009D4656"/>
    <w:rsid w:val="009D4690"/>
    <w:rsid w:val="009D4717"/>
    <w:rsid w:val="009D4E06"/>
    <w:rsid w:val="009D5CEE"/>
    <w:rsid w:val="009D7BAE"/>
    <w:rsid w:val="009D7D05"/>
    <w:rsid w:val="009E004F"/>
    <w:rsid w:val="009E0E99"/>
    <w:rsid w:val="009E1545"/>
    <w:rsid w:val="009E21F0"/>
    <w:rsid w:val="009E349B"/>
    <w:rsid w:val="009E36B7"/>
    <w:rsid w:val="009E5655"/>
    <w:rsid w:val="009E5AE3"/>
    <w:rsid w:val="009E621B"/>
    <w:rsid w:val="009E66CB"/>
    <w:rsid w:val="009E6E0B"/>
    <w:rsid w:val="009E6F07"/>
    <w:rsid w:val="009E6FF3"/>
    <w:rsid w:val="009E7347"/>
    <w:rsid w:val="009E7E02"/>
    <w:rsid w:val="009F03D5"/>
    <w:rsid w:val="009F0997"/>
    <w:rsid w:val="009F1F3D"/>
    <w:rsid w:val="009F2546"/>
    <w:rsid w:val="009F3855"/>
    <w:rsid w:val="009F4B8D"/>
    <w:rsid w:val="00A022A8"/>
    <w:rsid w:val="00A04349"/>
    <w:rsid w:val="00A0484C"/>
    <w:rsid w:val="00A053D5"/>
    <w:rsid w:val="00A060F1"/>
    <w:rsid w:val="00A07ABA"/>
    <w:rsid w:val="00A07ADD"/>
    <w:rsid w:val="00A13B5F"/>
    <w:rsid w:val="00A15365"/>
    <w:rsid w:val="00A16E85"/>
    <w:rsid w:val="00A2087F"/>
    <w:rsid w:val="00A2143E"/>
    <w:rsid w:val="00A22D4F"/>
    <w:rsid w:val="00A24250"/>
    <w:rsid w:val="00A2557E"/>
    <w:rsid w:val="00A25F08"/>
    <w:rsid w:val="00A305AE"/>
    <w:rsid w:val="00A3067A"/>
    <w:rsid w:val="00A30FEC"/>
    <w:rsid w:val="00A323B1"/>
    <w:rsid w:val="00A34826"/>
    <w:rsid w:val="00A35E3B"/>
    <w:rsid w:val="00A4179A"/>
    <w:rsid w:val="00A45196"/>
    <w:rsid w:val="00A4594A"/>
    <w:rsid w:val="00A45FEA"/>
    <w:rsid w:val="00A479D7"/>
    <w:rsid w:val="00A506FB"/>
    <w:rsid w:val="00A52024"/>
    <w:rsid w:val="00A5283F"/>
    <w:rsid w:val="00A53015"/>
    <w:rsid w:val="00A5315E"/>
    <w:rsid w:val="00A54118"/>
    <w:rsid w:val="00A546AE"/>
    <w:rsid w:val="00A551C0"/>
    <w:rsid w:val="00A57D74"/>
    <w:rsid w:val="00A60F5E"/>
    <w:rsid w:val="00A61E97"/>
    <w:rsid w:val="00A6673B"/>
    <w:rsid w:val="00A67919"/>
    <w:rsid w:val="00A67DC3"/>
    <w:rsid w:val="00A67FB4"/>
    <w:rsid w:val="00A70850"/>
    <w:rsid w:val="00A71A90"/>
    <w:rsid w:val="00A72252"/>
    <w:rsid w:val="00A72328"/>
    <w:rsid w:val="00A725A4"/>
    <w:rsid w:val="00A725DC"/>
    <w:rsid w:val="00A73CA6"/>
    <w:rsid w:val="00A7416C"/>
    <w:rsid w:val="00A746BA"/>
    <w:rsid w:val="00A76236"/>
    <w:rsid w:val="00A76C3D"/>
    <w:rsid w:val="00A80D08"/>
    <w:rsid w:val="00A81B72"/>
    <w:rsid w:val="00A83E4B"/>
    <w:rsid w:val="00A850AF"/>
    <w:rsid w:val="00A85D88"/>
    <w:rsid w:val="00A85F59"/>
    <w:rsid w:val="00A8726D"/>
    <w:rsid w:val="00A87986"/>
    <w:rsid w:val="00A90234"/>
    <w:rsid w:val="00A90250"/>
    <w:rsid w:val="00A9066A"/>
    <w:rsid w:val="00A90B49"/>
    <w:rsid w:val="00A91A85"/>
    <w:rsid w:val="00A94DB5"/>
    <w:rsid w:val="00A96F4A"/>
    <w:rsid w:val="00A97187"/>
    <w:rsid w:val="00AA11C3"/>
    <w:rsid w:val="00AA28D0"/>
    <w:rsid w:val="00AA2B88"/>
    <w:rsid w:val="00AA32DF"/>
    <w:rsid w:val="00AA4A5D"/>
    <w:rsid w:val="00AA5790"/>
    <w:rsid w:val="00AA6DB5"/>
    <w:rsid w:val="00AA7318"/>
    <w:rsid w:val="00AA7FF2"/>
    <w:rsid w:val="00AB343F"/>
    <w:rsid w:val="00AB4459"/>
    <w:rsid w:val="00AB4E16"/>
    <w:rsid w:val="00AB4F2B"/>
    <w:rsid w:val="00AB5682"/>
    <w:rsid w:val="00AB6198"/>
    <w:rsid w:val="00AB687E"/>
    <w:rsid w:val="00AB7529"/>
    <w:rsid w:val="00AB7CE4"/>
    <w:rsid w:val="00AC0110"/>
    <w:rsid w:val="00AC0DA6"/>
    <w:rsid w:val="00AC0F19"/>
    <w:rsid w:val="00AC24FD"/>
    <w:rsid w:val="00AC3067"/>
    <w:rsid w:val="00AD00E4"/>
    <w:rsid w:val="00AD0A6B"/>
    <w:rsid w:val="00AD1BE1"/>
    <w:rsid w:val="00AD1D67"/>
    <w:rsid w:val="00AD3552"/>
    <w:rsid w:val="00AD4548"/>
    <w:rsid w:val="00AD6A11"/>
    <w:rsid w:val="00AD6F31"/>
    <w:rsid w:val="00AD7342"/>
    <w:rsid w:val="00AD75D2"/>
    <w:rsid w:val="00AE0BE9"/>
    <w:rsid w:val="00AE2281"/>
    <w:rsid w:val="00AE23C2"/>
    <w:rsid w:val="00AE2902"/>
    <w:rsid w:val="00AE334B"/>
    <w:rsid w:val="00AE4B09"/>
    <w:rsid w:val="00AE5329"/>
    <w:rsid w:val="00AE55E2"/>
    <w:rsid w:val="00AE564E"/>
    <w:rsid w:val="00AE5F88"/>
    <w:rsid w:val="00AE6A6F"/>
    <w:rsid w:val="00AE752E"/>
    <w:rsid w:val="00AE7833"/>
    <w:rsid w:val="00AE791C"/>
    <w:rsid w:val="00AF4851"/>
    <w:rsid w:val="00AF4875"/>
    <w:rsid w:val="00AF6B25"/>
    <w:rsid w:val="00AF6BF8"/>
    <w:rsid w:val="00B00325"/>
    <w:rsid w:val="00B1161B"/>
    <w:rsid w:val="00B14356"/>
    <w:rsid w:val="00B14F11"/>
    <w:rsid w:val="00B20A5E"/>
    <w:rsid w:val="00B260D5"/>
    <w:rsid w:val="00B26AAB"/>
    <w:rsid w:val="00B30B4D"/>
    <w:rsid w:val="00B31131"/>
    <w:rsid w:val="00B31535"/>
    <w:rsid w:val="00B346E9"/>
    <w:rsid w:val="00B34C88"/>
    <w:rsid w:val="00B357BE"/>
    <w:rsid w:val="00B362D7"/>
    <w:rsid w:val="00B40870"/>
    <w:rsid w:val="00B4280B"/>
    <w:rsid w:val="00B435D3"/>
    <w:rsid w:val="00B43681"/>
    <w:rsid w:val="00B43AB9"/>
    <w:rsid w:val="00B43D6D"/>
    <w:rsid w:val="00B4548C"/>
    <w:rsid w:val="00B45946"/>
    <w:rsid w:val="00B46630"/>
    <w:rsid w:val="00B46F4B"/>
    <w:rsid w:val="00B47401"/>
    <w:rsid w:val="00B51A54"/>
    <w:rsid w:val="00B51D0C"/>
    <w:rsid w:val="00B53A4A"/>
    <w:rsid w:val="00B558D7"/>
    <w:rsid w:val="00B56F05"/>
    <w:rsid w:val="00B57097"/>
    <w:rsid w:val="00B608C9"/>
    <w:rsid w:val="00B60EF9"/>
    <w:rsid w:val="00B63619"/>
    <w:rsid w:val="00B63B64"/>
    <w:rsid w:val="00B642ED"/>
    <w:rsid w:val="00B6447C"/>
    <w:rsid w:val="00B64DDD"/>
    <w:rsid w:val="00B65080"/>
    <w:rsid w:val="00B6547A"/>
    <w:rsid w:val="00B65665"/>
    <w:rsid w:val="00B6630F"/>
    <w:rsid w:val="00B70857"/>
    <w:rsid w:val="00B70AE7"/>
    <w:rsid w:val="00B70F14"/>
    <w:rsid w:val="00B7121B"/>
    <w:rsid w:val="00B73D75"/>
    <w:rsid w:val="00B744FB"/>
    <w:rsid w:val="00B7451F"/>
    <w:rsid w:val="00B74A79"/>
    <w:rsid w:val="00B762BB"/>
    <w:rsid w:val="00B7772C"/>
    <w:rsid w:val="00B80698"/>
    <w:rsid w:val="00B8168C"/>
    <w:rsid w:val="00B81B1A"/>
    <w:rsid w:val="00B84719"/>
    <w:rsid w:val="00B85062"/>
    <w:rsid w:val="00B87FD7"/>
    <w:rsid w:val="00B914A3"/>
    <w:rsid w:val="00B933F4"/>
    <w:rsid w:val="00B944D4"/>
    <w:rsid w:val="00B96CD3"/>
    <w:rsid w:val="00B96EFF"/>
    <w:rsid w:val="00B97DA4"/>
    <w:rsid w:val="00BA0C71"/>
    <w:rsid w:val="00BA14E7"/>
    <w:rsid w:val="00BA43B8"/>
    <w:rsid w:val="00BA4EF6"/>
    <w:rsid w:val="00BA50BD"/>
    <w:rsid w:val="00BA66F1"/>
    <w:rsid w:val="00BA67DB"/>
    <w:rsid w:val="00BA7D8F"/>
    <w:rsid w:val="00BB03DA"/>
    <w:rsid w:val="00BB0604"/>
    <w:rsid w:val="00BB1D08"/>
    <w:rsid w:val="00BB3155"/>
    <w:rsid w:val="00BB7826"/>
    <w:rsid w:val="00BB7988"/>
    <w:rsid w:val="00BB7A0B"/>
    <w:rsid w:val="00BC0AA6"/>
    <w:rsid w:val="00BC0B86"/>
    <w:rsid w:val="00BC2660"/>
    <w:rsid w:val="00BC311D"/>
    <w:rsid w:val="00BC323E"/>
    <w:rsid w:val="00BC361F"/>
    <w:rsid w:val="00BC3DF8"/>
    <w:rsid w:val="00BC4028"/>
    <w:rsid w:val="00BC4166"/>
    <w:rsid w:val="00BC5BD1"/>
    <w:rsid w:val="00BD1DF6"/>
    <w:rsid w:val="00BD2D21"/>
    <w:rsid w:val="00BD67C5"/>
    <w:rsid w:val="00BE0CF0"/>
    <w:rsid w:val="00BE1106"/>
    <w:rsid w:val="00BE1CAD"/>
    <w:rsid w:val="00BE45E3"/>
    <w:rsid w:val="00BE5B4C"/>
    <w:rsid w:val="00BE73C3"/>
    <w:rsid w:val="00BE7A34"/>
    <w:rsid w:val="00BF3110"/>
    <w:rsid w:val="00BF672B"/>
    <w:rsid w:val="00BF7EE4"/>
    <w:rsid w:val="00C00DD5"/>
    <w:rsid w:val="00C0262C"/>
    <w:rsid w:val="00C05113"/>
    <w:rsid w:val="00C051E1"/>
    <w:rsid w:val="00C1101A"/>
    <w:rsid w:val="00C12279"/>
    <w:rsid w:val="00C13B68"/>
    <w:rsid w:val="00C168A4"/>
    <w:rsid w:val="00C20611"/>
    <w:rsid w:val="00C20A6D"/>
    <w:rsid w:val="00C22308"/>
    <w:rsid w:val="00C225FC"/>
    <w:rsid w:val="00C23344"/>
    <w:rsid w:val="00C24DDF"/>
    <w:rsid w:val="00C267CD"/>
    <w:rsid w:val="00C27043"/>
    <w:rsid w:val="00C27D9C"/>
    <w:rsid w:val="00C32FF2"/>
    <w:rsid w:val="00C342E1"/>
    <w:rsid w:val="00C3548B"/>
    <w:rsid w:val="00C35850"/>
    <w:rsid w:val="00C36B79"/>
    <w:rsid w:val="00C36EA8"/>
    <w:rsid w:val="00C4013E"/>
    <w:rsid w:val="00C413F1"/>
    <w:rsid w:val="00C431F6"/>
    <w:rsid w:val="00C441A2"/>
    <w:rsid w:val="00C46477"/>
    <w:rsid w:val="00C46D50"/>
    <w:rsid w:val="00C47F9A"/>
    <w:rsid w:val="00C527C5"/>
    <w:rsid w:val="00C527FE"/>
    <w:rsid w:val="00C532E9"/>
    <w:rsid w:val="00C53B5B"/>
    <w:rsid w:val="00C55555"/>
    <w:rsid w:val="00C558B4"/>
    <w:rsid w:val="00C603D3"/>
    <w:rsid w:val="00C60FF0"/>
    <w:rsid w:val="00C635FD"/>
    <w:rsid w:val="00C66E6C"/>
    <w:rsid w:val="00C70DEA"/>
    <w:rsid w:val="00C7187D"/>
    <w:rsid w:val="00C73DED"/>
    <w:rsid w:val="00C746D3"/>
    <w:rsid w:val="00C74B58"/>
    <w:rsid w:val="00C7569D"/>
    <w:rsid w:val="00C76A95"/>
    <w:rsid w:val="00C77977"/>
    <w:rsid w:val="00C81924"/>
    <w:rsid w:val="00C81CB8"/>
    <w:rsid w:val="00C8249D"/>
    <w:rsid w:val="00C87A82"/>
    <w:rsid w:val="00C904F4"/>
    <w:rsid w:val="00C90FA2"/>
    <w:rsid w:val="00C91793"/>
    <w:rsid w:val="00C91F43"/>
    <w:rsid w:val="00C925F1"/>
    <w:rsid w:val="00C94508"/>
    <w:rsid w:val="00C97690"/>
    <w:rsid w:val="00CA08C0"/>
    <w:rsid w:val="00CA2DD7"/>
    <w:rsid w:val="00CA3294"/>
    <w:rsid w:val="00CA4E71"/>
    <w:rsid w:val="00CA675B"/>
    <w:rsid w:val="00CB05EF"/>
    <w:rsid w:val="00CB14CE"/>
    <w:rsid w:val="00CB1B25"/>
    <w:rsid w:val="00CB1FB3"/>
    <w:rsid w:val="00CB28B8"/>
    <w:rsid w:val="00CB49A5"/>
    <w:rsid w:val="00CB4D91"/>
    <w:rsid w:val="00CB7B67"/>
    <w:rsid w:val="00CC0152"/>
    <w:rsid w:val="00CC3373"/>
    <w:rsid w:val="00CC6AB4"/>
    <w:rsid w:val="00CD24C7"/>
    <w:rsid w:val="00CD2FB4"/>
    <w:rsid w:val="00CD49F3"/>
    <w:rsid w:val="00CD556E"/>
    <w:rsid w:val="00CD614D"/>
    <w:rsid w:val="00CD7759"/>
    <w:rsid w:val="00CE155C"/>
    <w:rsid w:val="00CE5135"/>
    <w:rsid w:val="00CE59E4"/>
    <w:rsid w:val="00CE5D84"/>
    <w:rsid w:val="00CE628C"/>
    <w:rsid w:val="00CE7AC4"/>
    <w:rsid w:val="00CF080E"/>
    <w:rsid w:val="00CF16F7"/>
    <w:rsid w:val="00CF1E1D"/>
    <w:rsid w:val="00CF1E78"/>
    <w:rsid w:val="00CF5A46"/>
    <w:rsid w:val="00CF6A06"/>
    <w:rsid w:val="00CF720B"/>
    <w:rsid w:val="00CF7260"/>
    <w:rsid w:val="00CF7C60"/>
    <w:rsid w:val="00CF7F01"/>
    <w:rsid w:val="00D011C5"/>
    <w:rsid w:val="00D038FA"/>
    <w:rsid w:val="00D04280"/>
    <w:rsid w:val="00D068D2"/>
    <w:rsid w:val="00D06B0F"/>
    <w:rsid w:val="00D07476"/>
    <w:rsid w:val="00D07870"/>
    <w:rsid w:val="00D07DDE"/>
    <w:rsid w:val="00D122A7"/>
    <w:rsid w:val="00D129C9"/>
    <w:rsid w:val="00D14C9F"/>
    <w:rsid w:val="00D16567"/>
    <w:rsid w:val="00D20015"/>
    <w:rsid w:val="00D2036E"/>
    <w:rsid w:val="00D20CA1"/>
    <w:rsid w:val="00D2181D"/>
    <w:rsid w:val="00D246D6"/>
    <w:rsid w:val="00D24E08"/>
    <w:rsid w:val="00D2646D"/>
    <w:rsid w:val="00D26A66"/>
    <w:rsid w:val="00D30677"/>
    <w:rsid w:val="00D30F96"/>
    <w:rsid w:val="00D31D9F"/>
    <w:rsid w:val="00D32B8E"/>
    <w:rsid w:val="00D35650"/>
    <w:rsid w:val="00D368A4"/>
    <w:rsid w:val="00D36E1B"/>
    <w:rsid w:val="00D36E4F"/>
    <w:rsid w:val="00D37046"/>
    <w:rsid w:val="00D37B94"/>
    <w:rsid w:val="00D41E8E"/>
    <w:rsid w:val="00D44CB6"/>
    <w:rsid w:val="00D45133"/>
    <w:rsid w:val="00D46157"/>
    <w:rsid w:val="00D50E2C"/>
    <w:rsid w:val="00D510B5"/>
    <w:rsid w:val="00D52956"/>
    <w:rsid w:val="00D53188"/>
    <w:rsid w:val="00D53B27"/>
    <w:rsid w:val="00D550E3"/>
    <w:rsid w:val="00D56B8F"/>
    <w:rsid w:val="00D57353"/>
    <w:rsid w:val="00D60FBE"/>
    <w:rsid w:val="00D613E5"/>
    <w:rsid w:val="00D670D7"/>
    <w:rsid w:val="00D67479"/>
    <w:rsid w:val="00D674A7"/>
    <w:rsid w:val="00D71B09"/>
    <w:rsid w:val="00D72479"/>
    <w:rsid w:val="00D726A2"/>
    <w:rsid w:val="00D73C2E"/>
    <w:rsid w:val="00D7493F"/>
    <w:rsid w:val="00D75EC1"/>
    <w:rsid w:val="00D76CF5"/>
    <w:rsid w:val="00D778A5"/>
    <w:rsid w:val="00D81FD6"/>
    <w:rsid w:val="00D82641"/>
    <w:rsid w:val="00D82BA4"/>
    <w:rsid w:val="00D8307F"/>
    <w:rsid w:val="00D83174"/>
    <w:rsid w:val="00D84A28"/>
    <w:rsid w:val="00D84CF5"/>
    <w:rsid w:val="00D84EAD"/>
    <w:rsid w:val="00D85027"/>
    <w:rsid w:val="00D85B32"/>
    <w:rsid w:val="00D90C07"/>
    <w:rsid w:val="00D9191C"/>
    <w:rsid w:val="00D92771"/>
    <w:rsid w:val="00D92B53"/>
    <w:rsid w:val="00D9351E"/>
    <w:rsid w:val="00D9365E"/>
    <w:rsid w:val="00D9419B"/>
    <w:rsid w:val="00DA1AD3"/>
    <w:rsid w:val="00DA1C3C"/>
    <w:rsid w:val="00DA5296"/>
    <w:rsid w:val="00DA6486"/>
    <w:rsid w:val="00DA64ED"/>
    <w:rsid w:val="00DA68AF"/>
    <w:rsid w:val="00DA68D6"/>
    <w:rsid w:val="00DA7CED"/>
    <w:rsid w:val="00DB20C4"/>
    <w:rsid w:val="00DB5FBD"/>
    <w:rsid w:val="00DC026D"/>
    <w:rsid w:val="00DC0CAB"/>
    <w:rsid w:val="00DC32A9"/>
    <w:rsid w:val="00DC4A09"/>
    <w:rsid w:val="00DC6DEF"/>
    <w:rsid w:val="00DD0353"/>
    <w:rsid w:val="00DD097C"/>
    <w:rsid w:val="00DD35EF"/>
    <w:rsid w:val="00DD4017"/>
    <w:rsid w:val="00DE054F"/>
    <w:rsid w:val="00DE0732"/>
    <w:rsid w:val="00DE1786"/>
    <w:rsid w:val="00DE235A"/>
    <w:rsid w:val="00DE2E2F"/>
    <w:rsid w:val="00DE50C3"/>
    <w:rsid w:val="00DF07DE"/>
    <w:rsid w:val="00DF26DE"/>
    <w:rsid w:val="00DF5069"/>
    <w:rsid w:val="00DF6C02"/>
    <w:rsid w:val="00DF721D"/>
    <w:rsid w:val="00DF7758"/>
    <w:rsid w:val="00DF7ED7"/>
    <w:rsid w:val="00E0054E"/>
    <w:rsid w:val="00E008B7"/>
    <w:rsid w:val="00E00C53"/>
    <w:rsid w:val="00E02E59"/>
    <w:rsid w:val="00E03D8C"/>
    <w:rsid w:val="00E041D5"/>
    <w:rsid w:val="00E04E51"/>
    <w:rsid w:val="00E064C2"/>
    <w:rsid w:val="00E079BF"/>
    <w:rsid w:val="00E119AB"/>
    <w:rsid w:val="00E1235F"/>
    <w:rsid w:val="00E13CAC"/>
    <w:rsid w:val="00E14296"/>
    <w:rsid w:val="00E162A6"/>
    <w:rsid w:val="00E1680B"/>
    <w:rsid w:val="00E204CA"/>
    <w:rsid w:val="00E20A75"/>
    <w:rsid w:val="00E2127E"/>
    <w:rsid w:val="00E2216F"/>
    <w:rsid w:val="00E229BE"/>
    <w:rsid w:val="00E22B46"/>
    <w:rsid w:val="00E22BB7"/>
    <w:rsid w:val="00E2334F"/>
    <w:rsid w:val="00E24A13"/>
    <w:rsid w:val="00E24D89"/>
    <w:rsid w:val="00E25626"/>
    <w:rsid w:val="00E25C9D"/>
    <w:rsid w:val="00E275F2"/>
    <w:rsid w:val="00E27E97"/>
    <w:rsid w:val="00E312D4"/>
    <w:rsid w:val="00E339A9"/>
    <w:rsid w:val="00E35FBF"/>
    <w:rsid w:val="00E373D0"/>
    <w:rsid w:val="00E4036C"/>
    <w:rsid w:val="00E4208E"/>
    <w:rsid w:val="00E45039"/>
    <w:rsid w:val="00E45661"/>
    <w:rsid w:val="00E45746"/>
    <w:rsid w:val="00E45A53"/>
    <w:rsid w:val="00E5005C"/>
    <w:rsid w:val="00E509BC"/>
    <w:rsid w:val="00E5147A"/>
    <w:rsid w:val="00E51490"/>
    <w:rsid w:val="00E543BF"/>
    <w:rsid w:val="00E57C13"/>
    <w:rsid w:val="00E62C48"/>
    <w:rsid w:val="00E62F30"/>
    <w:rsid w:val="00E64100"/>
    <w:rsid w:val="00E645B4"/>
    <w:rsid w:val="00E658A1"/>
    <w:rsid w:val="00E65E2F"/>
    <w:rsid w:val="00E65E86"/>
    <w:rsid w:val="00E703BC"/>
    <w:rsid w:val="00E73462"/>
    <w:rsid w:val="00E75086"/>
    <w:rsid w:val="00E75598"/>
    <w:rsid w:val="00E76AE8"/>
    <w:rsid w:val="00E772C7"/>
    <w:rsid w:val="00E7761A"/>
    <w:rsid w:val="00E8048A"/>
    <w:rsid w:val="00E8094E"/>
    <w:rsid w:val="00E82BD5"/>
    <w:rsid w:val="00E834D2"/>
    <w:rsid w:val="00E83E20"/>
    <w:rsid w:val="00E86F64"/>
    <w:rsid w:val="00E90147"/>
    <w:rsid w:val="00E91080"/>
    <w:rsid w:val="00E91147"/>
    <w:rsid w:val="00E933BE"/>
    <w:rsid w:val="00E93FD2"/>
    <w:rsid w:val="00E945A0"/>
    <w:rsid w:val="00E9692F"/>
    <w:rsid w:val="00E96ACA"/>
    <w:rsid w:val="00E9722A"/>
    <w:rsid w:val="00EA23B9"/>
    <w:rsid w:val="00EA743E"/>
    <w:rsid w:val="00EA7E4C"/>
    <w:rsid w:val="00EB2622"/>
    <w:rsid w:val="00EB3C37"/>
    <w:rsid w:val="00EB63F0"/>
    <w:rsid w:val="00EB76FA"/>
    <w:rsid w:val="00EC02A8"/>
    <w:rsid w:val="00EC0470"/>
    <w:rsid w:val="00EC3D77"/>
    <w:rsid w:val="00EC46C3"/>
    <w:rsid w:val="00EC5E1A"/>
    <w:rsid w:val="00EC75D8"/>
    <w:rsid w:val="00EC7957"/>
    <w:rsid w:val="00ED077B"/>
    <w:rsid w:val="00ED0ED2"/>
    <w:rsid w:val="00ED2906"/>
    <w:rsid w:val="00ED3A32"/>
    <w:rsid w:val="00ED55E1"/>
    <w:rsid w:val="00ED6784"/>
    <w:rsid w:val="00ED78B7"/>
    <w:rsid w:val="00EE0D7B"/>
    <w:rsid w:val="00EE26FB"/>
    <w:rsid w:val="00EE2F53"/>
    <w:rsid w:val="00EE3909"/>
    <w:rsid w:val="00EE476D"/>
    <w:rsid w:val="00EE4CBF"/>
    <w:rsid w:val="00EE4D86"/>
    <w:rsid w:val="00EE52FF"/>
    <w:rsid w:val="00EE55C0"/>
    <w:rsid w:val="00EF0AF3"/>
    <w:rsid w:val="00EF0ECF"/>
    <w:rsid w:val="00EF1193"/>
    <w:rsid w:val="00EF228A"/>
    <w:rsid w:val="00EF6595"/>
    <w:rsid w:val="00F00FCF"/>
    <w:rsid w:val="00F01990"/>
    <w:rsid w:val="00F035EE"/>
    <w:rsid w:val="00F04ECA"/>
    <w:rsid w:val="00F05E5E"/>
    <w:rsid w:val="00F0773B"/>
    <w:rsid w:val="00F12F96"/>
    <w:rsid w:val="00F142F4"/>
    <w:rsid w:val="00F149E0"/>
    <w:rsid w:val="00F14B2D"/>
    <w:rsid w:val="00F171F2"/>
    <w:rsid w:val="00F174E9"/>
    <w:rsid w:val="00F17AAB"/>
    <w:rsid w:val="00F2128C"/>
    <w:rsid w:val="00F2169C"/>
    <w:rsid w:val="00F24ADB"/>
    <w:rsid w:val="00F25636"/>
    <w:rsid w:val="00F261A8"/>
    <w:rsid w:val="00F30B21"/>
    <w:rsid w:val="00F32530"/>
    <w:rsid w:val="00F326B7"/>
    <w:rsid w:val="00F34771"/>
    <w:rsid w:val="00F348E8"/>
    <w:rsid w:val="00F34B36"/>
    <w:rsid w:val="00F36A42"/>
    <w:rsid w:val="00F36BF9"/>
    <w:rsid w:val="00F40551"/>
    <w:rsid w:val="00F42D02"/>
    <w:rsid w:val="00F4474A"/>
    <w:rsid w:val="00F46B23"/>
    <w:rsid w:val="00F5046A"/>
    <w:rsid w:val="00F5224D"/>
    <w:rsid w:val="00F5394A"/>
    <w:rsid w:val="00F54EAF"/>
    <w:rsid w:val="00F55D7C"/>
    <w:rsid w:val="00F576AF"/>
    <w:rsid w:val="00F57F2F"/>
    <w:rsid w:val="00F600B0"/>
    <w:rsid w:val="00F60242"/>
    <w:rsid w:val="00F6112E"/>
    <w:rsid w:val="00F63A10"/>
    <w:rsid w:val="00F646A7"/>
    <w:rsid w:val="00F66FC9"/>
    <w:rsid w:val="00F673FF"/>
    <w:rsid w:val="00F70BED"/>
    <w:rsid w:val="00F7132F"/>
    <w:rsid w:val="00F72D74"/>
    <w:rsid w:val="00F74A71"/>
    <w:rsid w:val="00F74D68"/>
    <w:rsid w:val="00F7571B"/>
    <w:rsid w:val="00F80B9F"/>
    <w:rsid w:val="00F820DC"/>
    <w:rsid w:val="00F8241C"/>
    <w:rsid w:val="00F8287E"/>
    <w:rsid w:val="00F82D15"/>
    <w:rsid w:val="00F86112"/>
    <w:rsid w:val="00F861C0"/>
    <w:rsid w:val="00F86913"/>
    <w:rsid w:val="00F91C36"/>
    <w:rsid w:val="00F92624"/>
    <w:rsid w:val="00F92E5B"/>
    <w:rsid w:val="00F9763D"/>
    <w:rsid w:val="00FA0455"/>
    <w:rsid w:val="00FA0C5C"/>
    <w:rsid w:val="00FA1AF6"/>
    <w:rsid w:val="00FA2187"/>
    <w:rsid w:val="00FA3B84"/>
    <w:rsid w:val="00FA4009"/>
    <w:rsid w:val="00FA4F47"/>
    <w:rsid w:val="00FA5986"/>
    <w:rsid w:val="00FB139F"/>
    <w:rsid w:val="00FB1678"/>
    <w:rsid w:val="00FB3AE1"/>
    <w:rsid w:val="00FB7890"/>
    <w:rsid w:val="00FB7BC9"/>
    <w:rsid w:val="00FC13A4"/>
    <w:rsid w:val="00FC263E"/>
    <w:rsid w:val="00FC35D7"/>
    <w:rsid w:val="00FC54E4"/>
    <w:rsid w:val="00FD3BD2"/>
    <w:rsid w:val="00FD56A9"/>
    <w:rsid w:val="00FD56E2"/>
    <w:rsid w:val="00FD7241"/>
    <w:rsid w:val="00FE096C"/>
    <w:rsid w:val="00FE18B2"/>
    <w:rsid w:val="00FE226F"/>
    <w:rsid w:val="00FE473F"/>
    <w:rsid w:val="00FE4E67"/>
    <w:rsid w:val="00FE5304"/>
    <w:rsid w:val="00FE53E6"/>
    <w:rsid w:val="00FF00C6"/>
    <w:rsid w:val="00FF1326"/>
    <w:rsid w:val="00FF14E9"/>
    <w:rsid w:val="00FF200C"/>
    <w:rsid w:val="00FF49EF"/>
    <w:rsid w:val="00FF575E"/>
    <w:rsid w:val="00FF5A8D"/>
    <w:rsid w:val="00FF639F"/>
    <w:rsid w:val="00FF6C84"/>
    <w:rsid w:val="00FF799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C4A27C"/>
  <w15:docId w15:val="{D646DEA4-8EEA-457D-A923-134136B22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kern w:val="3"/>
        <w:sz w:val="22"/>
        <w:szCs w:val="22"/>
        <w:lang w:val="en-US" w:eastAsia="en-US" w:bidi="ar-SA"/>
      </w:rPr>
    </w:rPrDefault>
    <w:pPrDefault>
      <w:pPr>
        <w:autoSpaceDN w:val="0"/>
        <w:spacing w:after="160" w:line="25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0"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BA5"/>
    <w:pPr>
      <w:suppressAutoHyphens/>
      <w:spacing w:after="200" w:line="288" w:lineRule="auto"/>
    </w:pPr>
    <w:rPr>
      <w:rFonts w:eastAsia="Times New Roman"/>
      <w:kern w:val="0"/>
      <w:szCs w:val="21"/>
    </w:rPr>
  </w:style>
  <w:style w:type="paragraph" w:styleId="Heading1">
    <w:name w:val="heading 1"/>
    <w:basedOn w:val="Normal"/>
    <w:next w:val="Normal"/>
    <w:link w:val="Heading1Char1"/>
    <w:autoRedefine/>
    <w:uiPriority w:val="99"/>
    <w:qFormat/>
    <w:rsid w:val="0067738A"/>
    <w:pPr>
      <w:keepNext/>
      <w:keepLines/>
      <w:spacing w:before="360" w:after="40" w:line="240" w:lineRule="auto"/>
      <w:jc w:val="both"/>
      <w:outlineLvl w:val="0"/>
    </w:pPr>
    <w:rPr>
      <w:rFonts w:ascii="Calibri Light" w:hAnsi="Calibri Light"/>
      <w:color w:val="538135"/>
      <w:sz w:val="32"/>
      <w:szCs w:val="40"/>
    </w:rPr>
  </w:style>
  <w:style w:type="paragraph" w:styleId="Heading2">
    <w:name w:val="heading 2"/>
    <w:basedOn w:val="Normal"/>
    <w:next w:val="Normal"/>
    <w:link w:val="Heading2Char1"/>
    <w:uiPriority w:val="99"/>
    <w:unhideWhenUsed/>
    <w:qFormat/>
    <w:rsid w:val="00146720"/>
    <w:pPr>
      <w:keepNext/>
      <w:keepLines/>
      <w:spacing w:before="120" w:after="120" w:line="240" w:lineRule="auto"/>
      <w:outlineLvl w:val="1"/>
    </w:pPr>
    <w:rPr>
      <w:b/>
      <w:color w:val="538135"/>
      <w:sz w:val="24"/>
      <w:szCs w:val="28"/>
    </w:rPr>
  </w:style>
  <w:style w:type="paragraph" w:styleId="Heading3">
    <w:name w:val="heading 3"/>
    <w:basedOn w:val="Normal"/>
    <w:next w:val="Normal"/>
    <w:link w:val="Heading3Char1"/>
    <w:autoRedefine/>
    <w:uiPriority w:val="99"/>
    <w:unhideWhenUsed/>
    <w:qFormat/>
    <w:rsid w:val="009C4248"/>
    <w:pPr>
      <w:keepNext/>
      <w:keepLines/>
      <w:spacing w:before="120" w:after="120" w:line="240" w:lineRule="auto"/>
      <w:ind w:left="720" w:hanging="720"/>
      <w:jc w:val="both"/>
      <w:outlineLvl w:val="2"/>
    </w:pPr>
    <w:rPr>
      <w:rFonts w:asciiTheme="minorHAnsi" w:hAnsiTheme="minorHAnsi" w:cstheme="minorHAnsi"/>
      <w:b/>
      <w:color w:val="538135"/>
      <w:sz w:val="24"/>
      <w:szCs w:val="24"/>
      <w:lang w:val="en-GB"/>
    </w:rPr>
  </w:style>
  <w:style w:type="paragraph" w:styleId="Heading4">
    <w:name w:val="heading 4"/>
    <w:basedOn w:val="Normal"/>
    <w:next w:val="Normal"/>
    <w:link w:val="Heading4Char1"/>
    <w:unhideWhenUsed/>
    <w:qFormat/>
    <w:pPr>
      <w:keepNext/>
      <w:keepLines/>
      <w:spacing w:before="80" w:after="0"/>
      <w:outlineLvl w:val="3"/>
    </w:pPr>
    <w:rPr>
      <w:rFonts w:ascii="Calibri Light" w:hAnsi="Calibri Light"/>
      <w:color w:val="70AD47"/>
      <w:szCs w:val="22"/>
    </w:rPr>
  </w:style>
  <w:style w:type="paragraph" w:styleId="Heading5">
    <w:name w:val="heading 5"/>
    <w:basedOn w:val="Normal"/>
    <w:next w:val="Normal"/>
    <w:link w:val="Heading5Char1"/>
    <w:unhideWhenUsed/>
    <w:qFormat/>
    <w:pPr>
      <w:keepNext/>
      <w:keepLines/>
      <w:spacing w:before="40" w:after="0"/>
      <w:outlineLvl w:val="4"/>
    </w:pPr>
    <w:rPr>
      <w:rFonts w:ascii="Calibri Light" w:hAnsi="Calibri Light"/>
      <w:i/>
      <w:iCs/>
      <w:color w:val="70AD47"/>
      <w:szCs w:val="22"/>
    </w:rPr>
  </w:style>
  <w:style w:type="paragraph" w:styleId="Heading6">
    <w:name w:val="heading 6"/>
    <w:basedOn w:val="Normal"/>
    <w:next w:val="Normal"/>
    <w:link w:val="Heading6Char1"/>
    <w:unhideWhenUsed/>
    <w:qFormat/>
    <w:pPr>
      <w:keepNext/>
      <w:keepLines/>
      <w:spacing w:before="40" w:after="0"/>
      <w:outlineLvl w:val="5"/>
    </w:pPr>
    <w:rPr>
      <w:rFonts w:ascii="Calibri Light" w:hAnsi="Calibri Light"/>
      <w:color w:val="70AD47"/>
    </w:rPr>
  </w:style>
  <w:style w:type="paragraph" w:styleId="Heading7">
    <w:name w:val="heading 7"/>
    <w:basedOn w:val="Normal"/>
    <w:next w:val="Normal"/>
    <w:link w:val="Heading7Char1"/>
    <w:qFormat/>
    <w:pPr>
      <w:keepNext/>
      <w:keepLines/>
      <w:spacing w:before="40" w:after="0"/>
      <w:outlineLvl w:val="6"/>
    </w:pPr>
    <w:rPr>
      <w:rFonts w:ascii="Calibri Light" w:hAnsi="Calibri Light"/>
      <w:b/>
      <w:bCs/>
      <w:color w:val="70AD47"/>
    </w:rPr>
  </w:style>
  <w:style w:type="paragraph" w:styleId="Heading8">
    <w:name w:val="heading 8"/>
    <w:basedOn w:val="Normal"/>
    <w:next w:val="Normal"/>
    <w:pPr>
      <w:keepNext/>
      <w:keepLines/>
      <w:spacing w:before="40" w:after="0"/>
      <w:outlineLvl w:val="7"/>
    </w:pPr>
    <w:rPr>
      <w:rFonts w:ascii="Calibri Light" w:hAnsi="Calibri Light"/>
      <w:b/>
      <w:bCs/>
      <w:i/>
      <w:iCs/>
      <w:color w:val="70AD47"/>
      <w:sz w:val="20"/>
      <w:szCs w:val="20"/>
    </w:rPr>
  </w:style>
  <w:style w:type="paragraph" w:styleId="Heading9">
    <w:name w:val="heading 9"/>
    <w:basedOn w:val="Normal"/>
    <w:next w:val="Normal"/>
    <w:pPr>
      <w:keepNext/>
      <w:keepLines/>
      <w:spacing w:before="40" w:after="0"/>
      <w:outlineLvl w:val="8"/>
    </w:pPr>
    <w:rPr>
      <w:rFonts w:ascii="Calibri Light" w:hAnsi="Calibri Light"/>
      <w:i/>
      <w:iCs/>
      <w:color w:val="70AD47"/>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ERP-List Paragraph,List Paragraph11,Bullet EY,List Paragraph1,Normal bullet 2,Forth level,Bullet 1,Table of contents numbered,A_wyliczenie,K-P_odwolanie,Akapit z listą5,maz_wyliczenie,opis dzialania,Akapit z listą BS,Outlines a.b.c.,3,bu"/>
    <w:basedOn w:val="Normal"/>
    <w:link w:val="ListParagraphChar1"/>
    <w:uiPriority w:val="34"/>
    <w:qFormat/>
    <w:pPr>
      <w:ind w:left="720"/>
      <w:contextualSpacing/>
    </w:pPr>
  </w:style>
  <w:style w:type="character" w:customStyle="1" w:styleId="ListParagraphChar">
    <w:name w:val="List Paragraph Char"/>
    <w:aliases w:val="ERP-List Paragraph Char,List Paragraph11 Char,Bullet EY Char,List Paragraph1 Char,Normal bullet 2 Char,Forth level Char,Bullet 1 Char,Table of contents numbered Char,A_wyliczenie Char,K-P_odwolanie Char,Akapit z listą5 Char,3 Char"/>
    <w:basedOn w:val="DefaultParagraphFont"/>
    <w:uiPriority w:val="34"/>
    <w:qFormat/>
    <w:rPr>
      <w:rFonts w:eastAsia="Times New Roman"/>
      <w:kern w:val="0"/>
      <w:sz w:val="21"/>
      <w:szCs w:val="21"/>
    </w:rPr>
  </w:style>
  <w:style w:type="character" w:customStyle="1" w:styleId="Heading1Char">
    <w:name w:val="Heading 1 Char"/>
    <w:aliases w:val="Heading 1 Char1 Char1 Char,Heading 1 Char Char Char1 Char,Heading 1 Char1 Char1 Char Char Char,Heading 1 Char Char Char1 Char Char Char,Heading 1 Char Char1 Char,Heading 1 Char1 Char1 Char1 Char,Heading 1 Char Char Char1 Char1 Char,1 Char"/>
    <w:basedOn w:val="DefaultParagraphFont"/>
    <w:uiPriority w:val="9"/>
    <w:rPr>
      <w:rFonts w:ascii="Calibri Light" w:eastAsia="Times New Roman" w:hAnsi="Calibri Light" w:cs="Times New Roman"/>
      <w:color w:val="538135"/>
      <w:kern w:val="0"/>
      <w:sz w:val="40"/>
      <w:szCs w:val="40"/>
    </w:rPr>
  </w:style>
  <w:style w:type="character" w:customStyle="1" w:styleId="Heading2Char">
    <w:name w:val="Heading 2 Char"/>
    <w:basedOn w:val="DefaultParagraphFont"/>
    <w:rPr>
      <w:rFonts w:ascii="Calibri Light" w:eastAsia="Times New Roman" w:hAnsi="Calibri Light" w:cs="Times New Roman"/>
      <w:color w:val="538135"/>
      <w:kern w:val="0"/>
      <w:sz w:val="28"/>
      <w:szCs w:val="28"/>
    </w:rPr>
  </w:style>
  <w:style w:type="character" w:customStyle="1" w:styleId="Heading3Char">
    <w:name w:val="Heading 3 Char"/>
    <w:basedOn w:val="DefaultParagraphFont"/>
    <w:rPr>
      <w:rFonts w:ascii="Calibri Light" w:eastAsia="Times New Roman" w:hAnsi="Calibri Light" w:cs="Times New Roman"/>
      <w:color w:val="538135"/>
      <w:kern w:val="0"/>
      <w:sz w:val="24"/>
      <w:szCs w:val="24"/>
    </w:rPr>
  </w:style>
  <w:style w:type="character" w:customStyle="1" w:styleId="Heading4Char">
    <w:name w:val="Heading 4 Char"/>
    <w:basedOn w:val="DefaultParagraphFont"/>
    <w:rPr>
      <w:rFonts w:ascii="Calibri Light" w:eastAsia="Times New Roman" w:hAnsi="Calibri Light" w:cs="Times New Roman"/>
      <w:color w:val="70AD47"/>
      <w:kern w:val="0"/>
    </w:rPr>
  </w:style>
  <w:style w:type="character" w:customStyle="1" w:styleId="Heading5Char">
    <w:name w:val="Heading 5 Char"/>
    <w:basedOn w:val="DefaultParagraphFont"/>
    <w:rPr>
      <w:rFonts w:ascii="Calibri Light" w:eastAsia="Times New Roman" w:hAnsi="Calibri Light" w:cs="Times New Roman"/>
      <w:i/>
      <w:iCs/>
      <w:color w:val="70AD47"/>
      <w:kern w:val="0"/>
    </w:rPr>
  </w:style>
  <w:style w:type="character" w:customStyle="1" w:styleId="Heading6Char">
    <w:name w:val="Heading 6 Char"/>
    <w:basedOn w:val="DefaultParagraphFont"/>
    <w:rPr>
      <w:rFonts w:ascii="Calibri Light" w:eastAsia="Times New Roman" w:hAnsi="Calibri Light" w:cs="Times New Roman"/>
      <w:color w:val="70AD47"/>
      <w:kern w:val="0"/>
      <w:sz w:val="21"/>
      <w:szCs w:val="21"/>
    </w:rPr>
  </w:style>
  <w:style w:type="character" w:customStyle="1" w:styleId="Heading7Char">
    <w:name w:val="Heading 7 Char"/>
    <w:basedOn w:val="DefaultParagraphFont"/>
    <w:rPr>
      <w:rFonts w:ascii="Calibri Light" w:eastAsia="Times New Roman" w:hAnsi="Calibri Light" w:cs="Times New Roman"/>
      <w:b/>
      <w:bCs/>
      <w:color w:val="70AD47"/>
      <w:kern w:val="0"/>
      <w:sz w:val="21"/>
      <w:szCs w:val="21"/>
    </w:rPr>
  </w:style>
  <w:style w:type="character" w:customStyle="1" w:styleId="Heading8Char">
    <w:name w:val="Heading 8 Char"/>
    <w:basedOn w:val="DefaultParagraphFont"/>
    <w:rPr>
      <w:rFonts w:ascii="Calibri Light" w:eastAsia="Times New Roman" w:hAnsi="Calibri Light" w:cs="Times New Roman"/>
      <w:b/>
      <w:bCs/>
      <w:i/>
      <w:iCs/>
      <w:color w:val="70AD47"/>
      <w:kern w:val="0"/>
      <w:sz w:val="20"/>
      <w:szCs w:val="20"/>
    </w:rPr>
  </w:style>
  <w:style w:type="character" w:customStyle="1" w:styleId="Heading9Char">
    <w:name w:val="Heading 9 Char"/>
    <w:basedOn w:val="DefaultParagraphFont"/>
    <w:rPr>
      <w:rFonts w:ascii="Calibri Light" w:eastAsia="Times New Roman" w:hAnsi="Calibri Light" w:cs="Times New Roman"/>
      <w:i/>
      <w:iCs/>
      <w:color w:val="70AD47"/>
      <w:kern w:val="0"/>
      <w:sz w:val="20"/>
      <w:szCs w:val="20"/>
    </w:rPr>
  </w:style>
  <w:style w:type="paragraph" w:styleId="Caption">
    <w:name w:val="caption"/>
    <w:aliases w:val="Top caption,Caption Char,Caption Char Char,Caption Char1 Char Char,Caption Char Char1 Char Char,Caption Char Char Char1 Char Char,Caption Char Char Char Char Char Char,Char Char Char Char Char Char Char Char Char,Caption Char1 Char"/>
    <w:basedOn w:val="Normal"/>
    <w:next w:val="Normal"/>
    <w:link w:val="CaptionChar1"/>
    <w:qFormat/>
    <w:pPr>
      <w:spacing w:line="240" w:lineRule="auto"/>
    </w:pPr>
    <w:rPr>
      <w:b/>
      <w:bCs/>
      <w:smallCaps/>
      <w:color w:val="595959"/>
    </w:rPr>
  </w:style>
  <w:style w:type="paragraph" w:styleId="Title">
    <w:name w:val="Title"/>
    <w:basedOn w:val="Normal"/>
    <w:next w:val="Normal"/>
    <w:link w:val="TitleChar2"/>
    <w:uiPriority w:val="99"/>
    <w:qFormat/>
    <w:pPr>
      <w:spacing w:after="0" w:line="240" w:lineRule="auto"/>
      <w:contextualSpacing/>
    </w:pPr>
    <w:rPr>
      <w:rFonts w:ascii="Calibri Light" w:hAnsi="Calibri Light"/>
      <w:color w:val="262626"/>
      <w:spacing w:val="-15"/>
      <w:sz w:val="96"/>
      <w:szCs w:val="96"/>
    </w:rPr>
  </w:style>
  <w:style w:type="character" w:customStyle="1" w:styleId="TitleChar">
    <w:name w:val="Title Char"/>
    <w:basedOn w:val="DefaultParagraphFont"/>
    <w:rPr>
      <w:rFonts w:ascii="Calibri Light" w:eastAsia="Times New Roman" w:hAnsi="Calibri Light" w:cs="Times New Roman"/>
      <w:color w:val="262626"/>
      <w:spacing w:val="-15"/>
      <w:kern w:val="0"/>
      <w:sz w:val="96"/>
      <w:szCs w:val="96"/>
    </w:rPr>
  </w:style>
  <w:style w:type="paragraph" w:styleId="Subtitle">
    <w:name w:val="Subtitle"/>
    <w:basedOn w:val="Normal"/>
    <w:next w:val="Normal"/>
    <w:link w:val="SubtitleChar2"/>
    <w:uiPriority w:val="99"/>
    <w:qFormat/>
    <w:pPr>
      <w:spacing w:line="240" w:lineRule="auto"/>
    </w:pPr>
    <w:rPr>
      <w:rFonts w:ascii="Calibri Light" w:hAnsi="Calibri Light"/>
      <w:sz w:val="30"/>
      <w:szCs w:val="30"/>
    </w:rPr>
  </w:style>
  <w:style w:type="character" w:customStyle="1" w:styleId="SubtitleChar">
    <w:name w:val="Subtitle Char"/>
    <w:basedOn w:val="DefaultParagraphFont"/>
    <w:rPr>
      <w:rFonts w:ascii="Calibri Light" w:eastAsia="Times New Roman" w:hAnsi="Calibri Light" w:cs="Times New Roman"/>
      <w:kern w:val="0"/>
      <w:sz w:val="30"/>
      <w:szCs w:val="30"/>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70AD47"/>
    </w:rPr>
  </w:style>
  <w:style w:type="paragraph" w:styleId="NoSpacing">
    <w:name w:val="No Spacing"/>
    <w:link w:val="NoSpacingChar"/>
    <w:uiPriority w:val="1"/>
    <w:qFormat/>
    <w:pPr>
      <w:suppressAutoHyphens/>
      <w:spacing w:after="0" w:line="240" w:lineRule="auto"/>
    </w:pPr>
    <w:rPr>
      <w:rFonts w:eastAsia="Times New Roman"/>
      <w:kern w:val="0"/>
      <w:sz w:val="21"/>
      <w:szCs w:val="21"/>
    </w:rPr>
  </w:style>
  <w:style w:type="paragraph" w:styleId="Quote">
    <w:name w:val="Quote"/>
    <w:basedOn w:val="Normal"/>
    <w:next w:val="Normal"/>
    <w:link w:val="QuoteChar2"/>
    <w:uiPriority w:val="99"/>
    <w:qFormat/>
    <w:pPr>
      <w:spacing w:before="160"/>
      <w:ind w:left="720" w:right="720"/>
      <w:jc w:val="center"/>
    </w:pPr>
    <w:rPr>
      <w:i/>
      <w:iCs/>
      <w:color w:val="262626"/>
    </w:rPr>
  </w:style>
  <w:style w:type="character" w:customStyle="1" w:styleId="QuoteChar">
    <w:name w:val="Quote Char"/>
    <w:basedOn w:val="DefaultParagraphFont"/>
    <w:rPr>
      <w:rFonts w:eastAsia="Times New Roman"/>
      <w:i/>
      <w:iCs/>
      <w:color w:val="262626"/>
      <w:kern w:val="0"/>
      <w:sz w:val="21"/>
      <w:szCs w:val="21"/>
    </w:rPr>
  </w:style>
  <w:style w:type="paragraph" w:styleId="IntenseQuote">
    <w:name w:val="Intense Quote"/>
    <w:basedOn w:val="Normal"/>
    <w:next w:val="Normal"/>
    <w:link w:val="IntenseQuoteChar2"/>
    <w:uiPriority w:val="30"/>
    <w:qFormat/>
    <w:pPr>
      <w:spacing w:before="160" w:after="160" w:line="264" w:lineRule="auto"/>
      <w:ind w:left="720" w:right="720"/>
      <w:jc w:val="center"/>
    </w:pPr>
    <w:rPr>
      <w:rFonts w:ascii="Calibri Light" w:hAnsi="Calibri Light"/>
      <w:i/>
      <w:iCs/>
      <w:color w:val="70AD47"/>
      <w:sz w:val="32"/>
      <w:szCs w:val="32"/>
    </w:rPr>
  </w:style>
  <w:style w:type="character" w:customStyle="1" w:styleId="IntenseQuoteChar">
    <w:name w:val="Intense Quote Char"/>
    <w:basedOn w:val="DefaultParagraphFont"/>
    <w:rPr>
      <w:rFonts w:ascii="Calibri Light" w:eastAsia="Times New Roman" w:hAnsi="Calibri Light" w:cs="Times New Roman"/>
      <w:i/>
      <w:iCs/>
      <w:color w:val="70AD47"/>
      <w:kern w:val="0"/>
      <w:sz w:val="32"/>
      <w:szCs w:val="32"/>
    </w:rPr>
  </w:style>
  <w:style w:type="character" w:styleId="SubtleEmphasis">
    <w:name w:val="Subtle Emphasis"/>
    <w:basedOn w:val="DefaultParagraphFont"/>
    <w:uiPriority w:val="19"/>
    <w:qFormat/>
    <w:rPr>
      <w:i/>
      <w:iCs/>
    </w:rPr>
  </w:style>
  <w:style w:type="character" w:styleId="IntenseEmphasis">
    <w:name w:val="Intense Emphasis"/>
    <w:basedOn w:val="DefaultParagraphFont"/>
    <w:uiPriority w:val="21"/>
    <w:qFormat/>
    <w:rPr>
      <w:b/>
      <w:bCs/>
      <w:i/>
      <w:iCs/>
    </w:rPr>
  </w:style>
  <w:style w:type="character" w:styleId="SubtleReference">
    <w:name w:val="Subtle Reference"/>
    <w:basedOn w:val="DefaultParagraphFont"/>
    <w:rPr>
      <w:smallCaps/>
      <w:color w:val="595959"/>
    </w:rPr>
  </w:style>
  <w:style w:type="character" w:styleId="IntenseReference">
    <w:name w:val="Intense Reference"/>
    <w:basedOn w:val="DefaultParagraphFont"/>
    <w:rPr>
      <w:b/>
      <w:bCs/>
      <w:smallCaps/>
      <w:color w:val="70AD47"/>
    </w:rPr>
  </w:style>
  <w:style w:type="character" w:styleId="BookTitle">
    <w:name w:val="Book Title"/>
    <w:basedOn w:val="DefaultParagraphFont"/>
    <w:uiPriority w:val="33"/>
    <w:qFormat/>
    <w:rPr>
      <w:b/>
      <w:bCs/>
      <w:caps w:val="0"/>
      <w:smallCaps/>
      <w:spacing w:val="7"/>
      <w:sz w:val="21"/>
      <w:szCs w:val="21"/>
    </w:rPr>
  </w:style>
  <w:style w:type="paragraph" w:styleId="TOCHeading">
    <w:name w:val="TOC Heading"/>
    <w:basedOn w:val="Heading1"/>
    <w:next w:val="Normal"/>
    <w:uiPriority w:val="39"/>
    <w:qFormat/>
  </w:style>
  <w:style w:type="paragraph" w:styleId="Header">
    <w:name w:val="header"/>
    <w:basedOn w:val="Normal"/>
    <w:link w:val="HeaderChar2"/>
    <w:uiPriority w:val="99"/>
    <w:pPr>
      <w:tabs>
        <w:tab w:val="center" w:pos="4680"/>
        <w:tab w:val="right" w:pos="9360"/>
      </w:tabs>
      <w:spacing w:after="0" w:line="240" w:lineRule="auto"/>
    </w:pPr>
  </w:style>
  <w:style w:type="character" w:customStyle="1" w:styleId="HeaderChar">
    <w:name w:val="Header Char"/>
    <w:basedOn w:val="DefaultParagraphFont"/>
    <w:rPr>
      <w:rFonts w:eastAsia="Times New Roman"/>
      <w:kern w:val="0"/>
      <w:sz w:val="21"/>
      <w:szCs w:val="21"/>
    </w:rPr>
  </w:style>
  <w:style w:type="paragraph" w:styleId="Footer">
    <w:name w:val="footer"/>
    <w:basedOn w:val="Normal"/>
    <w:link w:val="FooterChar2"/>
    <w:uiPriority w:val="99"/>
    <w:pPr>
      <w:tabs>
        <w:tab w:val="center" w:pos="4680"/>
        <w:tab w:val="right" w:pos="9360"/>
      </w:tabs>
      <w:spacing w:after="0" w:line="240" w:lineRule="auto"/>
    </w:pPr>
  </w:style>
  <w:style w:type="character" w:customStyle="1" w:styleId="FooterChar">
    <w:name w:val="Footer Char"/>
    <w:basedOn w:val="DefaultParagraphFont"/>
    <w:rPr>
      <w:rFonts w:eastAsia="Times New Roman"/>
      <w:kern w:val="0"/>
      <w:sz w:val="21"/>
      <w:szCs w:val="21"/>
    </w:rPr>
  </w:style>
  <w:style w:type="character" w:styleId="Hyperlink">
    <w:name w:val="Hyperlink"/>
    <w:basedOn w:val="DefaultParagraphFont"/>
    <w:uiPriority w:val="99"/>
    <w:rPr>
      <w:color w:val="0563C1"/>
      <w:u w:val="single"/>
    </w:rPr>
  </w:style>
  <w:style w:type="paragraph" w:customStyle="1" w:styleId="Guidelines5">
    <w:name w:val="Guidelines 5"/>
    <w:basedOn w:val="Normal"/>
    <w:pPr>
      <w:keepNext/>
      <w:spacing w:before="240" w:after="240" w:line="240" w:lineRule="auto"/>
      <w:jc w:val="both"/>
    </w:pPr>
    <w:rPr>
      <w:rFonts w:ascii="Verdana" w:hAnsi="Verdana"/>
      <w:b/>
      <w:sz w:val="24"/>
      <w:szCs w:val="20"/>
      <w:lang w:val="ro-RO"/>
    </w:rPr>
  </w:style>
  <w:style w:type="paragraph" w:styleId="FootnoteText">
    <w:name w:val="footnote text"/>
    <w:aliases w:val="Footnote Text Char Char,Fußnote,fn,FT,ft,SD Footnote Text,Footnote Text AG,Note de bas de page Car Car,Note de bas de page Car Car Car Car Car,Note de bas de page Car Car Car Car,Note de bas de page Car Car Car,Podrozdział,Footnote"/>
    <w:basedOn w:val="Normal"/>
    <w:link w:val="FootnoteTextChar2"/>
    <w:uiPriority w:val="99"/>
    <w:qFormat/>
    <w:pPr>
      <w:spacing w:after="0" w:line="240" w:lineRule="auto"/>
    </w:pPr>
    <w:rPr>
      <w:sz w:val="20"/>
      <w:szCs w:val="20"/>
    </w:rPr>
  </w:style>
  <w:style w:type="character" w:customStyle="1" w:styleId="FootnoteTextChar">
    <w:name w:val="Footnote Text Char"/>
    <w:aliases w:val="Footnote Text Char Char Char,Fußnote Char,fn Char,FT Char,ft Char,SD Footnote Text Char,Footnote Text AG Char,Note de bas de page Car Car Char,Note de bas de page Car Car Car Car Car Char,Note de bas de page Car Car Car Car Char"/>
    <w:basedOn w:val="DefaultParagraphFont"/>
    <w:uiPriority w:val="99"/>
    <w:rPr>
      <w:rFonts w:eastAsia="Times New Roman"/>
      <w:kern w:val="0"/>
      <w:sz w:val="20"/>
      <w:szCs w:val="20"/>
    </w:rPr>
  </w:style>
  <w:style w:type="character" w:styleId="FootnoteReference">
    <w:name w:val="footnote reference"/>
    <w:aliases w:val="fr,Footnote Reference Number,Odwołanie przypisu,Footnote Reference Superscript,ftref,BVI fnr,Footnote symbol,EN Footnote Reference,Times 10 Point,Exposant 3 Point,Footnote reference number,note TESI,stylish,SUPERS,Ref,f"/>
    <w:basedOn w:val="DefaultParagraphFont"/>
    <w:uiPriority w:val="99"/>
    <w:rPr>
      <w:position w:val="0"/>
      <w:vertAlign w:val="superscript"/>
    </w:rPr>
  </w:style>
  <w:style w:type="character" w:customStyle="1" w:styleId="CaptionChar1">
    <w:name w:val="Caption Char1"/>
    <w:aliases w:val="Top caption Char,Caption Char Char1,Caption Char Char Char,Caption Char1 Char Char Char,Caption Char Char1 Char Char Char,Caption Char Char Char1 Char Char Char,Caption Char Char Char Char Char Char Char,Caption Char1 Char Char1"/>
    <w:link w:val="Caption"/>
    <w:uiPriority w:val="99"/>
    <w:locked/>
    <w:rsid w:val="00403C58"/>
    <w:rPr>
      <w:rFonts w:eastAsia="Times New Roman"/>
      <w:b/>
      <w:bCs/>
      <w:smallCaps/>
      <w:color w:val="595959"/>
      <w:kern w:val="0"/>
      <w:sz w:val="21"/>
      <w:szCs w:val="21"/>
    </w:rPr>
  </w:style>
  <w:style w:type="table" w:customStyle="1" w:styleId="Civittatable">
    <w:name w:val="Civitta table"/>
    <w:basedOn w:val="TableNormal"/>
    <w:uiPriority w:val="99"/>
    <w:rsid w:val="00403C58"/>
    <w:pPr>
      <w:autoSpaceDN/>
      <w:spacing w:before="60" w:after="60" w:line="240" w:lineRule="auto"/>
    </w:pPr>
    <w:rPr>
      <w:rFonts w:asciiTheme="minorHAnsi" w:eastAsia="SimSun" w:hAnsiTheme="minorHAnsi" w:cs="Cambria"/>
      <w:kern w:val="0"/>
      <w:sz w:val="20"/>
      <w:lang w:val="lt-LT"/>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FFFFF" w:themeColor="background1"/>
        <w:sz w:val="20"/>
      </w:rPr>
      <w:tblPr/>
      <w:trPr>
        <w:tblHeader/>
      </w:trPr>
      <w:tcPr>
        <w:shd w:val="clear" w:color="auto" w:fill="44546A" w:themeFill="text2"/>
      </w:tcPr>
    </w:tblStylePr>
    <w:tblStylePr w:type="band1Horz">
      <w:tblPr/>
      <w:tcPr>
        <w:shd w:val="clear" w:color="auto" w:fill="F2F2F2" w:themeFill="background1" w:themeFillShade="F2"/>
      </w:tcPr>
    </w:tblStylePr>
    <w:tblStylePr w:type="band2Horz">
      <w:tblPr/>
      <w:tcPr>
        <w:shd w:val="clear" w:color="auto" w:fill="F2F2F2" w:themeFill="background1" w:themeFillShade="F2"/>
      </w:tcPr>
    </w:tblStylePr>
  </w:style>
  <w:style w:type="paragraph" w:styleId="BodyText3">
    <w:name w:val="Body Text 3"/>
    <w:pPr>
      <w:suppressAutoHyphens/>
      <w:jc w:val="both"/>
    </w:pPr>
    <w:rPr>
      <w:rFonts w:eastAsia="Times New Roman" w:cs="Arial Unicode MS"/>
      <w:color w:val="000000"/>
      <w:kern w:val="0"/>
      <w:sz w:val="24"/>
      <w:szCs w:val="24"/>
      <w:lang w:eastAsia="en-GB"/>
    </w:rPr>
  </w:style>
  <w:style w:type="character" w:customStyle="1" w:styleId="BodyText3Char">
    <w:name w:val="Body Text 3 Char"/>
    <w:basedOn w:val="DefaultParagraphFont"/>
    <w:rPr>
      <w:rFonts w:eastAsia="Times New Roman" w:cs="Arial Unicode MS"/>
      <w:color w:val="000000"/>
      <w:kern w:val="0"/>
      <w:sz w:val="24"/>
      <w:szCs w:val="24"/>
      <w:lang w:eastAsia="en-GB"/>
    </w:rPr>
  </w:style>
  <w:style w:type="paragraph" w:customStyle="1" w:styleId="Default">
    <w:name w:val="Default"/>
    <w:qFormat/>
    <w:pPr>
      <w:suppressAutoHyphens/>
      <w:autoSpaceDE w:val="0"/>
      <w:spacing w:after="0" w:line="240" w:lineRule="auto"/>
    </w:pPr>
    <w:rPr>
      <w:rFonts w:ascii="Trebuchet MS" w:eastAsia="Times New Roman" w:hAnsi="Trebuchet MS" w:cs="Trebuchet MS"/>
      <w:color w:val="000000"/>
      <w:kern w:val="0"/>
      <w:sz w:val="24"/>
      <w:szCs w:val="24"/>
    </w:rPr>
  </w:style>
  <w:style w:type="paragraph" w:customStyle="1" w:styleId="ManualNumPar1">
    <w:name w:val="Manual NumPar 1"/>
    <w:basedOn w:val="Normal"/>
    <w:next w:val="Normal"/>
    <w:pPr>
      <w:tabs>
        <w:tab w:val="left" w:pos="360"/>
      </w:tabs>
      <w:spacing w:before="120" w:after="120" w:line="360" w:lineRule="auto"/>
      <w:ind w:left="850" w:hanging="130"/>
      <w:jc w:val="both"/>
    </w:pPr>
    <w:rPr>
      <w:rFonts w:ascii="Times New Roman" w:hAnsi="Times New Roman"/>
      <w:sz w:val="24"/>
      <w:szCs w:val="20"/>
      <w:lang w:val="en-GB" w:eastAsia="zh-CN"/>
    </w:rPr>
  </w:style>
  <w:style w:type="paragraph" w:customStyle="1" w:styleId="Applicationdirecte">
    <w:name w:val="Application directe"/>
    <w:basedOn w:val="Normal"/>
    <w:next w:val="Fait"/>
    <w:pPr>
      <w:spacing w:before="480" w:after="120" w:line="360" w:lineRule="auto"/>
      <w:jc w:val="both"/>
    </w:pPr>
    <w:rPr>
      <w:rFonts w:ascii="Times New Roman" w:hAnsi="Times New Roman"/>
      <w:sz w:val="24"/>
      <w:szCs w:val="20"/>
      <w:lang w:val="en-GB" w:eastAsia="zh-CN"/>
    </w:rPr>
  </w:style>
  <w:style w:type="paragraph" w:customStyle="1" w:styleId="Fait">
    <w:name w:val="Fait à"/>
    <w:basedOn w:val="Normal"/>
    <w:next w:val="Institutionquisigne"/>
    <w:pPr>
      <w:keepNext/>
      <w:spacing w:before="120" w:after="120" w:line="360" w:lineRule="auto"/>
      <w:jc w:val="both"/>
    </w:pPr>
    <w:rPr>
      <w:rFonts w:ascii="Times New Roman" w:hAnsi="Times New Roman"/>
      <w:sz w:val="24"/>
      <w:szCs w:val="20"/>
      <w:lang w:val="en-GB" w:eastAsia="zh-CN"/>
    </w:rPr>
  </w:style>
  <w:style w:type="paragraph" w:customStyle="1" w:styleId="Institutionquisigne">
    <w:name w:val="Institution qui signe"/>
    <w:basedOn w:val="Normal"/>
    <w:next w:val="Normal"/>
    <w:pPr>
      <w:keepNext/>
      <w:numPr>
        <w:numId w:val="3"/>
      </w:numPr>
      <w:tabs>
        <w:tab w:val="left" w:pos="4252"/>
      </w:tabs>
      <w:spacing w:before="720" w:after="120" w:line="360" w:lineRule="auto"/>
      <w:jc w:val="both"/>
    </w:pPr>
    <w:rPr>
      <w:rFonts w:ascii="Times New Roman" w:hAnsi="Times New Roman"/>
      <w:i/>
      <w:sz w:val="24"/>
      <w:szCs w:val="20"/>
      <w:lang w:val="en-GB" w:eastAsia="zh-CN"/>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2"/>
    <w:uiPriority w:val="99"/>
    <w:qFormat/>
    <w:pPr>
      <w:spacing w:line="240" w:lineRule="auto"/>
    </w:pPr>
    <w:rPr>
      <w:sz w:val="20"/>
      <w:szCs w:val="20"/>
    </w:rPr>
  </w:style>
  <w:style w:type="character" w:customStyle="1" w:styleId="CommentTextChar">
    <w:name w:val="Comment Text Char"/>
    <w:basedOn w:val="DefaultParagraphFont"/>
    <w:uiPriority w:val="99"/>
    <w:qFormat/>
    <w:rPr>
      <w:rFonts w:eastAsia="Times New Roman"/>
      <w:kern w:val="0"/>
      <w:sz w:val="20"/>
      <w:szCs w:val="20"/>
    </w:rPr>
  </w:style>
  <w:style w:type="paragraph" w:styleId="CommentSubject">
    <w:name w:val="annotation subject"/>
    <w:basedOn w:val="CommentText"/>
    <w:next w:val="CommentText"/>
    <w:link w:val="CommentSubjectChar2"/>
    <w:uiPriority w:val="99"/>
    <w:qFormat/>
    <w:rPr>
      <w:b/>
      <w:bCs/>
    </w:rPr>
  </w:style>
  <w:style w:type="character" w:customStyle="1" w:styleId="CommentSubjectChar">
    <w:name w:val="Comment Subject Char"/>
    <w:basedOn w:val="CommentTextChar"/>
    <w:rPr>
      <w:rFonts w:eastAsia="Times New Roman"/>
      <w:b/>
      <w:bCs/>
      <w:kern w:val="0"/>
      <w:sz w:val="20"/>
      <w:szCs w:val="20"/>
    </w:rPr>
  </w:style>
  <w:style w:type="paragraph" w:styleId="BalloonText">
    <w:name w:val="Balloon Text"/>
    <w:basedOn w:val="Normal"/>
    <w:link w:val="BalloonTextChar2"/>
    <w:uiPriority w:val="99"/>
    <w:qFormat/>
    <w:pPr>
      <w:spacing w:after="0" w:line="240" w:lineRule="auto"/>
    </w:pPr>
    <w:rPr>
      <w:rFonts w:ascii="Segoe UI" w:hAnsi="Segoe UI" w:cs="Segoe UI"/>
      <w:sz w:val="18"/>
      <w:szCs w:val="18"/>
    </w:rPr>
  </w:style>
  <w:style w:type="character" w:customStyle="1" w:styleId="BalloonTextChar">
    <w:name w:val="Balloon Text Char"/>
    <w:basedOn w:val="DefaultParagraphFont"/>
    <w:rPr>
      <w:rFonts w:ascii="Segoe UI" w:eastAsia="Times New Roman" w:hAnsi="Segoe UI" w:cs="Segoe UI"/>
      <w:kern w:val="0"/>
      <w:sz w:val="18"/>
      <w:szCs w:val="18"/>
    </w:rPr>
  </w:style>
  <w:style w:type="character" w:styleId="FollowedHyperlink">
    <w:name w:val="FollowedHyperlink"/>
    <w:basedOn w:val="DefaultParagraphFont"/>
    <w:uiPriority w:val="99"/>
    <w:rPr>
      <w:color w:val="954F72"/>
      <w:u w:val="single"/>
    </w:rPr>
  </w:style>
  <w:style w:type="paragraph" w:styleId="Revision">
    <w:name w:val="Revision"/>
    <w:uiPriority w:val="99"/>
    <w:qFormat/>
    <w:pPr>
      <w:suppressAutoHyphens/>
      <w:spacing w:after="0" w:line="240" w:lineRule="auto"/>
    </w:pPr>
    <w:rPr>
      <w:rFonts w:eastAsia="Times New Roman"/>
      <w:kern w:val="0"/>
      <w:sz w:val="21"/>
      <w:szCs w:val="21"/>
    </w:rPr>
  </w:style>
  <w:style w:type="paragraph" w:customStyle="1" w:styleId="bullet1">
    <w:name w:val="bullet1"/>
    <w:basedOn w:val="Normal"/>
    <w:pPr>
      <w:numPr>
        <w:numId w:val="4"/>
      </w:numPr>
      <w:spacing w:before="40" w:after="40" w:line="240" w:lineRule="auto"/>
    </w:pPr>
    <w:rPr>
      <w:rFonts w:ascii="Trebuchet MS" w:hAnsi="Trebuchet MS"/>
      <w:sz w:val="20"/>
      <w:szCs w:val="24"/>
      <w:lang w:val="ro-RO"/>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rPr>
      <w:rFonts w:ascii="Courier New" w:eastAsia="Times New Roman" w:hAnsi="Courier New" w:cs="Courier New"/>
      <w:kern w:val="0"/>
      <w:sz w:val="20"/>
      <w:szCs w:val="20"/>
    </w:rPr>
  </w:style>
  <w:style w:type="character" w:customStyle="1" w:styleId="y2iqfc">
    <w:name w:val="y2iqfc"/>
    <w:basedOn w:val="DefaultParagraphFont"/>
  </w:style>
  <w:style w:type="paragraph" w:customStyle="1" w:styleId="CM1">
    <w:name w:val="CM1"/>
    <w:basedOn w:val="Default"/>
    <w:next w:val="Default"/>
    <w:rPr>
      <w:rFonts w:ascii="EU Albertina" w:hAnsi="EU Albertina" w:cs="Times New Roman"/>
      <w:color w:val="auto"/>
    </w:rPr>
  </w:style>
  <w:style w:type="paragraph" w:customStyle="1" w:styleId="CM3">
    <w:name w:val="CM3"/>
    <w:basedOn w:val="Default"/>
    <w:next w:val="Default"/>
    <w:rPr>
      <w:rFonts w:ascii="EU Albertina" w:hAnsi="EU Albertina" w:cs="Times New Roman"/>
      <w:color w:val="auto"/>
    </w:rPr>
  </w:style>
  <w:style w:type="paragraph" w:styleId="TOC3">
    <w:name w:val="toc 3"/>
    <w:basedOn w:val="Normal"/>
    <w:next w:val="Normal"/>
    <w:link w:val="TOC3Char"/>
    <w:autoRedefine/>
    <w:uiPriority w:val="39"/>
    <w:rsid w:val="007D680A"/>
    <w:pPr>
      <w:tabs>
        <w:tab w:val="left" w:pos="1100"/>
        <w:tab w:val="right" w:leader="dot" w:pos="9350"/>
      </w:tabs>
      <w:spacing w:after="0"/>
      <w:ind w:left="420"/>
    </w:pPr>
  </w:style>
  <w:style w:type="paragraph" w:styleId="TOC1">
    <w:name w:val="toc 1"/>
    <w:basedOn w:val="Normal"/>
    <w:next w:val="Normal"/>
    <w:autoRedefine/>
    <w:uiPriority w:val="39"/>
    <w:rsid w:val="00EE3909"/>
    <w:pPr>
      <w:tabs>
        <w:tab w:val="right" w:leader="dot" w:pos="9350"/>
      </w:tabs>
      <w:spacing w:after="100"/>
    </w:pPr>
  </w:style>
  <w:style w:type="paragraph" w:styleId="TOC2">
    <w:name w:val="toc 2"/>
    <w:basedOn w:val="Normal"/>
    <w:next w:val="Normal"/>
    <w:autoRedefine/>
    <w:uiPriority w:val="39"/>
    <w:rsid w:val="0021797B"/>
    <w:pPr>
      <w:tabs>
        <w:tab w:val="left" w:pos="660"/>
        <w:tab w:val="right" w:leader="dot" w:pos="9530"/>
      </w:tabs>
      <w:spacing w:after="0" w:line="240" w:lineRule="auto"/>
      <w:ind w:left="210"/>
    </w:pPr>
    <w:rPr>
      <w:rFonts w:ascii="Trebuchet MS" w:hAnsi="Trebuchet MS"/>
      <w:color w:val="1F3864"/>
      <w:lang w:val="en-GB"/>
    </w:rPr>
  </w:style>
  <w:style w:type="numbering" w:customStyle="1" w:styleId="List0">
    <w:name w:val="List 0"/>
    <w:basedOn w:val="NoList"/>
    <w:pPr>
      <w:numPr>
        <w:numId w:val="1"/>
      </w:numPr>
    </w:pPr>
  </w:style>
  <w:style w:type="numbering" w:customStyle="1" w:styleId="List16">
    <w:name w:val="List 16"/>
    <w:basedOn w:val="NoList"/>
    <w:pPr>
      <w:numPr>
        <w:numId w:val="2"/>
      </w:numPr>
    </w:pPr>
  </w:style>
  <w:style w:type="numbering" w:customStyle="1" w:styleId="LFO9">
    <w:name w:val="LFO9"/>
    <w:basedOn w:val="NoList"/>
    <w:pPr>
      <w:numPr>
        <w:numId w:val="3"/>
      </w:numPr>
    </w:pPr>
  </w:style>
  <w:style w:type="numbering" w:customStyle="1" w:styleId="LFO55">
    <w:name w:val="LFO55"/>
    <w:basedOn w:val="NoList"/>
    <w:pPr>
      <w:numPr>
        <w:numId w:val="4"/>
      </w:numPr>
    </w:pPr>
  </w:style>
  <w:style w:type="character" w:customStyle="1" w:styleId="ListParagraphChar1">
    <w:name w:val="List Paragraph Char1"/>
    <w:aliases w:val="ERP-List Paragraph Char1,List Paragraph11 Char1,Bullet EY Char1,List Paragraph1 Char1,Normal bullet 2 Char1,Forth level Char1,Bullet 1 Char1,Table of contents numbered Char1,A_wyliczenie Char1,K-P_odwolanie Char1,maz_wyliczenie Char"/>
    <w:basedOn w:val="DefaultParagraphFont"/>
    <w:link w:val="ListParagraph"/>
    <w:uiPriority w:val="34"/>
    <w:qFormat/>
    <w:rsid w:val="00CF1E1D"/>
    <w:rPr>
      <w:rFonts w:eastAsia="Times New Roman"/>
      <w:kern w:val="0"/>
      <w:sz w:val="21"/>
      <w:szCs w:val="21"/>
    </w:rPr>
  </w:style>
  <w:style w:type="character" w:customStyle="1" w:styleId="Heading3Char1">
    <w:name w:val="Heading 3 Char1"/>
    <w:basedOn w:val="DefaultParagraphFont"/>
    <w:link w:val="Heading3"/>
    <w:uiPriority w:val="99"/>
    <w:qFormat/>
    <w:rsid w:val="0045785B"/>
    <w:rPr>
      <w:rFonts w:asciiTheme="minorHAnsi" w:eastAsia="Times New Roman" w:hAnsiTheme="minorHAnsi" w:cstheme="minorHAnsi"/>
      <w:b/>
      <w:color w:val="538135"/>
      <w:kern w:val="0"/>
      <w:sz w:val="24"/>
      <w:szCs w:val="24"/>
      <w:lang w:val="en-GB"/>
    </w:rPr>
  </w:style>
  <w:style w:type="table" w:styleId="TableGrid">
    <w:name w:val="Table Grid"/>
    <w:basedOn w:val="TableNormal"/>
    <w:uiPriority w:val="39"/>
    <w:rsid w:val="002418B5"/>
    <w:pPr>
      <w:autoSpaceDN/>
      <w:spacing w:after="0" w:line="240" w:lineRule="auto"/>
    </w:pPr>
    <w:rPr>
      <w:rFonts w:asciiTheme="minorHAnsi" w:eastAsiaTheme="minorEastAsia" w:hAnsiTheme="minorHAnsi" w:cstheme="minorBidi"/>
      <w:kern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2">
    <w:name w:val="Comment Text Char2"/>
    <w:basedOn w:val="DefaultParagraphFont"/>
    <w:link w:val="CommentText"/>
    <w:uiPriority w:val="99"/>
    <w:qFormat/>
    <w:locked/>
    <w:rsid w:val="00442EDD"/>
    <w:rPr>
      <w:rFonts w:eastAsia="Times New Roman"/>
      <w:kern w:val="0"/>
      <w:sz w:val="20"/>
      <w:szCs w:val="20"/>
    </w:rPr>
  </w:style>
  <w:style w:type="paragraph" w:styleId="BodyText">
    <w:name w:val="Body Text"/>
    <w:basedOn w:val="Normal"/>
    <w:link w:val="BodyTextChar"/>
    <w:unhideWhenUsed/>
    <w:rsid w:val="0043052F"/>
    <w:pPr>
      <w:spacing w:after="120"/>
    </w:pPr>
  </w:style>
  <w:style w:type="character" w:customStyle="1" w:styleId="BodyTextChar">
    <w:name w:val="Body Text Char"/>
    <w:basedOn w:val="DefaultParagraphFont"/>
    <w:link w:val="BodyText"/>
    <w:rsid w:val="0043052F"/>
    <w:rPr>
      <w:rFonts w:eastAsia="Times New Roman"/>
      <w:kern w:val="0"/>
      <w:sz w:val="21"/>
      <w:szCs w:val="21"/>
    </w:rPr>
  </w:style>
  <w:style w:type="paragraph" w:styleId="NormalWeb">
    <w:name w:val="Normal (Web)"/>
    <w:basedOn w:val="Normal"/>
    <w:uiPriority w:val="99"/>
    <w:unhideWhenUsed/>
    <w:qFormat/>
    <w:rsid w:val="00100529"/>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TableParagraph">
    <w:name w:val="Table Paragraph"/>
    <w:basedOn w:val="Normal"/>
    <w:uiPriority w:val="1"/>
    <w:qFormat/>
    <w:rsid w:val="00AB5682"/>
    <w:pPr>
      <w:widowControl w:val="0"/>
      <w:suppressAutoHyphens w:val="0"/>
      <w:autoSpaceDE w:val="0"/>
      <w:spacing w:after="0" w:line="240" w:lineRule="auto"/>
    </w:pPr>
    <w:rPr>
      <w:rFonts w:eastAsia="Calibri" w:cs="Calibri"/>
      <w:szCs w:val="22"/>
    </w:rPr>
  </w:style>
  <w:style w:type="table" w:styleId="GridTable4-Accent1">
    <w:name w:val="Grid Table 4 Accent 1"/>
    <w:basedOn w:val="TableNormal"/>
    <w:uiPriority w:val="49"/>
    <w:rsid w:val="00AB5682"/>
    <w:pPr>
      <w:autoSpaceDN/>
      <w:spacing w:after="0" w:line="240" w:lineRule="auto"/>
    </w:pPr>
    <w:rPr>
      <w:rFonts w:asciiTheme="minorHAnsi" w:eastAsiaTheme="minorHAnsi" w:hAnsiTheme="minorHAnsi" w:cstheme="minorBidi"/>
      <w:kern w:val="2"/>
      <w14:ligatures w14:val="standardContextu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PlaceholderText">
    <w:name w:val="Placeholder Text"/>
    <w:basedOn w:val="DefaultParagraphFont"/>
    <w:uiPriority w:val="99"/>
    <w:semiHidden/>
    <w:qFormat/>
    <w:rsid w:val="00E45039"/>
    <w:rPr>
      <w:color w:val="808080"/>
    </w:rPr>
  </w:style>
  <w:style w:type="character" w:customStyle="1" w:styleId="BalloonTextChar2">
    <w:name w:val="Balloon Text Char2"/>
    <w:basedOn w:val="DefaultParagraphFont"/>
    <w:link w:val="BalloonText"/>
    <w:uiPriority w:val="99"/>
    <w:qFormat/>
    <w:rsid w:val="007D680A"/>
    <w:rPr>
      <w:rFonts w:ascii="Segoe UI" w:eastAsia="Times New Roman" w:hAnsi="Segoe UI" w:cs="Segoe UI"/>
      <w:kern w:val="0"/>
      <w:sz w:val="18"/>
      <w:szCs w:val="18"/>
    </w:rPr>
  </w:style>
  <w:style w:type="character" w:customStyle="1" w:styleId="cf01">
    <w:name w:val="cf01"/>
    <w:basedOn w:val="DefaultParagraphFont"/>
    <w:rsid w:val="008D6D87"/>
    <w:rPr>
      <w:rFonts w:ascii="Segoe UI" w:hAnsi="Segoe UI" w:cs="Segoe UI" w:hint="default"/>
      <w:sz w:val="18"/>
      <w:szCs w:val="18"/>
    </w:rPr>
  </w:style>
  <w:style w:type="table" w:styleId="TableGridLight">
    <w:name w:val="Grid Table Light"/>
    <w:basedOn w:val="TableNormal"/>
    <w:uiPriority w:val="40"/>
    <w:rsid w:val="00102726"/>
    <w:pPr>
      <w:autoSpaceDN/>
      <w:spacing w:after="0" w:line="240" w:lineRule="auto"/>
    </w:pPr>
    <w:rPr>
      <w:rFonts w:asciiTheme="minorHAnsi" w:eastAsiaTheme="minorHAnsi" w:hAnsiTheme="minorHAnsi" w:cstheme="minorBidi"/>
      <w:kern w:val="2"/>
      <w:lang w:val="en-GB"/>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1">
    <w:name w:val="Heading 1 Char1"/>
    <w:basedOn w:val="DefaultParagraphFont"/>
    <w:link w:val="Heading1"/>
    <w:uiPriority w:val="99"/>
    <w:qFormat/>
    <w:locked/>
    <w:rsid w:val="007238E3"/>
    <w:rPr>
      <w:rFonts w:ascii="Calibri Light" w:eastAsia="Times New Roman" w:hAnsi="Calibri Light"/>
      <w:color w:val="538135"/>
      <w:kern w:val="0"/>
      <w:sz w:val="32"/>
      <w:szCs w:val="40"/>
    </w:rPr>
  </w:style>
  <w:style w:type="character" w:customStyle="1" w:styleId="Heading2Char1">
    <w:name w:val="Heading 2 Char1"/>
    <w:basedOn w:val="DefaultParagraphFont"/>
    <w:link w:val="Heading2"/>
    <w:uiPriority w:val="99"/>
    <w:qFormat/>
    <w:locked/>
    <w:rsid w:val="007238E3"/>
    <w:rPr>
      <w:rFonts w:eastAsia="Times New Roman"/>
      <w:b/>
      <w:color w:val="538135"/>
      <w:kern w:val="0"/>
      <w:sz w:val="24"/>
      <w:szCs w:val="28"/>
    </w:rPr>
  </w:style>
  <w:style w:type="character" w:customStyle="1" w:styleId="Heading4Char1">
    <w:name w:val="Heading 4 Char1"/>
    <w:basedOn w:val="DefaultParagraphFont"/>
    <w:link w:val="Heading4"/>
    <w:qFormat/>
    <w:rsid w:val="007238E3"/>
    <w:rPr>
      <w:rFonts w:ascii="Calibri Light" w:eastAsia="Times New Roman" w:hAnsi="Calibri Light"/>
      <w:color w:val="70AD47"/>
      <w:kern w:val="0"/>
    </w:rPr>
  </w:style>
  <w:style w:type="character" w:customStyle="1" w:styleId="HeaderChar2">
    <w:name w:val="Header Char2"/>
    <w:basedOn w:val="DefaultParagraphFont"/>
    <w:link w:val="Header"/>
    <w:uiPriority w:val="99"/>
    <w:qFormat/>
    <w:locked/>
    <w:rsid w:val="007238E3"/>
    <w:rPr>
      <w:rFonts w:eastAsia="Times New Roman"/>
      <w:kern w:val="0"/>
      <w:szCs w:val="21"/>
    </w:rPr>
  </w:style>
  <w:style w:type="character" w:customStyle="1" w:styleId="FooterChar2">
    <w:name w:val="Footer Char2"/>
    <w:basedOn w:val="DefaultParagraphFont"/>
    <w:link w:val="Footer"/>
    <w:uiPriority w:val="99"/>
    <w:qFormat/>
    <w:locked/>
    <w:rsid w:val="007238E3"/>
    <w:rPr>
      <w:rFonts w:eastAsia="Times New Roman"/>
      <w:kern w:val="0"/>
      <w:szCs w:val="21"/>
    </w:rPr>
  </w:style>
  <w:style w:type="character" w:customStyle="1" w:styleId="FootnoteTextChar2">
    <w:name w:val="Footnote Text Char2"/>
    <w:aliases w:val="Footnote Text Char Char Char1,Fußnote Char1,fn Char1,FT Char1,ft Char1,SD Footnote Text Char1,Footnote Text AG Char1,Note de bas de page Car Car Char1,Note de bas de page Car Car Car Car Car Char1,Note de bas de page Car Car Car Char"/>
    <w:basedOn w:val="DefaultParagraphFont"/>
    <w:link w:val="FootnoteText"/>
    <w:uiPriority w:val="99"/>
    <w:qFormat/>
    <w:locked/>
    <w:rsid w:val="007238E3"/>
    <w:rPr>
      <w:rFonts w:eastAsia="Times New Roman"/>
      <w:kern w:val="0"/>
      <w:sz w:val="20"/>
      <w:szCs w:val="20"/>
    </w:rPr>
  </w:style>
  <w:style w:type="character" w:customStyle="1" w:styleId="FootnoteCharacters">
    <w:name w:val="Footnote Characters"/>
    <w:basedOn w:val="DefaultParagraphFont"/>
    <w:uiPriority w:val="99"/>
    <w:qFormat/>
    <w:rsid w:val="007238E3"/>
    <w:rPr>
      <w:vertAlign w:val="superscript"/>
    </w:rPr>
  </w:style>
  <w:style w:type="character" w:customStyle="1" w:styleId="CommentSubjectChar2">
    <w:name w:val="Comment Subject Char2"/>
    <w:basedOn w:val="CommentTextChar2"/>
    <w:link w:val="CommentSubject"/>
    <w:uiPriority w:val="99"/>
    <w:qFormat/>
    <w:locked/>
    <w:rsid w:val="007238E3"/>
    <w:rPr>
      <w:rFonts w:eastAsia="Times New Roman"/>
      <w:b/>
      <w:bCs/>
      <w:kern w:val="0"/>
      <w:sz w:val="20"/>
      <w:szCs w:val="20"/>
    </w:rPr>
  </w:style>
  <w:style w:type="character" w:customStyle="1" w:styleId="TOC3Char">
    <w:name w:val="TOC 3 Char"/>
    <w:basedOn w:val="DefaultParagraphFont"/>
    <w:link w:val="TOC3"/>
    <w:uiPriority w:val="39"/>
    <w:qFormat/>
    <w:locked/>
    <w:rsid w:val="007238E3"/>
    <w:rPr>
      <w:rFonts w:eastAsia="Times New Roman"/>
      <w:kern w:val="0"/>
      <w:szCs w:val="21"/>
    </w:rPr>
  </w:style>
  <w:style w:type="character" w:customStyle="1" w:styleId="TitleChar2">
    <w:name w:val="Title Char2"/>
    <w:basedOn w:val="DefaultParagraphFont"/>
    <w:link w:val="Title"/>
    <w:uiPriority w:val="99"/>
    <w:qFormat/>
    <w:locked/>
    <w:rsid w:val="007238E3"/>
    <w:rPr>
      <w:rFonts w:ascii="Calibri Light" w:eastAsia="Times New Roman" w:hAnsi="Calibri Light"/>
      <w:color w:val="262626"/>
      <w:spacing w:val="-15"/>
      <w:kern w:val="0"/>
      <w:sz w:val="96"/>
      <w:szCs w:val="96"/>
    </w:rPr>
  </w:style>
  <w:style w:type="character" w:customStyle="1" w:styleId="SubtitleChar2">
    <w:name w:val="Subtitle Char2"/>
    <w:basedOn w:val="DefaultParagraphFont"/>
    <w:link w:val="Subtitle"/>
    <w:uiPriority w:val="99"/>
    <w:qFormat/>
    <w:locked/>
    <w:rsid w:val="007238E3"/>
    <w:rPr>
      <w:rFonts w:ascii="Calibri Light" w:eastAsia="Times New Roman" w:hAnsi="Calibri Light"/>
      <w:kern w:val="0"/>
      <w:sz w:val="30"/>
      <w:szCs w:val="30"/>
    </w:rPr>
  </w:style>
  <w:style w:type="character" w:customStyle="1" w:styleId="QuoteChar2">
    <w:name w:val="Quote Char2"/>
    <w:basedOn w:val="DefaultParagraphFont"/>
    <w:link w:val="Quote"/>
    <w:uiPriority w:val="99"/>
    <w:qFormat/>
    <w:locked/>
    <w:rsid w:val="007238E3"/>
    <w:rPr>
      <w:rFonts w:eastAsia="Times New Roman"/>
      <w:i/>
      <w:iCs/>
      <w:color w:val="262626"/>
      <w:kern w:val="0"/>
      <w:szCs w:val="21"/>
    </w:rPr>
  </w:style>
  <w:style w:type="character" w:customStyle="1" w:styleId="BulletChar">
    <w:name w:val="Bullet Char"/>
    <w:basedOn w:val="DefaultParagraphFont"/>
    <w:link w:val="Bullet"/>
    <w:qFormat/>
    <w:rsid w:val="007238E3"/>
    <w:rPr>
      <w:rFonts w:asciiTheme="minorHAnsi" w:hAnsiTheme="minorHAnsi" w:cs="Cambria"/>
      <w:bCs/>
      <w:lang w:eastAsia="ja-JP"/>
    </w:rPr>
  </w:style>
  <w:style w:type="character" w:customStyle="1" w:styleId="BottomcaptionChar">
    <w:name w:val="Bottom caption Char"/>
    <w:basedOn w:val="DefaultParagraphFont"/>
    <w:link w:val="Bottomcaption"/>
    <w:qFormat/>
    <w:rsid w:val="007238E3"/>
    <w:rPr>
      <w:rFonts w:asciiTheme="minorHAnsi" w:hAnsiTheme="minorHAnsi" w:cs="Cambria"/>
      <w:color w:val="808080" w:themeColor="background1" w:themeShade="80"/>
      <w:sz w:val="20"/>
      <w:szCs w:val="20"/>
      <w:lang w:eastAsia="ja-JP"/>
    </w:rPr>
  </w:style>
  <w:style w:type="character" w:customStyle="1" w:styleId="SummaryChar">
    <w:name w:val="Summary Char"/>
    <w:basedOn w:val="DefaultParagraphFont"/>
    <w:link w:val="Summary"/>
    <w:qFormat/>
    <w:rsid w:val="007238E3"/>
    <w:rPr>
      <w:rFonts w:asciiTheme="minorHAnsi" w:hAnsiTheme="minorHAnsi" w:cs="Cambria"/>
      <w:bCs/>
      <w:color w:val="000000" w:themeColor="text1"/>
      <w:lang w:eastAsia="ja-JP"/>
    </w:rPr>
  </w:style>
  <w:style w:type="character" w:customStyle="1" w:styleId="FocusChar">
    <w:name w:val="Focus Char"/>
    <w:basedOn w:val="DefaultParagraphFont"/>
    <w:link w:val="Focus"/>
    <w:qFormat/>
    <w:rsid w:val="007238E3"/>
    <w:rPr>
      <w:rFonts w:asciiTheme="minorHAnsi" w:hAnsiTheme="minorHAnsi" w:cs="Cambria"/>
      <w:b/>
      <w:bCs/>
      <w:caps/>
      <w:color w:val="4472C4" w:themeColor="accent1"/>
      <w:lang w:eastAsia="ja-JP"/>
    </w:rPr>
  </w:style>
  <w:style w:type="character" w:customStyle="1" w:styleId="SingleCellChar">
    <w:name w:val="Single Cell Char"/>
    <w:basedOn w:val="FocusChar"/>
    <w:link w:val="SingleCell"/>
    <w:qFormat/>
    <w:rsid w:val="007238E3"/>
    <w:rPr>
      <w:rFonts w:asciiTheme="minorHAnsi" w:hAnsiTheme="minorHAnsi" w:cs="Cambria"/>
      <w:b/>
      <w:bCs/>
      <w:caps/>
      <w:color w:val="44546A" w:themeColor="text2"/>
      <w:lang w:eastAsia="ja-JP"/>
    </w:rPr>
  </w:style>
  <w:style w:type="character" w:customStyle="1" w:styleId="UnresolvedMention1">
    <w:name w:val="Unresolved Mention1"/>
    <w:basedOn w:val="DefaultParagraphFont"/>
    <w:uiPriority w:val="99"/>
    <w:semiHidden/>
    <w:unhideWhenUsed/>
    <w:qFormat/>
    <w:rsid w:val="007238E3"/>
    <w:rPr>
      <w:color w:val="605E5C"/>
      <w:shd w:val="clear" w:color="auto" w:fill="E1DFDD"/>
    </w:rPr>
  </w:style>
  <w:style w:type="character" w:customStyle="1" w:styleId="Heading5Char1">
    <w:name w:val="Heading 5 Char1"/>
    <w:basedOn w:val="DefaultParagraphFont"/>
    <w:link w:val="Heading5"/>
    <w:qFormat/>
    <w:rsid w:val="007238E3"/>
    <w:rPr>
      <w:rFonts w:ascii="Calibri Light" w:eastAsia="Times New Roman" w:hAnsi="Calibri Light"/>
      <w:i/>
      <w:iCs/>
      <w:color w:val="70AD47"/>
      <w:kern w:val="0"/>
    </w:rPr>
  </w:style>
  <w:style w:type="character" w:customStyle="1" w:styleId="IntenseQuoteChar2">
    <w:name w:val="Intense Quote Char2"/>
    <w:basedOn w:val="DefaultParagraphFont"/>
    <w:link w:val="IntenseQuote"/>
    <w:uiPriority w:val="30"/>
    <w:qFormat/>
    <w:rsid w:val="007238E3"/>
    <w:rPr>
      <w:rFonts w:ascii="Calibri Light" w:eastAsia="Times New Roman" w:hAnsi="Calibri Light"/>
      <w:i/>
      <w:iCs/>
      <w:color w:val="70AD47"/>
      <w:kern w:val="0"/>
      <w:sz w:val="32"/>
      <w:szCs w:val="32"/>
    </w:rPr>
  </w:style>
  <w:style w:type="character" w:customStyle="1" w:styleId="BoldCIVITTABlueChar">
    <w:name w:val="Bold_CIVITTA Blue Char"/>
    <w:basedOn w:val="DefaultParagraphFont"/>
    <w:link w:val="BoldCIVITTABlue"/>
    <w:qFormat/>
    <w:rsid w:val="007238E3"/>
    <w:rPr>
      <w:rFonts w:asciiTheme="minorHAnsi" w:hAnsiTheme="minorHAnsi" w:cstheme="minorHAnsi"/>
      <w:b/>
      <w:bCs/>
      <w:color w:val="4472C4" w:themeColor="accent1"/>
      <w:lang w:eastAsia="ja-JP"/>
    </w:rPr>
  </w:style>
  <w:style w:type="character" w:customStyle="1" w:styleId="TitleSectionChar">
    <w:name w:val="Title_Section Char"/>
    <w:basedOn w:val="DefaultParagraphFont"/>
    <w:link w:val="TitleSection"/>
    <w:qFormat/>
    <w:rsid w:val="007238E3"/>
    <w:rPr>
      <w:rFonts w:asciiTheme="minorHAnsi" w:hAnsiTheme="minorHAnsi" w:cs="Cambria"/>
      <w:b/>
      <w:bCs/>
      <w:caps/>
      <w:color w:val="4472C4" w:themeColor="accent1"/>
      <w:sz w:val="40"/>
      <w:szCs w:val="40"/>
      <w:lang w:eastAsia="ja-JP"/>
    </w:rPr>
  </w:style>
  <w:style w:type="character" w:customStyle="1" w:styleId="TitleCoverPageChar">
    <w:name w:val="Title_CoverPage Char"/>
    <w:basedOn w:val="DefaultParagraphFont"/>
    <w:link w:val="TitleCoverPage"/>
    <w:qFormat/>
    <w:rsid w:val="007238E3"/>
    <w:rPr>
      <w:rFonts w:asciiTheme="minorHAnsi" w:hAnsiTheme="minorHAnsi" w:cstheme="minorHAnsi"/>
      <w:b/>
      <w:bCs/>
      <w:color w:val="FFFFFF" w:themeColor="background1"/>
      <w:sz w:val="44"/>
      <w:szCs w:val="44"/>
      <w:lang w:eastAsia="ja-JP"/>
    </w:rPr>
  </w:style>
  <w:style w:type="character" w:customStyle="1" w:styleId="BoldCIVITTAWhiteChar">
    <w:name w:val="Bold_CIVITTA White Char"/>
    <w:basedOn w:val="DefaultParagraphFont"/>
    <w:link w:val="BoldCIVITTAWhite"/>
    <w:qFormat/>
    <w:rsid w:val="007238E3"/>
    <w:rPr>
      <w:rFonts w:asciiTheme="minorHAnsi" w:hAnsiTheme="minorHAnsi" w:cstheme="minorHAnsi"/>
      <w:b/>
      <w:bCs/>
      <w:color w:val="FFFFFF" w:themeColor="background1"/>
      <w:lang w:eastAsia="ja-JP"/>
    </w:rPr>
  </w:style>
  <w:style w:type="character" w:customStyle="1" w:styleId="NormalBackCoverChar">
    <w:name w:val="Normal_BackCover Char"/>
    <w:basedOn w:val="DefaultParagraphFont"/>
    <w:link w:val="NormalBackCover"/>
    <w:qFormat/>
    <w:rsid w:val="007238E3"/>
    <w:rPr>
      <w:rFonts w:asciiTheme="minorHAnsi" w:hAnsiTheme="minorHAnsi" w:cs="Cambria"/>
      <w:color w:val="FFFFFF" w:themeColor="background1"/>
      <w:lang w:eastAsia="ja-JP"/>
    </w:rPr>
  </w:style>
  <w:style w:type="character" w:customStyle="1" w:styleId="Heading6Char1">
    <w:name w:val="Heading 6 Char1"/>
    <w:basedOn w:val="DefaultParagraphFont"/>
    <w:link w:val="Heading6"/>
    <w:qFormat/>
    <w:rsid w:val="007238E3"/>
    <w:rPr>
      <w:rFonts w:ascii="Calibri Light" w:eastAsia="Times New Roman" w:hAnsi="Calibri Light"/>
      <w:color w:val="70AD47"/>
      <w:kern w:val="0"/>
      <w:szCs w:val="21"/>
    </w:rPr>
  </w:style>
  <w:style w:type="character" w:customStyle="1" w:styleId="BoldCIVITTALightBlueChar">
    <w:name w:val="Bold_CIVITTA Light Blue Char"/>
    <w:basedOn w:val="NormalBackCoverChar"/>
    <w:link w:val="BoldCIVITTALightBlue"/>
    <w:qFormat/>
    <w:rsid w:val="007238E3"/>
    <w:rPr>
      <w:rFonts w:asciiTheme="minorHAnsi" w:hAnsiTheme="minorHAnsi" w:cs="Cambria"/>
      <w:b/>
      <w:bCs/>
      <w:color w:val="ED7D31" w:themeColor="accent2"/>
      <w:lang w:eastAsia="ja-JP"/>
    </w:rPr>
  </w:style>
  <w:style w:type="character" w:customStyle="1" w:styleId="Heading7Char1">
    <w:name w:val="Heading 7 Char1"/>
    <w:basedOn w:val="DefaultParagraphFont"/>
    <w:link w:val="Heading7"/>
    <w:qFormat/>
    <w:rsid w:val="007238E3"/>
    <w:rPr>
      <w:rFonts w:ascii="Calibri Light" w:eastAsia="Times New Roman" w:hAnsi="Calibri Light"/>
      <w:b/>
      <w:bCs/>
      <w:color w:val="70AD47"/>
      <w:kern w:val="0"/>
      <w:szCs w:val="21"/>
    </w:rPr>
  </w:style>
  <w:style w:type="character" w:customStyle="1" w:styleId="FooterInvoiceChar">
    <w:name w:val="Footer_Invoice Char"/>
    <w:basedOn w:val="DefaultParagraphFont"/>
    <w:link w:val="FooterInvoice"/>
    <w:qFormat/>
    <w:rsid w:val="007238E3"/>
    <w:rPr>
      <w:rFonts w:asciiTheme="minorHAnsi" w:hAnsiTheme="minorHAnsi" w:cs="Cambria"/>
      <w:bCs/>
      <w:color w:val="A5A5A5" w:themeColor="accent3"/>
      <w:sz w:val="16"/>
      <w:szCs w:val="20"/>
      <w:lang w:eastAsia="ja-JP"/>
    </w:rPr>
  </w:style>
  <w:style w:type="character" w:customStyle="1" w:styleId="CVRelevantXPPre-CivittaChar">
    <w:name w:val="CV_Relevant XP Pre-Civitta Char"/>
    <w:basedOn w:val="DefaultParagraphFont"/>
    <w:link w:val="CVRelevantXPPre-Civitta"/>
    <w:qFormat/>
    <w:rsid w:val="007238E3"/>
    <w:rPr>
      <w:rFonts w:asciiTheme="minorHAnsi" w:eastAsiaTheme="minorHAnsi" w:hAnsiTheme="minorHAnsi" w:cstheme="minorBidi"/>
      <w:sz w:val="20"/>
      <w:szCs w:val="20"/>
    </w:rPr>
  </w:style>
  <w:style w:type="character" w:customStyle="1" w:styleId="CVDescriptionChar">
    <w:name w:val="CV_Description Char"/>
    <w:basedOn w:val="CVRelevantXPPre-CivittaChar"/>
    <w:link w:val="CVDescription"/>
    <w:qFormat/>
    <w:rsid w:val="007238E3"/>
    <w:rPr>
      <w:rFonts w:asciiTheme="minorHAnsi" w:eastAsiaTheme="minorHAnsi" w:hAnsiTheme="minorHAnsi" w:cstheme="minorBidi"/>
      <w:sz w:val="20"/>
      <w:szCs w:val="20"/>
    </w:rPr>
  </w:style>
  <w:style w:type="character" w:customStyle="1" w:styleId="CVEducationCivittaChar">
    <w:name w:val="CV_Education_Civitta Char"/>
    <w:basedOn w:val="CVDescriptionChar"/>
    <w:link w:val="CVEducationCivitta"/>
    <w:qFormat/>
    <w:rsid w:val="007238E3"/>
    <w:rPr>
      <w:rFonts w:asciiTheme="minorHAnsi" w:eastAsiaTheme="minorHAnsi" w:hAnsiTheme="minorHAnsi" w:cstheme="minorBidi"/>
      <w:sz w:val="20"/>
      <w:szCs w:val="20"/>
    </w:rPr>
  </w:style>
  <w:style w:type="character" w:customStyle="1" w:styleId="CVSectionCivittaChar">
    <w:name w:val="CV_Section_Civitta Char"/>
    <w:basedOn w:val="DefaultParagraphFont"/>
    <w:link w:val="CVSectionCivitta"/>
    <w:qFormat/>
    <w:rsid w:val="007238E3"/>
    <w:rPr>
      <w:rFonts w:asciiTheme="minorHAnsi" w:eastAsiaTheme="minorHAnsi" w:hAnsiTheme="minorHAnsi" w:cstheme="minorBidi"/>
      <w:b/>
      <w:bCs/>
      <w:color w:val="4472C4" w:themeColor="accent1"/>
    </w:rPr>
  </w:style>
  <w:style w:type="character" w:customStyle="1" w:styleId="NormalLeftAlignedChar">
    <w:name w:val="Normal_LeftAligned Char"/>
    <w:basedOn w:val="DefaultParagraphFont"/>
    <w:link w:val="NormalLeftAligned"/>
    <w:qFormat/>
    <w:rsid w:val="007238E3"/>
    <w:rPr>
      <w:rFonts w:asciiTheme="minorHAnsi" w:hAnsiTheme="minorHAnsi" w:cstheme="minorHAnsi"/>
      <w:bCs/>
      <w:color w:val="FFFFFF" w:themeColor="background1"/>
      <w:lang w:eastAsia="ja-JP"/>
    </w:rPr>
  </w:style>
  <w:style w:type="character" w:customStyle="1" w:styleId="NormalBoldChar">
    <w:name w:val="Normal_Bold Char"/>
    <w:basedOn w:val="NormalLeftAlignedChar"/>
    <w:link w:val="NormalBold"/>
    <w:qFormat/>
    <w:rsid w:val="007238E3"/>
    <w:rPr>
      <w:rFonts w:asciiTheme="minorHAnsi" w:hAnsiTheme="minorHAnsi" w:cstheme="minorHAnsi"/>
      <w:b/>
      <w:bCs/>
      <w:color w:val="FFFFFF" w:themeColor="background1"/>
      <w:lang w:eastAsia="ja-JP"/>
    </w:rPr>
  </w:style>
  <w:style w:type="character" w:customStyle="1" w:styleId="NormalWhiteChar">
    <w:name w:val="Normal_White Char"/>
    <w:basedOn w:val="DefaultParagraphFont"/>
    <w:link w:val="NormalWhite"/>
    <w:qFormat/>
    <w:rsid w:val="007238E3"/>
    <w:rPr>
      <w:rFonts w:asciiTheme="minorHAnsi" w:hAnsiTheme="minorHAnsi" w:cs="Cambria"/>
      <w:bCs/>
      <w:color w:val="FFFFFF" w:themeColor="background1"/>
      <w:lang w:eastAsia="ja-JP"/>
    </w:rPr>
  </w:style>
  <w:style w:type="character" w:customStyle="1" w:styleId="NormalBackCoverBigChar">
    <w:name w:val="Normal_BackCover_Big Char"/>
    <w:basedOn w:val="NormalBackCoverChar"/>
    <w:link w:val="NormalBackCoverBig"/>
    <w:qFormat/>
    <w:rsid w:val="007238E3"/>
    <w:rPr>
      <w:rFonts w:asciiTheme="minorHAnsi" w:hAnsiTheme="minorHAnsi" w:cs="Cambria"/>
      <w:b/>
      <w:bCs/>
      <w:color w:val="FFFFFF" w:themeColor="background1"/>
      <w:sz w:val="42"/>
      <w:szCs w:val="42"/>
      <w:lang w:eastAsia="ja-JP"/>
    </w:rPr>
  </w:style>
  <w:style w:type="character" w:customStyle="1" w:styleId="EndnoteTextChar">
    <w:name w:val="Endnote Text Char"/>
    <w:basedOn w:val="DefaultParagraphFont"/>
    <w:link w:val="EndnoteText"/>
    <w:uiPriority w:val="99"/>
    <w:semiHidden/>
    <w:qFormat/>
    <w:rsid w:val="007238E3"/>
    <w:rPr>
      <w:rFonts w:asciiTheme="minorHAnsi" w:hAnsiTheme="minorHAnsi" w:cs="Cambria"/>
      <w:bCs/>
      <w:sz w:val="20"/>
      <w:szCs w:val="20"/>
      <w:lang w:eastAsia="ja-JP"/>
    </w:rPr>
  </w:style>
  <w:style w:type="character" w:customStyle="1" w:styleId="EndnoteCharacters">
    <w:name w:val="Endnote Characters"/>
    <w:basedOn w:val="DefaultParagraphFont"/>
    <w:uiPriority w:val="99"/>
    <w:semiHidden/>
    <w:unhideWhenUsed/>
    <w:qFormat/>
    <w:rsid w:val="007238E3"/>
    <w:rPr>
      <w:vertAlign w:val="superscript"/>
    </w:rPr>
  </w:style>
  <w:style w:type="character" w:styleId="EndnoteReference">
    <w:name w:val="endnote reference"/>
    <w:rsid w:val="007238E3"/>
    <w:rPr>
      <w:vertAlign w:val="superscript"/>
    </w:rPr>
  </w:style>
  <w:style w:type="character" w:customStyle="1" w:styleId="NoSpacingChar">
    <w:name w:val="No Spacing Char"/>
    <w:basedOn w:val="DefaultParagraphFont"/>
    <w:link w:val="NoSpacing"/>
    <w:uiPriority w:val="1"/>
    <w:qFormat/>
    <w:rsid w:val="007238E3"/>
    <w:rPr>
      <w:rFonts w:eastAsia="Times New Roman"/>
      <w:kern w:val="0"/>
      <w:sz w:val="21"/>
      <w:szCs w:val="21"/>
    </w:rPr>
  </w:style>
  <w:style w:type="character" w:customStyle="1" w:styleId="IndexLink">
    <w:name w:val="Index Link"/>
    <w:qFormat/>
    <w:rsid w:val="007238E3"/>
  </w:style>
  <w:style w:type="character" w:styleId="LineNumber">
    <w:name w:val="line number"/>
    <w:rsid w:val="007238E3"/>
  </w:style>
  <w:style w:type="paragraph" w:customStyle="1" w:styleId="Heading">
    <w:name w:val="Heading"/>
    <w:basedOn w:val="Normal"/>
    <w:next w:val="BodyText"/>
    <w:qFormat/>
    <w:rsid w:val="007238E3"/>
    <w:pPr>
      <w:keepNext/>
      <w:autoSpaceDN/>
      <w:spacing w:before="240" w:after="120" w:line="240" w:lineRule="auto"/>
      <w:jc w:val="both"/>
    </w:pPr>
    <w:rPr>
      <w:rFonts w:ascii="Carlito" w:eastAsia="DejaVu Sans" w:hAnsi="Carlito" w:cs="DejaVu Sans"/>
      <w:bCs/>
      <w:sz w:val="28"/>
      <w:szCs w:val="28"/>
      <w:lang w:eastAsia="ja-JP"/>
    </w:rPr>
  </w:style>
  <w:style w:type="paragraph" w:styleId="List">
    <w:name w:val="List"/>
    <w:basedOn w:val="BodyText"/>
    <w:rsid w:val="007238E3"/>
    <w:pPr>
      <w:autoSpaceDN/>
      <w:spacing w:after="140" w:line="276" w:lineRule="auto"/>
      <w:jc w:val="both"/>
    </w:pPr>
    <w:rPr>
      <w:rFonts w:asciiTheme="minorHAnsi" w:eastAsia="Calibri" w:hAnsiTheme="minorHAnsi" w:cs="Cambria"/>
      <w:bCs/>
      <w:szCs w:val="22"/>
      <w:lang w:eastAsia="ja-JP"/>
    </w:rPr>
  </w:style>
  <w:style w:type="paragraph" w:customStyle="1" w:styleId="Index">
    <w:name w:val="Index"/>
    <w:basedOn w:val="Normal"/>
    <w:qFormat/>
    <w:rsid w:val="007238E3"/>
    <w:pPr>
      <w:suppressLineNumbers/>
      <w:autoSpaceDN/>
      <w:spacing w:after="120" w:line="240" w:lineRule="auto"/>
      <w:jc w:val="both"/>
    </w:pPr>
    <w:rPr>
      <w:rFonts w:asciiTheme="minorHAnsi" w:eastAsia="Calibri" w:hAnsiTheme="minorHAnsi" w:cs="Cambria"/>
      <w:bCs/>
      <w:szCs w:val="22"/>
      <w:lang w:eastAsia="ja-JP"/>
    </w:rPr>
  </w:style>
  <w:style w:type="paragraph" w:customStyle="1" w:styleId="HeaderandFooter">
    <w:name w:val="Header and Footer"/>
    <w:basedOn w:val="Normal"/>
    <w:qFormat/>
    <w:rsid w:val="007238E3"/>
    <w:pPr>
      <w:autoSpaceDN/>
      <w:spacing w:after="120" w:line="240" w:lineRule="auto"/>
      <w:jc w:val="both"/>
    </w:pPr>
    <w:rPr>
      <w:rFonts w:asciiTheme="minorHAnsi" w:eastAsia="Calibri" w:hAnsiTheme="minorHAnsi" w:cs="Cambria"/>
      <w:bCs/>
      <w:szCs w:val="22"/>
      <w:lang w:eastAsia="ja-JP"/>
    </w:rPr>
  </w:style>
  <w:style w:type="paragraph" w:customStyle="1" w:styleId="caption1">
    <w:name w:val="caption1"/>
    <w:basedOn w:val="Normal"/>
    <w:next w:val="Normal"/>
    <w:uiPriority w:val="35"/>
    <w:qFormat/>
    <w:rsid w:val="007238E3"/>
    <w:pPr>
      <w:keepNext/>
      <w:autoSpaceDN/>
      <w:spacing w:before="240" w:after="120" w:line="240" w:lineRule="auto"/>
    </w:pPr>
    <w:rPr>
      <w:rFonts w:asciiTheme="minorHAnsi" w:eastAsia="Calibri" w:hAnsiTheme="minorHAnsi" w:cs="Cambria"/>
      <w:b/>
      <w:caps/>
      <w:color w:val="4472C4" w:themeColor="accent1"/>
      <w:sz w:val="20"/>
      <w:szCs w:val="20"/>
      <w:lang w:eastAsia="ja-JP"/>
    </w:rPr>
  </w:style>
  <w:style w:type="paragraph" w:styleId="Index1">
    <w:name w:val="index 1"/>
    <w:basedOn w:val="Normal"/>
    <w:next w:val="Normal"/>
    <w:autoRedefine/>
    <w:uiPriority w:val="99"/>
    <w:semiHidden/>
    <w:unhideWhenUsed/>
    <w:rsid w:val="007238E3"/>
    <w:pPr>
      <w:spacing w:after="0" w:line="240" w:lineRule="auto"/>
      <w:ind w:left="220" w:hanging="220"/>
    </w:pPr>
  </w:style>
  <w:style w:type="paragraph" w:styleId="IndexHeading">
    <w:name w:val="index heading"/>
    <w:basedOn w:val="Heading"/>
    <w:rsid w:val="007238E3"/>
  </w:style>
  <w:style w:type="paragraph" w:styleId="Bibliography">
    <w:name w:val="Bibliography"/>
    <w:basedOn w:val="Normal"/>
    <w:next w:val="Normal"/>
    <w:uiPriority w:val="99"/>
    <w:qFormat/>
    <w:rsid w:val="007238E3"/>
    <w:pPr>
      <w:autoSpaceDN/>
      <w:spacing w:after="120" w:line="240" w:lineRule="auto"/>
      <w:jc w:val="both"/>
    </w:pPr>
    <w:rPr>
      <w:rFonts w:asciiTheme="minorHAnsi" w:eastAsia="Calibri" w:hAnsiTheme="minorHAnsi" w:cs="Cambria"/>
      <w:bCs/>
      <w:szCs w:val="22"/>
      <w:lang w:eastAsia="ja-JP"/>
    </w:rPr>
  </w:style>
  <w:style w:type="paragraph" w:styleId="TOC4">
    <w:name w:val="toc 4"/>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5">
    <w:name w:val="toc 5"/>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6">
    <w:name w:val="toc 6"/>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7">
    <w:name w:val="toc 7"/>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8">
    <w:name w:val="toc 8"/>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OC9">
    <w:name w:val="toc 9"/>
    <w:basedOn w:val="Normal"/>
    <w:next w:val="Normal"/>
    <w:autoRedefine/>
    <w:uiPriority w:val="99"/>
    <w:semiHidden/>
    <w:rsid w:val="007238E3"/>
    <w:pPr>
      <w:autoSpaceDN/>
      <w:spacing w:after="0" w:line="240" w:lineRule="auto"/>
    </w:pPr>
    <w:rPr>
      <w:rFonts w:eastAsia="Calibri" w:cs="Calibri"/>
      <w:bCs/>
      <w:szCs w:val="22"/>
      <w:lang w:eastAsia="ja-JP"/>
    </w:rPr>
  </w:style>
  <w:style w:type="paragraph" w:styleId="TableofFigures">
    <w:name w:val="table of figures"/>
    <w:basedOn w:val="Normal"/>
    <w:next w:val="Normal"/>
    <w:uiPriority w:val="99"/>
    <w:qFormat/>
    <w:rsid w:val="007238E3"/>
    <w:pPr>
      <w:autoSpaceDN/>
      <w:spacing w:after="120" w:line="240" w:lineRule="auto"/>
      <w:jc w:val="both"/>
    </w:pPr>
    <w:rPr>
      <w:rFonts w:asciiTheme="minorHAnsi" w:eastAsia="Calibri" w:hAnsiTheme="minorHAnsi" w:cs="Cambria"/>
      <w:bCs/>
      <w:szCs w:val="22"/>
      <w:lang w:eastAsia="ja-JP"/>
    </w:rPr>
  </w:style>
  <w:style w:type="paragraph" w:customStyle="1" w:styleId="Bullet">
    <w:name w:val="Bullet"/>
    <w:basedOn w:val="Normal"/>
    <w:link w:val="BulletChar"/>
    <w:qFormat/>
    <w:rsid w:val="007238E3"/>
    <w:pPr>
      <w:numPr>
        <w:numId w:val="23"/>
      </w:numPr>
      <w:autoSpaceDN/>
      <w:spacing w:after="120" w:line="276" w:lineRule="auto"/>
      <w:ind w:left="714" w:hanging="357"/>
      <w:contextualSpacing/>
      <w:jc w:val="both"/>
    </w:pPr>
    <w:rPr>
      <w:rFonts w:asciiTheme="minorHAnsi" w:eastAsia="Calibri" w:hAnsiTheme="minorHAnsi" w:cs="Cambria"/>
      <w:bCs/>
      <w:kern w:val="3"/>
      <w:szCs w:val="22"/>
      <w:lang w:eastAsia="ja-JP"/>
    </w:rPr>
  </w:style>
  <w:style w:type="paragraph" w:customStyle="1" w:styleId="Bottomcaption">
    <w:name w:val="Bottom caption"/>
    <w:basedOn w:val="caption1"/>
    <w:link w:val="BottomcaptionChar"/>
    <w:qFormat/>
    <w:rsid w:val="007238E3"/>
    <w:pPr>
      <w:spacing w:before="120" w:after="360"/>
      <w:jc w:val="right"/>
    </w:pPr>
    <w:rPr>
      <w:b w:val="0"/>
      <w:caps w:val="0"/>
      <w:color w:val="808080" w:themeColor="background1" w:themeShade="80"/>
      <w:kern w:val="3"/>
    </w:rPr>
  </w:style>
  <w:style w:type="paragraph" w:customStyle="1" w:styleId="Summary">
    <w:name w:val="Summary"/>
    <w:basedOn w:val="Normal"/>
    <w:link w:val="SummaryChar"/>
    <w:qFormat/>
    <w:rsid w:val="007238E3"/>
    <w:pPr>
      <w:pBdr>
        <w:top w:val="single" w:sz="2" w:space="1" w:color="BFBFBF"/>
        <w:bottom w:val="single" w:sz="2" w:space="1" w:color="BFBFBF"/>
      </w:pBdr>
      <w:autoSpaceDN/>
      <w:spacing w:before="360" w:after="360" w:line="240" w:lineRule="auto"/>
      <w:jc w:val="both"/>
    </w:pPr>
    <w:rPr>
      <w:rFonts w:asciiTheme="minorHAnsi" w:eastAsia="Calibri" w:hAnsiTheme="minorHAnsi" w:cs="Cambria"/>
      <w:bCs/>
      <w:color w:val="000000" w:themeColor="text1"/>
      <w:kern w:val="3"/>
      <w:szCs w:val="22"/>
      <w:lang w:eastAsia="ja-JP"/>
    </w:rPr>
  </w:style>
  <w:style w:type="paragraph" w:customStyle="1" w:styleId="Focus">
    <w:name w:val="Focus"/>
    <w:basedOn w:val="Normal"/>
    <w:link w:val="FocusChar"/>
    <w:qFormat/>
    <w:rsid w:val="007238E3"/>
    <w:pPr>
      <w:keepNext/>
      <w:autoSpaceDN/>
      <w:spacing w:after="120" w:line="240" w:lineRule="auto"/>
      <w:jc w:val="both"/>
    </w:pPr>
    <w:rPr>
      <w:rFonts w:asciiTheme="minorHAnsi" w:eastAsia="Calibri" w:hAnsiTheme="minorHAnsi" w:cs="Cambria"/>
      <w:b/>
      <w:bCs/>
      <w:caps/>
      <w:color w:val="4472C4" w:themeColor="accent1"/>
      <w:kern w:val="3"/>
      <w:szCs w:val="22"/>
      <w:lang w:eastAsia="ja-JP"/>
    </w:rPr>
  </w:style>
  <w:style w:type="paragraph" w:customStyle="1" w:styleId="SingleCell">
    <w:name w:val="Single Cell"/>
    <w:basedOn w:val="Focus"/>
    <w:link w:val="SingleCellChar"/>
    <w:qFormat/>
    <w:rsid w:val="007238E3"/>
    <w:rPr>
      <w:color w:val="44546A" w:themeColor="text2"/>
    </w:rPr>
  </w:style>
  <w:style w:type="paragraph" w:customStyle="1" w:styleId="BoldCIVITTABlue">
    <w:name w:val="Bold_CIVITTA Blue"/>
    <w:basedOn w:val="Normal"/>
    <w:link w:val="BoldCIVITTABlueChar"/>
    <w:qFormat/>
    <w:rsid w:val="007238E3"/>
    <w:pPr>
      <w:autoSpaceDN/>
      <w:spacing w:after="120" w:line="240" w:lineRule="auto"/>
    </w:pPr>
    <w:rPr>
      <w:rFonts w:asciiTheme="minorHAnsi" w:eastAsia="Calibri" w:hAnsiTheme="minorHAnsi" w:cstheme="minorHAnsi"/>
      <w:b/>
      <w:bCs/>
      <w:color w:val="4472C4" w:themeColor="accent1"/>
      <w:kern w:val="3"/>
      <w:szCs w:val="22"/>
      <w:lang w:eastAsia="ja-JP"/>
    </w:rPr>
  </w:style>
  <w:style w:type="paragraph" w:customStyle="1" w:styleId="TitleSection">
    <w:name w:val="Title_Section"/>
    <w:basedOn w:val="Normal"/>
    <w:link w:val="TitleSectionChar"/>
    <w:qFormat/>
    <w:rsid w:val="007238E3"/>
    <w:pPr>
      <w:autoSpaceDN/>
      <w:spacing w:after="600" w:line="240" w:lineRule="auto"/>
      <w:jc w:val="both"/>
    </w:pPr>
    <w:rPr>
      <w:rFonts w:asciiTheme="minorHAnsi" w:eastAsia="Calibri" w:hAnsiTheme="minorHAnsi" w:cs="Cambria"/>
      <w:b/>
      <w:bCs/>
      <w:caps/>
      <w:color w:val="4472C4" w:themeColor="accent1"/>
      <w:kern w:val="3"/>
      <w:sz w:val="40"/>
      <w:szCs w:val="40"/>
      <w:lang w:eastAsia="ja-JP"/>
    </w:rPr>
  </w:style>
  <w:style w:type="paragraph" w:customStyle="1" w:styleId="TitleCoverPage">
    <w:name w:val="Title_CoverPage"/>
    <w:basedOn w:val="Normal"/>
    <w:link w:val="TitleCoverPageChar"/>
    <w:qFormat/>
    <w:rsid w:val="007238E3"/>
    <w:pPr>
      <w:autoSpaceDN/>
      <w:spacing w:after="120" w:line="240" w:lineRule="auto"/>
    </w:pPr>
    <w:rPr>
      <w:rFonts w:asciiTheme="minorHAnsi" w:eastAsia="Calibri" w:hAnsiTheme="minorHAnsi" w:cstheme="minorHAnsi"/>
      <w:b/>
      <w:bCs/>
      <w:color w:val="FFFFFF" w:themeColor="background1"/>
      <w:kern w:val="3"/>
      <w:sz w:val="44"/>
      <w:szCs w:val="44"/>
      <w:lang w:eastAsia="ja-JP"/>
    </w:rPr>
  </w:style>
  <w:style w:type="paragraph" w:customStyle="1" w:styleId="BoldCIVITTAWhite">
    <w:name w:val="Bold_CIVITTA White"/>
    <w:basedOn w:val="Normal"/>
    <w:link w:val="BoldCIVITTAWhiteChar"/>
    <w:qFormat/>
    <w:rsid w:val="007238E3"/>
    <w:pPr>
      <w:autoSpaceDN/>
      <w:spacing w:after="0" w:line="240" w:lineRule="auto"/>
    </w:pPr>
    <w:rPr>
      <w:rFonts w:asciiTheme="minorHAnsi" w:eastAsia="Calibri" w:hAnsiTheme="minorHAnsi" w:cstheme="minorHAnsi"/>
      <w:b/>
      <w:bCs/>
      <w:color w:val="FFFFFF" w:themeColor="background1"/>
      <w:kern w:val="3"/>
      <w:szCs w:val="22"/>
      <w:lang w:eastAsia="ja-JP"/>
    </w:rPr>
  </w:style>
  <w:style w:type="paragraph" w:customStyle="1" w:styleId="NormalBackCover">
    <w:name w:val="Normal_BackCover"/>
    <w:basedOn w:val="Normal"/>
    <w:link w:val="NormalBackCoverChar"/>
    <w:qFormat/>
    <w:rsid w:val="007238E3"/>
    <w:pPr>
      <w:autoSpaceDN/>
      <w:spacing w:after="0" w:line="240" w:lineRule="auto"/>
      <w:contextualSpacing/>
    </w:pPr>
    <w:rPr>
      <w:rFonts w:asciiTheme="minorHAnsi" w:eastAsia="Calibri" w:hAnsiTheme="minorHAnsi" w:cs="Cambria"/>
      <w:color w:val="FFFFFF" w:themeColor="background1"/>
      <w:kern w:val="3"/>
      <w:szCs w:val="22"/>
      <w:lang w:eastAsia="ja-JP"/>
    </w:rPr>
  </w:style>
  <w:style w:type="paragraph" w:customStyle="1" w:styleId="BoldCIVITTALightBlue">
    <w:name w:val="Bold_CIVITTA Light Blue"/>
    <w:basedOn w:val="NormalBackCover"/>
    <w:link w:val="BoldCIVITTALightBlueChar"/>
    <w:qFormat/>
    <w:rsid w:val="007238E3"/>
    <w:rPr>
      <w:b/>
      <w:bCs/>
      <w:color w:val="ED7D31" w:themeColor="accent2"/>
    </w:rPr>
  </w:style>
  <w:style w:type="paragraph" w:customStyle="1" w:styleId="FooterInvoice">
    <w:name w:val="Footer_Invoice"/>
    <w:basedOn w:val="Normal"/>
    <w:link w:val="FooterInvoiceChar"/>
    <w:qFormat/>
    <w:rsid w:val="007238E3"/>
    <w:pPr>
      <w:autoSpaceDN/>
      <w:spacing w:after="0" w:line="240" w:lineRule="auto"/>
      <w:jc w:val="both"/>
    </w:pPr>
    <w:rPr>
      <w:rFonts w:asciiTheme="minorHAnsi" w:eastAsia="Calibri" w:hAnsiTheme="minorHAnsi" w:cs="Cambria"/>
      <w:bCs/>
      <w:color w:val="A5A5A5" w:themeColor="accent3"/>
      <w:kern w:val="3"/>
      <w:sz w:val="16"/>
      <w:szCs w:val="20"/>
      <w:lang w:eastAsia="ja-JP"/>
    </w:rPr>
  </w:style>
  <w:style w:type="paragraph" w:customStyle="1" w:styleId="CVRelevantXPPre-Civitta">
    <w:name w:val="CV_Relevant XP Pre-Civitta"/>
    <w:basedOn w:val="ListParagraph"/>
    <w:link w:val="CVRelevantXPPre-CivittaChar"/>
    <w:qFormat/>
    <w:rsid w:val="007238E3"/>
    <w:pPr>
      <w:tabs>
        <w:tab w:val="left" w:pos="720"/>
      </w:tabs>
      <w:autoSpaceDN/>
      <w:spacing w:after="0" w:line="276" w:lineRule="auto"/>
      <w:ind w:left="714" w:hanging="357"/>
    </w:pPr>
    <w:rPr>
      <w:rFonts w:asciiTheme="minorHAnsi" w:eastAsiaTheme="minorHAnsi" w:hAnsiTheme="minorHAnsi" w:cstheme="minorBidi"/>
      <w:kern w:val="3"/>
      <w:sz w:val="20"/>
      <w:szCs w:val="20"/>
    </w:rPr>
  </w:style>
  <w:style w:type="paragraph" w:customStyle="1" w:styleId="CVDescription">
    <w:name w:val="CV_Description"/>
    <w:basedOn w:val="CVRelevantXPPre-Civitta"/>
    <w:link w:val="CVDescriptionChar"/>
    <w:qFormat/>
    <w:rsid w:val="007238E3"/>
    <w:pPr>
      <w:tabs>
        <w:tab w:val="clear" w:pos="720"/>
      </w:tabs>
      <w:spacing w:after="200"/>
      <w:ind w:firstLine="0"/>
    </w:pPr>
  </w:style>
  <w:style w:type="paragraph" w:customStyle="1" w:styleId="CVEducationCivitta">
    <w:name w:val="CV_Education_Civitta"/>
    <w:basedOn w:val="CVDescription"/>
    <w:link w:val="CVEducationCivittaChar"/>
    <w:qFormat/>
    <w:rsid w:val="007238E3"/>
    <w:pPr>
      <w:spacing w:after="0"/>
    </w:pPr>
  </w:style>
  <w:style w:type="paragraph" w:customStyle="1" w:styleId="CVSectionCivitta">
    <w:name w:val="CV_Section_Civitta"/>
    <w:basedOn w:val="Normal"/>
    <w:link w:val="CVSectionCivittaChar"/>
    <w:qFormat/>
    <w:rsid w:val="007238E3"/>
    <w:pPr>
      <w:pBdr>
        <w:bottom w:val="single" w:sz="2" w:space="1" w:color="BFBFBF"/>
      </w:pBdr>
      <w:autoSpaceDN/>
      <w:spacing w:before="240" w:line="276" w:lineRule="auto"/>
    </w:pPr>
    <w:rPr>
      <w:rFonts w:asciiTheme="minorHAnsi" w:eastAsiaTheme="minorHAnsi" w:hAnsiTheme="minorHAnsi" w:cstheme="minorBidi"/>
      <w:b/>
      <w:bCs/>
      <w:color w:val="4472C4" w:themeColor="accent1"/>
      <w:kern w:val="3"/>
      <w:szCs w:val="22"/>
    </w:rPr>
  </w:style>
  <w:style w:type="paragraph" w:customStyle="1" w:styleId="NormalLeftAligned">
    <w:name w:val="Normal_LeftAligned"/>
    <w:basedOn w:val="Normal"/>
    <w:link w:val="NormalLeftAlignedChar"/>
    <w:qFormat/>
    <w:rsid w:val="007238E3"/>
    <w:pPr>
      <w:autoSpaceDN/>
      <w:spacing w:after="240" w:line="240" w:lineRule="auto"/>
    </w:pPr>
    <w:rPr>
      <w:rFonts w:asciiTheme="minorHAnsi" w:eastAsia="Calibri" w:hAnsiTheme="minorHAnsi" w:cstheme="minorHAnsi"/>
      <w:bCs/>
      <w:color w:val="FFFFFF" w:themeColor="background1"/>
      <w:kern w:val="3"/>
      <w:szCs w:val="22"/>
      <w:lang w:eastAsia="ja-JP"/>
    </w:rPr>
  </w:style>
  <w:style w:type="paragraph" w:customStyle="1" w:styleId="NormalBold">
    <w:name w:val="Normal_Bold"/>
    <w:basedOn w:val="NormalLeftAligned"/>
    <w:link w:val="NormalBoldChar"/>
    <w:qFormat/>
    <w:rsid w:val="007238E3"/>
    <w:pPr>
      <w:spacing w:after="0"/>
    </w:pPr>
    <w:rPr>
      <w:b/>
    </w:rPr>
  </w:style>
  <w:style w:type="paragraph" w:customStyle="1" w:styleId="NormalWhite">
    <w:name w:val="Normal_White"/>
    <w:basedOn w:val="Normal"/>
    <w:link w:val="NormalWhiteChar"/>
    <w:qFormat/>
    <w:rsid w:val="007238E3"/>
    <w:pPr>
      <w:autoSpaceDN/>
      <w:spacing w:after="120" w:line="240" w:lineRule="auto"/>
      <w:jc w:val="both"/>
    </w:pPr>
    <w:rPr>
      <w:rFonts w:asciiTheme="minorHAnsi" w:eastAsia="Calibri" w:hAnsiTheme="minorHAnsi" w:cs="Cambria"/>
      <w:bCs/>
      <w:color w:val="FFFFFF" w:themeColor="background1"/>
      <w:kern w:val="3"/>
      <w:szCs w:val="22"/>
      <w:lang w:eastAsia="ja-JP"/>
    </w:rPr>
  </w:style>
  <w:style w:type="paragraph" w:customStyle="1" w:styleId="NormalBackCoverBig">
    <w:name w:val="Normal_BackCover_Big"/>
    <w:basedOn w:val="NormalBackCover"/>
    <w:link w:val="NormalBackCoverBigChar"/>
    <w:qFormat/>
    <w:rsid w:val="007238E3"/>
    <w:rPr>
      <w:b/>
      <w:bCs/>
      <w:sz w:val="42"/>
      <w:szCs w:val="42"/>
    </w:rPr>
  </w:style>
  <w:style w:type="paragraph" w:styleId="EndnoteText">
    <w:name w:val="endnote text"/>
    <w:basedOn w:val="Normal"/>
    <w:link w:val="EndnoteTextChar"/>
    <w:uiPriority w:val="99"/>
    <w:semiHidden/>
    <w:unhideWhenUsed/>
    <w:rsid w:val="007238E3"/>
    <w:pPr>
      <w:autoSpaceDN/>
      <w:spacing w:after="0" w:line="240" w:lineRule="auto"/>
      <w:jc w:val="both"/>
    </w:pPr>
    <w:rPr>
      <w:rFonts w:asciiTheme="minorHAnsi" w:eastAsia="Calibri" w:hAnsiTheme="minorHAnsi" w:cs="Cambria"/>
      <w:bCs/>
      <w:kern w:val="3"/>
      <w:sz w:val="20"/>
      <w:szCs w:val="20"/>
      <w:lang w:eastAsia="ja-JP"/>
    </w:rPr>
  </w:style>
  <w:style w:type="character" w:customStyle="1" w:styleId="TextnotdefinalCaracter1">
    <w:name w:val="Text notă de final Caracter1"/>
    <w:basedOn w:val="DefaultParagraphFont"/>
    <w:uiPriority w:val="99"/>
    <w:semiHidden/>
    <w:rsid w:val="007238E3"/>
    <w:rPr>
      <w:rFonts w:eastAsia="Times New Roman"/>
      <w:kern w:val="0"/>
      <w:sz w:val="20"/>
      <w:szCs w:val="20"/>
    </w:rPr>
  </w:style>
  <w:style w:type="paragraph" w:customStyle="1" w:styleId="FrameContents">
    <w:name w:val="Frame Contents"/>
    <w:basedOn w:val="Normal"/>
    <w:qFormat/>
    <w:rsid w:val="007238E3"/>
    <w:pPr>
      <w:autoSpaceDN/>
      <w:spacing w:after="120" w:line="240" w:lineRule="auto"/>
      <w:jc w:val="both"/>
    </w:pPr>
    <w:rPr>
      <w:rFonts w:asciiTheme="minorHAnsi" w:eastAsia="Calibri" w:hAnsiTheme="minorHAnsi" w:cs="Cambria"/>
      <w:bCs/>
      <w:szCs w:val="22"/>
      <w:lang w:eastAsia="ja-JP"/>
    </w:rPr>
  </w:style>
  <w:style w:type="numbering" w:customStyle="1" w:styleId="Style1">
    <w:name w:val="Style1"/>
    <w:uiPriority w:val="99"/>
    <w:qFormat/>
    <w:rsid w:val="007238E3"/>
  </w:style>
  <w:style w:type="table" w:styleId="TableTheme">
    <w:name w:val="Table Theme"/>
    <w:basedOn w:val="TableNormal"/>
    <w:uiPriority w:val="99"/>
    <w:semiHidden/>
    <w:unhideWhenUsed/>
    <w:rsid w:val="007238E3"/>
    <w:pPr>
      <w:suppressAutoHyphens/>
      <w:autoSpaceDN/>
      <w:spacing w:before="120" w:after="0" w:line="240" w:lineRule="auto"/>
    </w:pPr>
    <w:rPr>
      <w:rFonts w:cs="Calibri"/>
      <w:kern w:val="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7238E3"/>
    <w:pPr>
      <w:suppressAutoHyphens/>
      <w:autoSpaceDN/>
      <w:spacing w:after="0" w:line="240" w:lineRule="auto"/>
    </w:pPr>
    <w:rPr>
      <w:rFonts w:cs="Calibri"/>
      <w:kern w:val="0"/>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styleId="PlainTable2">
    <w:name w:val="Plain Table 2"/>
    <w:basedOn w:val="TableNormal"/>
    <w:uiPriority w:val="42"/>
    <w:rsid w:val="007238E3"/>
    <w:pPr>
      <w:suppressAutoHyphens/>
      <w:autoSpaceDN/>
      <w:spacing w:after="0" w:line="240" w:lineRule="auto"/>
    </w:pPr>
    <w:rPr>
      <w:rFonts w:cs="Calibri"/>
      <w:kern w:val="0"/>
      <w:lang w:val="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CivittaSingleCell">
    <w:name w:val="Civitta Single Cell"/>
    <w:basedOn w:val="TableNormal"/>
    <w:uiPriority w:val="99"/>
    <w:rsid w:val="007238E3"/>
    <w:pPr>
      <w:suppressAutoHyphens/>
      <w:autoSpaceDN/>
      <w:spacing w:before="60" w:after="60" w:line="240" w:lineRule="auto"/>
    </w:pPr>
    <w:rPr>
      <w:rFonts w:cs="Calibri"/>
      <w:kern w:val="0"/>
      <w:lang w:val="en-GB"/>
    </w:rPr>
    <w:tblPr>
      <w:tblBorders>
        <w:top w:val="single" w:sz="4" w:space="0" w:color="4472C4" w:themeColor="accent1"/>
        <w:bottom w:val="single" w:sz="4" w:space="0" w:color="4472C4" w:themeColor="accent1"/>
      </w:tblBorders>
    </w:tblPr>
  </w:style>
  <w:style w:type="table" w:styleId="PlainTable1">
    <w:name w:val="Plain Table 1"/>
    <w:basedOn w:val="TableNormal"/>
    <w:uiPriority w:val="41"/>
    <w:rsid w:val="007238E3"/>
    <w:pPr>
      <w:suppressAutoHyphens/>
      <w:autoSpaceDN/>
      <w:spacing w:after="0" w:line="240" w:lineRule="auto"/>
    </w:pPr>
    <w:rPr>
      <w:rFonts w:cs="Calibri"/>
      <w:kern w:val="0"/>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7238E3"/>
    <w:pPr>
      <w:suppressAutoHyphens/>
      <w:autoSpaceDN/>
      <w:spacing w:after="0" w:line="240" w:lineRule="auto"/>
    </w:pPr>
    <w:rPr>
      <w:rFonts w:cs="Calibri"/>
      <w:kern w:val="0"/>
      <w:lang w:val="lt-LT"/>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4472C4" w:themeColor="accent1"/>
          <w:insideH w:val="nil"/>
          <w:insideV w:val="nil"/>
        </w:tcBorders>
        <w:shd w:val="clear" w:color="auto" w:fill="FFFFFF" w:themeFill="background1"/>
      </w:tcPr>
    </w:tblStylePr>
    <w:tblStylePr w:type="lastRow">
      <w:rPr>
        <w:b/>
        <w:bCs/>
      </w:rPr>
      <w:tblPr/>
      <w:tcPr>
        <w:tcBorders>
          <w:top w:val="double" w:sz="2" w:space="0" w:color="4472C4" w:themeColor="accen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itleChar1">
    <w:name w:val="Title Char1"/>
    <w:basedOn w:val="DefaultParagraphFont"/>
    <w:uiPriority w:val="10"/>
    <w:rsid w:val="007238E3"/>
    <w:rPr>
      <w:rFonts w:asciiTheme="majorHAnsi" w:eastAsiaTheme="majorEastAsia" w:hAnsiTheme="majorHAnsi" w:cstheme="majorBidi"/>
      <w:bCs/>
      <w:spacing w:val="-10"/>
      <w:kern w:val="28"/>
      <w:sz w:val="56"/>
      <w:szCs w:val="56"/>
      <w:lang w:val="en-US" w:eastAsia="ja-JP"/>
    </w:rPr>
  </w:style>
  <w:style w:type="character" w:customStyle="1" w:styleId="HeaderChar1">
    <w:name w:val="Header Char1"/>
    <w:basedOn w:val="DefaultParagraphFont"/>
    <w:uiPriority w:val="99"/>
    <w:semiHidden/>
    <w:rsid w:val="007238E3"/>
    <w:rPr>
      <w:rFonts w:asciiTheme="minorHAnsi" w:hAnsiTheme="minorHAnsi" w:cs="Cambria"/>
      <w:bCs/>
      <w:lang w:val="en-US" w:eastAsia="ja-JP"/>
    </w:rPr>
  </w:style>
  <w:style w:type="character" w:customStyle="1" w:styleId="FooterChar1">
    <w:name w:val="Footer Char1"/>
    <w:basedOn w:val="DefaultParagraphFont"/>
    <w:uiPriority w:val="99"/>
    <w:semiHidden/>
    <w:rsid w:val="007238E3"/>
    <w:rPr>
      <w:rFonts w:asciiTheme="minorHAnsi" w:hAnsiTheme="minorHAnsi" w:cs="Cambria"/>
      <w:bCs/>
      <w:lang w:val="en-US" w:eastAsia="ja-JP"/>
    </w:rPr>
  </w:style>
  <w:style w:type="character" w:customStyle="1" w:styleId="BalloonTextChar1">
    <w:name w:val="Balloon Text Char1"/>
    <w:basedOn w:val="DefaultParagraphFont"/>
    <w:uiPriority w:val="99"/>
    <w:semiHidden/>
    <w:rsid w:val="007238E3"/>
    <w:rPr>
      <w:rFonts w:ascii="Segoe UI" w:hAnsi="Segoe UI" w:cs="Segoe UI"/>
      <w:bCs/>
      <w:sz w:val="18"/>
      <w:szCs w:val="18"/>
      <w:lang w:val="en-US" w:eastAsia="ja-JP"/>
    </w:rPr>
  </w:style>
  <w:style w:type="character" w:customStyle="1" w:styleId="FootnoteTextChar1">
    <w:name w:val="Footnote Text Char1"/>
    <w:basedOn w:val="DefaultParagraphFont"/>
    <w:uiPriority w:val="99"/>
    <w:semiHidden/>
    <w:rsid w:val="007238E3"/>
    <w:rPr>
      <w:rFonts w:asciiTheme="minorHAnsi" w:hAnsiTheme="minorHAnsi" w:cs="Cambria"/>
      <w:bCs/>
      <w:sz w:val="20"/>
      <w:szCs w:val="20"/>
      <w:lang w:val="en-US" w:eastAsia="ja-JP"/>
    </w:rPr>
  </w:style>
  <w:style w:type="character" w:customStyle="1" w:styleId="CommentTextChar1">
    <w:name w:val="Comment Text Char1"/>
    <w:basedOn w:val="DefaultParagraphFont"/>
    <w:uiPriority w:val="99"/>
    <w:semiHidden/>
    <w:rsid w:val="007238E3"/>
    <w:rPr>
      <w:rFonts w:asciiTheme="minorHAnsi" w:hAnsiTheme="minorHAnsi" w:cs="Cambria"/>
      <w:bCs/>
      <w:sz w:val="20"/>
      <w:szCs w:val="20"/>
      <w:lang w:val="en-US" w:eastAsia="ja-JP"/>
    </w:rPr>
  </w:style>
  <w:style w:type="character" w:customStyle="1" w:styleId="CommentSubjectChar1">
    <w:name w:val="Comment Subject Char1"/>
    <w:basedOn w:val="CommentTextChar1"/>
    <w:uiPriority w:val="99"/>
    <w:semiHidden/>
    <w:rsid w:val="007238E3"/>
    <w:rPr>
      <w:rFonts w:asciiTheme="minorHAnsi" w:hAnsiTheme="minorHAnsi" w:cs="Cambria"/>
      <w:b/>
      <w:bCs/>
      <w:sz w:val="20"/>
      <w:szCs w:val="20"/>
      <w:lang w:val="en-US" w:eastAsia="ja-JP"/>
    </w:rPr>
  </w:style>
  <w:style w:type="character" w:customStyle="1" w:styleId="SubtitleChar1">
    <w:name w:val="Subtitle Char1"/>
    <w:basedOn w:val="DefaultParagraphFont"/>
    <w:uiPriority w:val="11"/>
    <w:rsid w:val="007238E3"/>
    <w:rPr>
      <w:rFonts w:asciiTheme="minorHAnsi" w:eastAsiaTheme="minorEastAsia" w:hAnsiTheme="minorHAnsi" w:cstheme="minorBidi"/>
      <w:bCs/>
      <w:color w:val="5A5A5A" w:themeColor="text1" w:themeTint="A5"/>
      <w:spacing w:val="15"/>
      <w:lang w:val="en-US" w:eastAsia="ja-JP"/>
    </w:rPr>
  </w:style>
  <w:style w:type="character" w:customStyle="1" w:styleId="QuoteChar1">
    <w:name w:val="Quote Char1"/>
    <w:basedOn w:val="DefaultParagraphFont"/>
    <w:uiPriority w:val="29"/>
    <w:rsid w:val="007238E3"/>
    <w:rPr>
      <w:rFonts w:asciiTheme="minorHAnsi" w:hAnsiTheme="minorHAnsi" w:cs="Cambria"/>
      <w:bCs/>
      <w:i/>
      <w:iCs/>
      <w:color w:val="404040" w:themeColor="text1" w:themeTint="BF"/>
      <w:lang w:val="en-US" w:eastAsia="ja-JP"/>
    </w:rPr>
  </w:style>
  <w:style w:type="character" w:customStyle="1" w:styleId="IntenseQuoteChar1">
    <w:name w:val="Intense Quote Char1"/>
    <w:basedOn w:val="DefaultParagraphFont"/>
    <w:uiPriority w:val="30"/>
    <w:rsid w:val="007238E3"/>
    <w:rPr>
      <w:rFonts w:asciiTheme="minorHAnsi" w:hAnsiTheme="minorHAnsi" w:cs="Cambria"/>
      <w:bCs/>
      <w:i/>
      <w:iCs/>
      <w:color w:val="4472C4" w:themeColor="accent1"/>
      <w:lang w:val="en-US" w:eastAsia="ja-JP"/>
    </w:rPr>
  </w:style>
  <w:style w:type="character" w:customStyle="1" w:styleId="EndnoteTextChar1">
    <w:name w:val="Endnote Text Char1"/>
    <w:basedOn w:val="DefaultParagraphFont"/>
    <w:uiPriority w:val="99"/>
    <w:semiHidden/>
    <w:rsid w:val="007238E3"/>
    <w:rPr>
      <w:rFonts w:asciiTheme="minorHAnsi" w:hAnsiTheme="minorHAnsi" w:cs="Cambria"/>
      <w:bCs/>
      <w:sz w:val="20"/>
      <w:szCs w:val="20"/>
      <w:lang w:val="en-US" w:eastAsia="ja-JP"/>
    </w:rPr>
  </w:style>
  <w:style w:type="paragraph" w:customStyle="1" w:styleId="msonormal0">
    <w:name w:val="msonormal"/>
    <w:basedOn w:val="Normal"/>
    <w:rsid w:val="007238E3"/>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xl65">
    <w:name w:val="xl65"/>
    <w:basedOn w:val="Normal"/>
    <w:rsid w:val="007238E3"/>
    <w:pPr>
      <w:suppressAutoHyphens w:val="0"/>
      <w:autoSpaceDN/>
      <w:spacing w:before="100" w:beforeAutospacing="1" w:after="100" w:afterAutospacing="1" w:line="240" w:lineRule="auto"/>
    </w:pPr>
    <w:rPr>
      <w:rFonts w:ascii="Times New Roman" w:hAnsi="Times New Roman"/>
      <w:sz w:val="24"/>
      <w:szCs w:val="24"/>
    </w:rPr>
  </w:style>
  <w:style w:type="paragraph" w:customStyle="1" w:styleId="xl66">
    <w:name w:val="xl66"/>
    <w:basedOn w:val="Normal"/>
    <w:rsid w:val="007238E3"/>
    <w:pPr>
      <w:shd w:val="clear" w:color="000000" w:fill="D0CECE"/>
      <w:suppressAutoHyphens w:val="0"/>
      <w:autoSpaceDN/>
      <w:spacing w:before="100" w:beforeAutospacing="1" w:after="100" w:afterAutospacing="1" w:line="240" w:lineRule="auto"/>
    </w:pPr>
    <w:rPr>
      <w:rFonts w:ascii="Times New Roman" w:hAnsi="Times New Roman"/>
      <w:b/>
      <w:bCs/>
      <w:sz w:val="24"/>
      <w:szCs w:val="24"/>
    </w:rPr>
  </w:style>
  <w:style w:type="character" w:customStyle="1" w:styleId="UnresolvedMention2">
    <w:name w:val="Unresolved Mention2"/>
    <w:basedOn w:val="DefaultParagraphFont"/>
    <w:uiPriority w:val="99"/>
    <w:semiHidden/>
    <w:unhideWhenUsed/>
    <w:rsid w:val="007238E3"/>
    <w:rPr>
      <w:color w:val="605E5C"/>
      <w:shd w:val="clear" w:color="auto" w:fill="E1DFDD"/>
    </w:rPr>
  </w:style>
  <w:style w:type="paragraph" w:customStyle="1" w:styleId="xl67">
    <w:name w:val="xl67"/>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68">
    <w:name w:val="xl68"/>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69">
    <w:name w:val="xl69"/>
    <w:basedOn w:val="Normal"/>
    <w:rsid w:val="007238E3"/>
    <w:pPr>
      <w:suppressAutoHyphens w:val="0"/>
      <w:autoSpaceDN/>
      <w:spacing w:before="100" w:beforeAutospacing="1" w:after="100" w:afterAutospacing="1" w:line="240" w:lineRule="auto"/>
      <w:ind w:firstLineChars="100" w:firstLine="100"/>
    </w:pPr>
    <w:rPr>
      <w:rFonts w:ascii="Times New Roman" w:hAnsi="Times New Roman"/>
      <w:b/>
      <w:bCs/>
      <w:sz w:val="24"/>
      <w:szCs w:val="24"/>
    </w:rPr>
  </w:style>
  <w:style w:type="paragraph" w:customStyle="1" w:styleId="xl70">
    <w:name w:val="xl70"/>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1">
    <w:name w:val="xl71"/>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2">
    <w:name w:val="xl72"/>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4">
    <w:name w:val="xl74"/>
    <w:basedOn w:val="Normal"/>
    <w:rsid w:val="007238E3"/>
    <w:pPr>
      <w:pBdr>
        <w:bottom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5">
    <w:name w:val="xl75"/>
    <w:basedOn w:val="Normal"/>
    <w:rsid w:val="007238E3"/>
    <w:pPr>
      <w:pBdr>
        <w:bottom w:val="single" w:sz="4" w:space="0" w:color="9BC2E6"/>
      </w:pBd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6">
    <w:name w:val="xl76"/>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7">
    <w:name w:val="xl77"/>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3">
    <w:name w:val="xl73"/>
    <w:basedOn w:val="Normal"/>
    <w:rsid w:val="007238E3"/>
    <w:pPr>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xl78">
    <w:name w:val="xl78"/>
    <w:basedOn w:val="Normal"/>
    <w:rsid w:val="007238E3"/>
    <w:pPr>
      <w:pBdr>
        <w:top w:val="single" w:sz="4" w:space="0" w:color="9BC2E6"/>
      </w:pBdr>
      <w:shd w:val="clear" w:color="DDEBF7" w:fill="DDEBF7"/>
      <w:suppressAutoHyphens w:val="0"/>
      <w:autoSpaceDN/>
      <w:spacing w:before="100" w:beforeAutospacing="1" w:after="100" w:afterAutospacing="1" w:line="240" w:lineRule="auto"/>
    </w:pPr>
    <w:rPr>
      <w:rFonts w:ascii="Times New Roman" w:hAnsi="Times New Roman"/>
      <w:b/>
      <w:bCs/>
      <w:sz w:val="24"/>
      <w:szCs w:val="24"/>
    </w:rPr>
  </w:style>
  <w:style w:type="paragraph" w:customStyle="1" w:styleId="pf0">
    <w:name w:val="pf0"/>
    <w:basedOn w:val="Normal"/>
    <w:rsid w:val="003926A2"/>
    <w:pPr>
      <w:suppressAutoHyphens w:val="0"/>
      <w:autoSpaceDN/>
      <w:spacing w:before="100" w:beforeAutospacing="1" w:after="100" w:afterAutospacing="1" w:line="240" w:lineRule="auto"/>
    </w:pPr>
    <w:rPr>
      <w:rFonts w:ascii="Times New Roman" w:hAnsi="Times New Roman"/>
      <w:sz w:val="24"/>
      <w:szCs w:val="24"/>
    </w:rPr>
  </w:style>
  <w:style w:type="character" w:customStyle="1" w:styleId="cf21">
    <w:name w:val="cf21"/>
    <w:basedOn w:val="DefaultParagraphFont"/>
    <w:rsid w:val="003926A2"/>
    <w:rPr>
      <w:rFonts w:ascii="Segoe UI" w:hAnsi="Segoe UI" w:cs="Segoe UI" w:hint="default"/>
      <w:sz w:val="18"/>
      <w:szCs w:val="18"/>
      <w:shd w:val="clear" w:color="auto" w:fill="FFFF00"/>
    </w:rPr>
  </w:style>
  <w:style w:type="character" w:customStyle="1" w:styleId="cf11">
    <w:name w:val="cf11"/>
    <w:basedOn w:val="DefaultParagraphFont"/>
    <w:rsid w:val="003926A2"/>
    <w:rPr>
      <w:rFonts w:ascii="Segoe UI" w:hAnsi="Segoe UI" w:cs="Segoe UI" w:hint="default"/>
      <w:sz w:val="18"/>
      <w:szCs w:val="18"/>
    </w:rPr>
  </w:style>
  <w:style w:type="paragraph" w:customStyle="1" w:styleId="ng-star-inserted">
    <w:name w:val="ng-star-inserted"/>
    <w:basedOn w:val="Normal"/>
    <w:rsid w:val="00657A9D"/>
    <w:pPr>
      <w:suppressAutoHyphens w:val="0"/>
      <w:autoSpaceDN/>
      <w:spacing w:before="100" w:beforeAutospacing="1" w:after="100" w:afterAutospacing="1" w:line="240" w:lineRule="auto"/>
    </w:pPr>
    <w:rPr>
      <w:rFonts w:ascii="Times New Roman" w:hAnsi="Times New Roman"/>
      <w:sz w:val="24"/>
      <w:szCs w:val="24"/>
      <w:lang w:val="en-GB" w:eastAsia="en-GB"/>
    </w:rPr>
  </w:style>
  <w:style w:type="character" w:customStyle="1" w:styleId="max-width-15">
    <w:name w:val="max-width-15"/>
    <w:basedOn w:val="DefaultParagraphFont"/>
    <w:rsid w:val="00B85062"/>
  </w:style>
  <w:style w:type="character" w:customStyle="1" w:styleId="mat-form-field-label-wrapper">
    <w:name w:val="mat-form-field-label-wrapper"/>
    <w:basedOn w:val="DefaultParagraphFont"/>
    <w:rsid w:val="00B85062"/>
  </w:style>
  <w:style w:type="character" w:customStyle="1" w:styleId="UnresolvedMention3">
    <w:name w:val="Unresolved Mention3"/>
    <w:basedOn w:val="DefaultParagraphFont"/>
    <w:uiPriority w:val="99"/>
    <w:semiHidden/>
    <w:unhideWhenUsed/>
    <w:rsid w:val="002B0913"/>
    <w:rPr>
      <w:color w:val="605E5C"/>
      <w:shd w:val="clear" w:color="auto" w:fill="E1DFDD"/>
    </w:rPr>
  </w:style>
  <w:style w:type="character" w:customStyle="1" w:styleId="UnresolvedMention4">
    <w:name w:val="Unresolved Mention4"/>
    <w:basedOn w:val="DefaultParagraphFont"/>
    <w:uiPriority w:val="99"/>
    <w:semiHidden/>
    <w:unhideWhenUsed/>
    <w:rsid w:val="00A72328"/>
    <w:rPr>
      <w:color w:val="605E5C"/>
      <w:shd w:val="clear" w:color="auto" w:fill="E1DFDD"/>
    </w:rPr>
  </w:style>
  <w:style w:type="character" w:customStyle="1" w:styleId="UnresolvedMention">
    <w:name w:val="Unresolved Mention"/>
    <w:basedOn w:val="DefaultParagraphFont"/>
    <w:uiPriority w:val="99"/>
    <w:semiHidden/>
    <w:unhideWhenUsed/>
    <w:rsid w:val="002248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866047">
      <w:bodyDiv w:val="1"/>
      <w:marLeft w:val="0"/>
      <w:marRight w:val="0"/>
      <w:marTop w:val="0"/>
      <w:marBottom w:val="0"/>
      <w:divBdr>
        <w:top w:val="none" w:sz="0" w:space="0" w:color="auto"/>
        <w:left w:val="none" w:sz="0" w:space="0" w:color="auto"/>
        <w:bottom w:val="none" w:sz="0" w:space="0" w:color="auto"/>
        <w:right w:val="none" w:sz="0" w:space="0" w:color="auto"/>
      </w:divBdr>
    </w:div>
    <w:div w:id="89085818">
      <w:bodyDiv w:val="1"/>
      <w:marLeft w:val="0"/>
      <w:marRight w:val="0"/>
      <w:marTop w:val="0"/>
      <w:marBottom w:val="0"/>
      <w:divBdr>
        <w:top w:val="none" w:sz="0" w:space="0" w:color="auto"/>
        <w:left w:val="none" w:sz="0" w:space="0" w:color="auto"/>
        <w:bottom w:val="none" w:sz="0" w:space="0" w:color="auto"/>
        <w:right w:val="none" w:sz="0" w:space="0" w:color="auto"/>
      </w:divBdr>
    </w:div>
    <w:div w:id="155389265">
      <w:bodyDiv w:val="1"/>
      <w:marLeft w:val="0"/>
      <w:marRight w:val="0"/>
      <w:marTop w:val="0"/>
      <w:marBottom w:val="0"/>
      <w:divBdr>
        <w:top w:val="none" w:sz="0" w:space="0" w:color="auto"/>
        <w:left w:val="none" w:sz="0" w:space="0" w:color="auto"/>
        <w:bottom w:val="none" w:sz="0" w:space="0" w:color="auto"/>
        <w:right w:val="none" w:sz="0" w:space="0" w:color="auto"/>
      </w:divBdr>
    </w:div>
    <w:div w:id="204947174">
      <w:bodyDiv w:val="1"/>
      <w:marLeft w:val="0"/>
      <w:marRight w:val="0"/>
      <w:marTop w:val="0"/>
      <w:marBottom w:val="0"/>
      <w:divBdr>
        <w:top w:val="none" w:sz="0" w:space="0" w:color="auto"/>
        <w:left w:val="none" w:sz="0" w:space="0" w:color="auto"/>
        <w:bottom w:val="none" w:sz="0" w:space="0" w:color="auto"/>
        <w:right w:val="none" w:sz="0" w:space="0" w:color="auto"/>
      </w:divBdr>
    </w:div>
    <w:div w:id="300159782">
      <w:bodyDiv w:val="1"/>
      <w:marLeft w:val="0"/>
      <w:marRight w:val="0"/>
      <w:marTop w:val="0"/>
      <w:marBottom w:val="0"/>
      <w:divBdr>
        <w:top w:val="none" w:sz="0" w:space="0" w:color="auto"/>
        <w:left w:val="none" w:sz="0" w:space="0" w:color="auto"/>
        <w:bottom w:val="none" w:sz="0" w:space="0" w:color="auto"/>
        <w:right w:val="none" w:sz="0" w:space="0" w:color="auto"/>
      </w:divBdr>
      <w:divsChild>
        <w:div w:id="973800248">
          <w:marLeft w:val="0"/>
          <w:marRight w:val="0"/>
          <w:marTop w:val="0"/>
          <w:marBottom w:val="0"/>
          <w:divBdr>
            <w:top w:val="none" w:sz="0" w:space="0" w:color="auto"/>
            <w:left w:val="none" w:sz="0" w:space="0" w:color="auto"/>
            <w:bottom w:val="none" w:sz="0" w:space="0" w:color="auto"/>
            <w:right w:val="none" w:sz="0" w:space="0" w:color="auto"/>
          </w:divBdr>
        </w:div>
      </w:divsChild>
    </w:div>
    <w:div w:id="315306786">
      <w:bodyDiv w:val="1"/>
      <w:marLeft w:val="0"/>
      <w:marRight w:val="0"/>
      <w:marTop w:val="0"/>
      <w:marBottom w:val="0"/>
      <w:divBdr>
        <w:top w:val="none" w:sz="0" w:space="0" w:color="auto"/>
        <w:left w:val="none" w:sz="0" w:space="0" w:color="auto"/>
        <w:bottom w:val="none" w:sz="0" w:space="0" w:color="auto"/>
        <w:right w:val="none" w:sz="0" w:space="0" w:color="auto"/>
      </w:divBdr>
    </w:div>
    <w:div w:id="332074119">
      <w:bodyDiv w:val="1"/>
      <w:marLeft w:val="0"/>
      <w:marRight w:val="0"/>
      <w:marTop w:val="0"/>
      <w:marBottom w:val="0"/>
      <w:divBdr>
        <w:top w:val="none" w:sz="0" w:space="0" w:color="auto"/>
        <w:left w:val="none" w:sz="0" w:space="0" w:color="auto"/>
        <w:bottom w:val="none" w:sz="0" w:space="0" w:color="auto"/>
        <w:right w:val="none" w:sz="0" w:space="0" w:color="auto"/>
      </w:divBdr>
    </w:div>
    <w:div w:id="379214215">
      <w:bodyDiv w:val="1"/>
      <w:marLeft w:val="0"/>
      <w:marRight w:val="0"/>
      <w:marTop w:val="0"/>
      <w:marBottom w:val="0"/>
      <w:divBdr>
        <w:top w:val="none" w:sz="0" w:space="0" w:color="auto"/>
        <w:left w:val="none" w:sz="0" w:space="0" w:color="auto"/>
        <w:bottom w:val="none" w:sz="0" w:space="0" w:color="auto"/>
        <w:right w:val="none" w:sz="0" w:space="0" w:color="auto"/>
      </w:divBdr>
    </w:div>
    <w:div w:id="400954475">
      <w:bodyDiv w:val="1"/>
      <w:marLeft w:val="0"/>
      <w:marRight w:val="0"/>
      <w:marTop w:val="0"/>
      <w:marBottom w:val="0"/>
      <w:divBdr>
        <w:top w:val="none" w:sz="0" w:space="0" w:color="auto"/>
        <w:left w:val="none" w:sz="0" w:space="0" w:color="auto"/>
        <w:bottom w:val="none" w:sz="0" w:space="0" w:color="auto"/>
        <w:right w:val="none" w:sz="0" w:space="0" w:color="auto"/>
      </w:divBdr>
    </w:div>
    <w:div w:id="415372063">
      <w:bodyDiv w:val="1"/>
      <w:marLeft w:val="0"/>
      <w:marRight w:val="0"/>
      <w:marTop w:val="0"/>
      <w:marBottom w:val="0"/>
      <w:divBdr>
        <w:top w:val="none" w:sz="0" w:space="0" w:color="auto"/>
        <w:left w:val="none" w:sz="0" w:space="0" w:color="auto"/>
        <w:bottom w:val="none" w:sz="0" w:space="0" w:color="auto"/>
        <w:right w:val="none" w:sz="0" w:space="0" w:color="auto"/>
      </w:divBdr>
    </w:div>
    <w:div w:id="451364498">
      <w:bodyDiv w:val="1"/>
      <w:marLeft w:val="0"/>
      <w:marRight w:val="0"/>
      <w:marTop w:val="0"/>
      <w:marBottom w:val="0"/>
      <w:divBdr>
        <w:top w:val="none" w:sz="0" w:space="0" w:color="auto"/>
        <w:left w:val="none" w:sz="0" w:space="0" w:color="auto"/>
        <w:bottom w:val="none" w:sz="0" w:space="0" w:color="auto"/>
        <w:right w:val="none" w:sz="0" w:space="0" w:color="auto"/>
      </w:divBdr>
    </w:div>
    <w:div w:id="498811334">
      <w:bodyDiv w:val="1"/>
      <w:marLeft w:val="0"/>
      <w:marRight w:val="0"/>
      <w:marTop w:val="0"/>
      <w:marBottom w:val="0"/>
      <w:divBdr>
        <w:top w:val="none" w:sz="0" w:space="0" w:color="auto"/>
        <w:left w:val="none" w:sz="0" w:space="0" w:color="auto"/>
        <w:bottom w:val="none" w:sz="0" w:space="0" w:color="auto"/>
        <w:right w:val="none" w:sz="0" w:space="0" w:color="auto"/>
      </w:divBdr>
    </w:div>
    <w:div w:id="583496637">
      <w:bodyDiv w:val="1"/>
      <w:marLeft w:val="0"/>
      <w:marRight w:val="0"/>
      <w:marTop w:val="0"/>
      <w:marBottom w:val="0"/>
      <w:divBdr>
        <w:top w:val="none" w:sz="0" w:space="0" w:color="auto"/>
        <w:left w:val="none" w:sz="0" w:space="0" w:color="auto"/>
        <w:bottom w:val="none" w:sz="0" w:space="0" w:color="auto"/>
        <w:right w:val="none" w:sz="0" w:space="0" w:color="auto"/>
      </w:divBdr>
    </w:div>
    <w:div w:id="704409581">
      <w:bodyDiv w:val="1"/>
      <w:marLeft w:val="0"/>
      <w:marRight w:val="0"/>
      <w:marTop w:val="0"/>
      <w:marBottom w:val="0"/>
      <w:divBdr>
        <w:top w:val="none" w:sz="0" w:space="0" w:color="auto"/>
        <w:left w:val="none" w:sz="0" w:space="0" w:color="auto"/>
        <w:bottom w:val="none" w:sz="0" w:space="0" w:color="auto"/>
        <w:right w:val="none" w:sz="0" w:space="0" w:color="auto"/>
      </w:divBdr>
    </w:div>
    <w:div w:id="709644859">
      <w:bodyDiv w:val="1"/>
      <w:marLeft w:val="0"/>
      <w:marRight w:val="0"/>
      <w:marTop w:val="0"/>
      <w:marBottom w:val="0"/>
      <w:divBdr>
        <w:top w:val="none" w:sz="0" w:space="0" w:color="auto"/>
        <w:left w:val="none" w:sz="0" w:space="0" w:color="auto"/>
        <w:bottom w:val="none" w:sz="0" w:space="0" w:color="auto"/>
        <w:right w:val="none" w:sz="0" w:space="0" w:color="auto"/>
      </w:divBdr>
    </w:div>
    <w:div w:id="726614418">
      <w:bodyDiv w:val="1"/>
      <w:marLeft w:val="0"/>
      <w:marRight w:val="0"/>
      <w:marTop w:val="0"/>
      <w:marBottom w:val="0"/>
      <w:divBdr>
        <w:top w:val="none" w:sz="0" w:space="0" w:color="auto"/>
        <w:left w:val="none" w:sz="0" w:space="0" w:color="auto"/>
        <w:bottom w:val="none" w:sz="0" w:space="0" w:color="auto"/>
        <w:right w:val="none" w:sz="0" w:space="0" w:color="auto"/>
      </w:divBdr>
    </w:div>
    <w:div w:id="797450655">
      <w:bodyDiv w:val="1"/>
      <w:marLeft w:val="0"/>
      <w:marRight w:val="0"/>
      <w:marTop w:val="0"/>
      <w:marBottom w:val="0"/>
      <w:divBdr>
        <w:top w:val="none" w:sz="0" w:space="0" w:color="auto"/>
        <w:left w:val="none" w:sz="0" w:space="0" w:color="auto"/>
        <w:bottom w:val="none" w:sz="0" w:space="0" w:color="auto"/>
        <w:right w:val="none" w:sz="0" w:space="0" w:color="auto"/>
      </w:divBdr>
    </w:div>
    <w:div w:id="899747348">
      <w:bodyDiv w:val="1"/>
      <w:marLeft w:val="0"/>
      <w:marRight w:val="0"/>
      <w:marTop w:val="0"/>
      <w:marBottom w:val="0"/>
      <w:divBdr>
        <w:top w:val="none" w:sz="0" w:space="0" w:color="auto"/>
        <w:left w:val="none" w:sz="0" w:space="0" w:color="auto"/>
        <w:bottom w:val="none" w:sz="0" w:space="0" w:color="auto"/>
        <w:right w:val="none" w:sz="0" w:space="0" w:color="auto"/>
      </w:divBdr>
    </w:div>
    <w:div w:id="1057507768">
      <w:bodyDiv w:val="1"/>
      <w:marLeft w:val="0"/>
      <w:marRight w:val="0"/>
      <w:marTop w:val="0"/>
      <w:marBottom w:val="0"/>
      <w:divBdr>
        <w:top w:val="none" w:sz="0" w:space="0" w:color="auto"/>
        <w:left w:val="none" w:sz="0" w:space="0" w:color="auto"/>
        <w:bottom w:val="none" w:sz="0" w:space="0" w:color="auto"/>
        <w:right w:val="none" w:sz="0" w:space="0" w:color="auto"/>
      </w:divBdr>
    </w:div>
    <w:div w:id="1290433801">
      <w:bodyDiv w:val="1"/>
      <w:marLeft w:val="0"/>
      <w:marRight w:val="0"/>
      <w:marTop w:val="0"/>
      <w:marBottom w:val="0"/>
      <w:divBdr>
        <w:top w:val="none" w:sz="0" w:space="0" w:color="auto"/>
        <w:left w:val="none" w:sz="0" w:space="0" w:color="auto"/>
        <w:bottom w:val="none" w:sz="0" w:space="0" w:color="auto"/>
        <w:right w:val="none" w:sz="0" w:space="0" w:color="auto"/>
      </w:divBdr>
    </w:div>
    <w:div w:id="1376347744">
      <w:bodyDiv w:val="1"/>
      <w:marLeft w:val="0"/>
      <w:marRight w:val="0"/>
      <w:marTop w:val="0"/>
      <w:marBottom w:val="0"/>
      <w:divBdr>
        <w:top w:val="none" w:sz="0" w:space="0" w:color="auto"/>
        <w:left w:val="none" w:sz="0" w:space="0" w:color="auto"/>
        <w:bottom w:val="none" w:sz="0" w:space="0" w:color="auto"/>
        <w:right w:val="none" w:sz="0" w:space="0" w:color="auto"/>
      </w:divBdr>
    </w:div>
    <w:div w:id="1514415622">
      <w:bodyDiv w:val="1"/>
      <w:marLeft w:val="0"/>
      <w:marRight w:val="0"/>
      <w:marTop w:val="0"/>
      <w:marBottom w:val="0"/>
      <w:divBdr>
        <w:top w:val="none" w:sz="0" w:space="0" w:color="auto"/>
        <w:left w:val="none" w:sz="0" w:space="0" w:color="auto"/>
        <w:bottom w:val="none" w:sz="0" w:space="0" w:color="auto"/>
        <w:right w:val="none" w:sz="0" w:space="0" w:color="auto"/>
      </w:divBdr>
    </w:div>
    <w:div w:id="1661152825">
      <w:bodyDiv w:val="1"/>
      <w:marLeft w:val="0"/>
      <w:marRight w:val="0"/>
      <w:marTop w:val="0"/>
      <w:marBottom w:val="0"/>
      <w:divBdr>
        <w:top w:val="none" w:sz="0" w:space="0" w:color="auto"/>
        <w:left w:val="none" w:sz="0" w:space="0" w:color="auto"/>
        <w:bottom w:val="none" w:sz="0" w:space="0" w:color="auto"/>
        <w:right w:val="none" w:sz="0" w:space="0" w:color="auto"/>
      </w:divBdr>
    </w:div>
    <w:div w:id="1845700202">
      <w:bodyDiv w:val="1"/>
      <w:marLeft w:val="0"/>
      <w:marRight w:val="0"/>
      <w:marTop w:val="0"/>
      <w:marBottom w:val="0"/>
      <w:divBdr>
        <w:top w:val="none" w:sz="0" w:space="0" w:color="auto"/>
        <w:left w:val="none" w:sz="0" w:space="0" w:color="auto"/>
        <w:bottom w:val="none" w:sz="0" w:space="0" w:color="auto"/>
        <w:right w:val="none" w:sz="0" w:space="0" w:color="auto"/>
      </w:divBdr>
    </w:div>
    <w:div w:id="1852068312">
      <w:bodyDiv w:val="1"/>
      <w:marLeft w:val="0"/>
      <w:marRight w:val="0"/>
      <w:marTop w:val="0"/>
      <w:marBottom w:val="0"/>
      <w:divBdr>
        <w:top w:val="none" w:sz="0" w:space="0" w:color="auto"/>
        <w:left w:val="none" w:sz="0" w:space="0" w:color="auto"/>
        <w:bottom w:val="none" w:sz="0" w:space="0" w:color="auto"/>
        <w:right w:val="none" w:sz="0" w:space="0" w:color="auto"/>
      </w:divBdr>
    </w:div>
    <w:div w:id="1852915949">
      <w:bodyDiv w:val="1"/>
      <w:marLeft w:val="0"/>
      <w:marRight w:val="0"/>
      <w:marTop w:val="0"/>
      <w:marBottom w:val="0"/>
      <w:divBdr>
        <w:top w:val="none" w:sz="0" w:space="0" w:color="auto"/>
        <w:left w:val="none" w:sz="0" w:space="0" w:color="auto"/>
        <w:bottom w:val="none" w:sz="0" w:space="0" w:color="auto"/>
        <w:right w:val="none" w:sz="0" w:space="0" w:color="auto"/>
      </w:divBdr>
    </w:div>
    <w:div w:id="1997803043">
      <w:bodyDiv w:val="1"/>
      <w:marLeft w:val="0"/>
      <w:marRight w:val="0"/>
      <w:marTop w:val="0"/>
      <w:marBottom w:val="0"/>
      <w:divBdr>
        <w:top w:val="none" w:sz="0" w:space="0" w:color="auto"/>
        <w:left w:val="none" w:sz="0" w:space="0" w:color="auto"/>
        <w:bottom w:val="none" w:sz="0" w:space="0" w:color="auto"/>
        <w:right w:val="none" w:sz="0" w:space="0" w:color="auto"/>
      </w:divBdr>
      <w:divsChild>
        <w:div w:id="1103304505">
          <w:marLeft w:val="0"/>
          <w:marRight w:val="0"/>
          <w:marTop w:val="0"/>
          <w:marBottom w:val="0"/>
          <w:divBdr>
            <w:top w:val="none" w:sz="0" w:space="0" w:color="auto"/>
            <w:left w:val="none" w:sz="0" w:space="0" w:color="auto"/>
            <w:bottom w:val="none" w:sz="0" w:space="0" w:color="auto"/>
            <w:right w:val="none" w:sz="0" w:space="0" w:color="auto"/>
          </w:divBdr>
        </w:div>
      </w:divsChild>
    </w:div>
    <w:div w:id="2015691132">
      <w:bodyDiv w:val="1"/>
      <w:marLeft w:val="0"/>
      <w:marRight w:val="0"/>
      <w:marTop w:val="0"/>
      <w:marBottom w:val="0"/>
      <w:divBdr>
        <w:top w:val="none" w:sz="0" w:space="0" w:color="auto"/>
        <w:left w:val="none" w:sz="0" w:space="0" w:color="auto"/>
        <w:bottom w:val="none" w:sz="0" w:space="0" w:color="auto"/>
        <w:right w:val="none" w:sz="0" w:space="0" w:color="auto"/>
      </w:divBdr>
    </w:div>
    <w:div w:id="2084911704">
      <w:bodyDiv w:val="1"/>
      <w:marLeft w:val="0"/>
      <w:marRight w:val="0"/>
      <w:marTop w:val="0"/>
      <w:marBottom w:val="0"/>
      <w:divBdr>
        <w:top w:val="none" w:sz="0" w:space="0" w:color="auto"/>
        <w:left w:val="none" w:sz="0" w:space="0" w:color="auto"/>
        <w:bottom w:val="none" w:sz="0" w:space="0" w:color="auto"/>
        <w:right w:val="none" w:sz="0" w:space="0" w:color="auto"/>
      </w:divBdr>
      <w:divsChild>
        <w:div w:id="1187526333">
          <w:marLeft w:val="0"/>
          <w:marRight w:val="0"/>
          <w:marTop w:val="0"/>
          <w:marBottom w:val="0"/>
          <w:divBdr>
            <w:top w:val="none" w:sz="0" w:space="0" w:color="auto"/>
            <w:left w:val="none" w:sz="0" w:space="0" w:color="auto"/>
            <w:bottom w:val="none" w:sz="0" w:space="0" w:color="auto"/>
            <w:right w:val="none" w:sz="0" w:space="0" w:color="auto"/>
          </w:divBdr>
          <w:divsChild>
            <w:div w:id="661204577">
              <w:marLeft w:val="0"/>
              <w:marRight w:val="0"/>
              <w:marTop w:val="0"/>
              <w:marBottom w:val="0"/>
              <w:divBdr>
                <w:top w:val="single" w:sz="6" w:space="0" w:color="auto"/>
                <w:left w:val="single" w:sz="6" w:space="0" w:color="auto"/>
                <w:bottom w:val="single" w:sz="6" w:space="0" w:color="auto"/>
                <w:right w:val="single" w:sz="6" w:space="0" w:color="auto"/>
              </w:divBdr>
              <w:divsChild>
                <w:div w:id="656808661">
                  <w:marLeft w:val="0"/>
                  <w:marRight w:val="0"/>
                  <w:marTop w:val="0"/>
                  <w:marBottom w:val="0"/>
                  <w:divBdr>
                    <w:top w:val="none" w:sz="0" w:space="0" w:color="auto"/>
                    <w:left w:val="none" w:sz="0" w:space="0" w:color="auto"/>
                    <w:bottom w:val="single" w:sz="6" w:space="0" w:color="auto"/>
                    <w:right w:val="none" w:sz="0" w:space="0" w:color="auto"/>
                  </w:divBdr>
                </w:div>
                <w:div w:id="714043095">
                  <w:marLeft w:val="0"/>
                  <w:marRight w:val="0"/>
                  <w:marTop w:val="0"/>
                  <w:marBottom w:val="0"/>
                  <w:divBdr>
                    <w:top w:val="none" w:sz="0" w:space="0" w:color="auto"/>
                    <w:left w:val="none" w:sz="0" w:space="0" w:color="auto"/>
                    <w:bottom w:val="none" w:sz="0" w:space="0" w:color="auto"/>
                    <w:right w:val="none" w:sz="0" w:space="0" w:color="auto"/>
                  </w:divBdr>
                  <w:divsChild>
                    <w:div w:id="1966157857">
                      <w:marLeft w:val="0"/>
                      <w:marRight w:val="0"/>
                      <w:marTop w:val="0"/>
                      <w:marBottom w:val="0"/>
                      <w:divBdr>
                        <w:top w:val="none" w:sz="0" w:space="0" w:color="auto"/>
                        <w:left w:val="none" w:sz="0" w:space="0" w:color="auto"/>
                        <w:bottom w:val="none" w:sz="0" w:space="0" w:color="auto"/>
                        <w:right w:val="none" w:sz="0" w:space="0" w:color="auto"/>
                      </w:divBdr>
                    </w:div>
                    <w:div w:id="252931711">
                      <w:marLeft w:val="0"/>
                      <w:marRight w:val="0"/>
                      <w:marTop w:val="0"/>
                      <w:marBottom w:val="0"/>
                      <w:divBdr>
                        <w:top w:val="none" w:sz="0" w:space="0" w:color="auto"/>
                        <w:left w:val="none" w:sz="0" w:space="0" w:color="auto"/>
                        <w:bottom w:val="none" w:sz="0" w:space="0" w:color="auto"/>
                        <w:right w:val="none" w:sz="0" w:space="0" w:color="auto"/>
                      </w:divBdr>
                      <w:divsChild>
                        <w:div w:id="914238964">
                          <w:marLeft w:val="0"/>
                          <w:marRight w:val="0"/>
                          <w:marTop w:val="0"/>
                          <w:marBottom w:val="0"/>
                          <w:divBdr>
                            <w:top w:val="none" w:sz="0" w:space="0" w:color="auto"/>
                            <w:left w:val="none" w:sz="0" w:space="0" w:color="auto"/>
                            <w:bottom w:val="dotted" w:sz="6" w:space="0" w:color="auto"/>
                            <w:right w:val="none" w:sz="0" w:space="0" w:color="auto"/>
                          </w:divBdr>
                          <w:divsChild>
                            <w:div w:id="11190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345787">
                  <w:marLeft w:val="0"/>
                  <w:marRight w:val="0"/>
                  <w:marTop w:val="0"/>
                  <w:marBottom w:val="0"/>
                  <w:divBdr>
                    <w:top w:val="none" w:sz="0" w:space="0" w:color="auto"/>
                    <w:left w:val="none" w:sz="0" w:space="0" w:color="auto"/>
                    <w:bottom w:val="none" w:sz="0" w:space="0" w:color="auto"/>
                    <w:right w:val="none" w:sz="0" w:space="0" w:color="auto"/>
                  </w:divBdr>
                  <w:divsChild>
                    <w:div w:id="1307661251">
                      <w:marLeft w:val="0"/>
                      <w:marRight w:val="0"/>
                      <w:marTop w:val="0"/>
                      <w:marBottom w:val="0"/>
                      <w:divBdr>
                        <w:top w:val="none" w:sz="0" w:space="0" w:color="auto"/>
                        <w:left w:val="none" w:sz="0" w:space="0" w:color="auto"/>
                        <w:bottom w:val="none" w:sz="0" w:space="0" w:color="auto"/>
                        <w:right w:val="none" w:sz="0" w:space="0" w:color="auto"/>
                      </w:divBdr>
                    </w:div>
                    <w:div w:id="1363633862">
                      <w:marLeft w:val="0"/>
                      <w:marRight w:val="0"/>
                      <w:marTop w:val="0"/>
                      <w:marBottom w:val="0"/>
                      <w:divBdr>
                        <w:top w:val="none" w:sz="0" w:space="0" w:color="auto"/>
                        <w:left w:val="none" w:sz="0" w:space="0" w:color="auto"/>
                        <w:bottom w:val="none" w:sz="0" w:space="0" w:color="auto"/>
                        <w:right w:val="none" w:sz="0" w:space="0" w:color="auto"/>
                      </w:divBdr>
                      <w:divsChild>
                        <w:div w:id="1303072198">
                          <w:marLeft w:val="0"/>
                          <w:marRight w:val="0"/>
                          <w:marTop w:val="0"/>
                          <w:marBottom w:val="0"/>
                          <w:divBdr>
                            <w:top w:val="none" w:sz="0" w:space="0" w:color="auto"/>
                            <w:left w:val="none" w:sz="0" w:space="0" w:color="auto"/>
                            <w:bottom w:val="dotted" w:sz="6" w:space="0" w:color="auto"/>
                            <w:right w:val="none" w:sz="0" w:space="0" w:color="auto"/>
                          </w:divBdr>
                          <w:divsChild>
                            <w:div w:id="196989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896522">
                  <w:marLeft w:val="0"/>
                  <w:marRight w:val="0"/>
                  <w:marTop w:val="0"/>
                  <w:marBottom w:val="0"/>
                  <w:divBdr>
                    <w:top w:val="none" w:sz="0" w:space="0" w:color="auto"/>
                    <w:left w:val="none" w:sz="0" w:space="0" w:color="auto"/>
                    <w:bottom w:val="none" w:sz="0" w:space="0" w:color="auto"/>
                    <w:right w:val="none" w:sz="0" w:space="0" w:color="auto"/>
                  </w:divBdr>
                  <w:divsChild>
                    <w:div w:id="1075055782">
                      <w:marLeft w:val="0"/>
                      <w:marRight w:val="0"/>
                      <w:marTop w:val="0"/>
                      <w:marBottom w:val="0"/>
                      <w:divBdr>
                        <w:top w:val="none" w:sz="0" w:space="0" w:color="auto"/>
                        <w:left w:val="none" w:sz="0" w:space="0" w:color="auto"/>
                        <w:bottom w:val="none" w:sz="0" w:space="0" w:color="auto"/>
                        <w:right w:val="none" w:sz="0" w:space="0" w:color="auto"/>
                      </w:divBdr>
                    </w:div>
                    <w:div w:id="1876768128">
                      <w:marLeft w:val="0"/>
                      <w:marRight w:val="0"/>
                      <w:marTop w:val="0"/>
                      <w:marBottom w:val="0"/>
                      <w:divBdr>
                        <w:top w:val="none" w:sz="0" w:space="0" w:color="auto"/>
                        <w:left w:val="none" w:sz="0" w:space="0" w:color="auto"/>
                        <w:bottom w:val="none" w:sz="0" w:space="0" w:color="auto"/>
                        <w:right w:val="none" w:sz="0" w:space="0" w:color="auto"/>
                      </w:divBdr>
                      <w:divsChild>
                        <w:div w:id="1253009742">
                          <w:marLeft w:val="0"/>
                          <w:marRight w:val="0"/>
                          <w:marTop w:val="0"/>
                          <w:marBottom w:val="0"/>
                          <w:divBdr>
                            <w:top w:val="none" w:sz="0" w:space="0" w:color="auto"/>
                            <w:left w:val="none" w:sz="0" w:space="0" w:color="auto"/>
                            <w:bottom w:val="dotted" w:sz="6" w:space="0" w:color="auto"/>
                            <w:right w:val="none" w:sz="0" w:space="0" w:color="auto"/>
                          </w:divBdr>
                          <w:divsChild>
                            <w:div w:id="107277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399530">
                  <w:marLeft w:val="0"/>
                  <w:marRight w:val="0"/>
                  <w:marTop w:val="0"/>
                  <w:marBottom w:val="0"/>
                  <w:divBdr>
                    <w:top w:val="none" w:sz="0" w:space="0" w:color="auto"/>
                    <w:left w:val="none" w:sz="0" w:space="0" w:color="auto"/>
                    <w:bottom w:val="none" w:sz="0" w:space="0" w:color="auto"/>
                    <w:right w:val="none" w:sz="0" w:space="0" w:color="auto"/>
                  </w:divBdr>
                  <w:divsChild>
                    <w:div w:id="534971744">
                      <w:marLeft w:val="0"/>
                      <w:marRight w:val="0"/>
                      <w:marTop w:val="0"/>
                      <w:marBottom w:val="0"/>
                      <w:divBdr>
                        <w:top w:val="none" w:sz="0" w:space="0" w:color="auto"/>
                        <w:left w:val="none" w:sz="0" w:space="0" w:color="auto"/>
                        <w:bottom w:val="none" w:sz="0" w:space="0" w:color="auto"/>
                        <w:right w:val="none" w:sz="0" w:space="0" w:color="auto"/>
                      </w:divBdr>
                    </w:div>
                    <w:div w:id="214198434">
                      <w:marLeft w:val="0"/>
                      <w:marRight w:val="0"/>
                      <w:marTop w:val="0"/>
                      <w:marBottom w:val="0"/>
                      <w:divBdr>
                        <w:top w:val="none" w:sz="0" w:space="0" w:color="auto"/>
                        <w:left w:val="none" w:sz="0" w:space="0" w:color="auto"/>
                        <w:bottom w:val="none" w:sz="0" w:space="0" w:color="auto"/>
                        <w:right w:val="none" w:sz="0" w:space="0" w:color="auto"/>
                      </w:divBdr>
                      <w:divsChild>
                        <w:div w:id="576020725">
                          <w:marLeft w:val="0"/>
                          <w:marRight w:val="0"/>
                          <w:marTop w:val="0"/>
                          <w:marBottom w:val="0"/>
                          <w:divBdr>
                            <w:top w:val="none" w:sz="0" w:space="0" w:color="auto"/>
                            <w:left w:val="none" w:sz="0" w:space="0" w:color="auto"/>
                            <w:bottom w:val="dotted" w:sz="6" w:space="0" w:color="auto"/>
                            <w:right w:val="none" w:sz="0" w:space="0" w:color="auto"/>
                          </w:divBdr>
                          <w:divsChild>
                            <w:div w:id="79456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interregviarobg.eu/en/project-implementation-manual" TargetMode="External"/><Relationship Id="rId26" Type="http://schemas.openxmlformats.org/officeDocument/2006/relationships/hyperlink" Target="https://jems.interact-eu.net/manual/" TargetMode="External"/><Relationship Id="rId3" Type="http://schemas.openxmlformats.org/officeDocument/2006/relationships/customXml" Target="../customXml/item3.xml"/><Relationship Id="rId21" Type="http://schemas.openxmlformats.org/officeDocument/2006/relationships/hyperlink" Target="https://interregviarobg.eu/assets/2023/04/practical-guide-on-fraud.pdf"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interregviarobg.eu/assets/2024/03/methodology-for-assessment-of-the-integrated-teritorial-strategy.pdf" TargetMode="External"/><Relationship Id="rId25" Type="http://schemas.openxmlformats.org/officeDocument/2006/relationships/hyperlink" Target="https://interregviarobg.eu/assets/2023/04/code-of-conduct-robg-vi-a.pdf"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jems-robg.mdlpa.ro/" TargetMode="External"/><Relationship Id="rId20" Type="http://schemas.openxmlformats.org/officeDocument/2006/relationships/hyperlink" Target="https://interregviarobg.eu/assets/2023/04/go-green.docx"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jems-robg.mdlpa.ro" TargetMode="External"/><Relationship Id="rId24" Type="http://schemas.openxmlformats.org/officeDocument/2006/relationships/hyperlink" Target="https://interregviarobg.eu/assets/2024/01/guidance-on-monitoring-programme-indicators-annex-5-so-52.pdf"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iurc.eu/wp-content/uploads/2024/04/Cycling-Design-Best-Practices-Report.pdf" TargetMode="External"/><Relationship Id="rId23" Type="http://schemas.openxmlformats.org/officeDocument/2006/relationships/hyperlink" Target="https://interregviarobg.eu/assets/2024/01/visual-identity-manual-interreg-vi-a.pdf" TargetMode="External"/><Relationship Id="rId28" Type="http://schemas.openxmlformats.org/officeDocument/2006/relationships/hyperlink" Target="https://jems.alpine-space.eu/" TargetMode="External"/><Relationship Id="rId10" Type="http://schemas.openxmlformats.org/officeDocument/2006/relationships/endnotes" Target="endnotes.xml"/><Relationship Id="rId19" Type="http://schemas.openxmlformats.org/officeDocument/2006/relationships/hyperlink" Target="https://interregviarobg.eu/assets/2023/04/communication-starter-kit-2021-2027.docx" TargetMode="External"/><Relationship Id="rId31" Type="http://schemas.openxmlformats.org/officeDocument/2006/relationships/hyperlink" Target="https://interregviarobg.eu/assets/2023/04/go-green.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nterregviarobg.eu/en/its-1" TargetMode="External"/><Relationship Id="rId22" Type="http://schemas.openxmlformats.org/officeDocument/2006/relationships/hyperlink" Target="https://interregviarobg.eu/assets/2023/10/communication-strategy-2021-2027-approved-mc.pdf" TargetMode="External"/><Relationship Id="rId27" Type="http://schemas.openxmlformats.org/officeDocument/2006/relationships/hyperlink" Target="mailto:heldpeskITS@civitta.com" TargetMode="External"/><Relationship Id="rId30" Type="http://schemas.openxmlformats.org/officeDocument/2006/relationships/hyperlink" Target="https://www.iurc.eu/wp-content/uploads/2024/04/Cycling-Design-Best-Practices-Report.pdf" TargetMode="Externa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2" Type="http://schemas.openxmlformats.org/officeDocument/2006/relationships/hyperlink" Target="https://interregviarobg.eu/assets/2024/03/methodology-for-assessment-of-the-integrated-teritorial-strategy.pdf" TargetMode="External"/><Relationship Id="rId1" Type="http://schemas.openxmlformats.org/officeDocument/2006/relationships/hyperlink" Target="https://ec.europa.eu/regional_policy/sources/evaluation/performance2127/performance2127_swd.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25c4d69-e2cb-41d0-b1d7-b41d2bc2d5ce" xsi:nil="true"/>
    <lcf76f155ced4ddcb4097134ff3c332f xmlns="bb03434f-1c44-4812-8878-7288edb94d3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6578148F381C4F8EDCDB79FA0200C6" ma:contentTypeVersion="18" ma:contentTypeDescription="Create a new document." ma:contentTypeScope="" ma:versionID="8b705d29c418aef7634223fc8d61db49">
  <xsd:schema xmlns:xsd="http://www.w3.org/2001/XMLSchema" xmlns:xs="http://www.w3.org/2001/XMLSchema" xmlns:p="http://schemas.microsoft.com/office/2006/metadata/properties" xmlns:ns2="bb03434f-1c44-4812-8878-7288edb94d38" xmlns:ns3="025c4d69-e2cb-41d0-b1d7-b41d2bc2d5ce" targetNamespace="http://schemas.microsoft.com/office/2006/metadata/properties" ma:root="true" ma:fieldsID="4e280cccd324061d831981d098e288d2" ns2:_="" ns3:_="">
    <xsd:import namespace="bb03434f-1c44-4812-8878-7288edb94d38"/>
    <xsd:import namespace="025c4d69-e2cb-41d0-b1d7-b41d2bc2d5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03434f-1c44-4812-8878-7288edb94d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62ed439-0888-4e77-b5dd-592e4d4f85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5c4d69-e2cb-41d0-b1d7-b41d2bc2d5c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82d3bac-9168-4c8e-83f6-f9c62e96bcff}" ma:internalName="TaxCatchAll" ma:showField="CatchAllData" ma:web="025c4d69-e2cb-41d0-b1d7-b41d2bc2d5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5BAA65-27A1-411C-9FAD-EDFED71ED2E0}">
  <ds:schemaRefs>
    <ds:schemaRef ds:uri="http://schemas.microsoft.com/office/2006/metadata/properties"/>
    <ds:schemaRef ds:uri="http://schemas.microsoft.com/office/infopath/2007/PartnerControls"/>
    <ds:schemaRef ds:uri="025c4d69-e2cb-41d0-b1d7-b41d2bc2d5ce"/>
    <ds:schemaRef ds:uri="bb03434f-1c44-4812-8878-7288edb94d38"/>
  </ds:schemaRefs>
</ds:datastoreItem>
</file>

<file path=customXml/itemProps2.xml><?xml version="1.0" encoding="utf-8"?>
<ds:datastoreItem xmlns:ds="http://schemas.openxmlformats.org/officeDocument/2006/customXml" ds:itemID="{B5B84B29-D0F8-4162-9A30-AA410FD885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03434f-1c44-4812-8878-7288edb94d38"/>
    <ds:schemaRef ds:uri="025c4d69-e2cb-41d0-b1d7-b41d2bc2d5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A9DDF6-A39D-4D81-8C41-C35040726971}">
  <ds:schemaRefs>
    <ds:schemaRef ds:uri="http://schemas.microsoft.com/sharepoint/v3/contenttype/forms"/>
  </ds:schemaRefs>
</ds:datastoreItem>
</file>

<file path=customXml/itemProps4.xml><?xml version="1.0" encoding="utf-8"?>
<ds:datastoreItem xmlns:ds="http://schemas.openxmlformats.org/officeDocument/2006/customXml" ds:itemID="{1994E92E-7021-4D58-9325-F14E52E88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58</Pages>
  <Words>15533</Words>
  <Characters>88540</Characters>
  <Application>Microsoft Office Word</Application>
  <DocSecurity>0</DocSecurity>
  <Lines>737</Lines>
  <Paragraphs>207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103866</CharactersWithSpaces>
  <SharedDoc>false</SharedDoc>
  <HLinks>
    <vt:vector size="264" baseType="variant">
      <vt:variant>
        <vt:i4>1900571</vt:i4>
      </vt:variant>
      <vt:variant>
        <vt:i4>249</vt:i4>
      </vt:variant>
      <vt:variant>
        <vt:i4>0</vt:i4>
      </vt:variant>
      <vt:variant>
        <vt:i4>5</vt:i4>
      </vt:variant>
      <vt:variant>
        <vt:lpwstr>https://jems.alpine-space.eu/</vt:lpwstr>
      </vt:variant>
      <vt:variant>
        <vt:lpwstr/>
      </vt:variant>
      <vt:variant>
        <vt:i4>5898309</vt:i4>
      </vt:variant>
      <vt:variant>
        <vt:i4>246</vt:i4>
      </vt:variant>
      <vt:variant>
        <vt:i4>0</vt:i4>
      </vt:variant>
      <vt:variant>
        <vt:i4>5</vt:i4>
      </vt:variant>
      <vt:variant>
        <vt:lpwstr>mailto:helpdesk_robg@calarasicbc.ro</vt:lpwstr>
      </vt:variant>
      <vt:variant>
        <vt:lpwstr/>
      </vt:variant>
      <vt:variant>
        <vt:i4>262158</vt:i4>
      </vt:variant>
      <vt:variant>
        <vt:i4>243</vt:i4>
      </vt:variant>
      <vt:variant>
        <vt:i4>0</vt:i4>
      </vt:variant>
      <vt:variant>
        <vt:i4>5</vt:i4>
      </vt:variant>
      <vt:variant>
        <vt:lpwstr>https://jems.interact-eu.net/manual/</vt:lpwstr>
      </vt:variant>
      <vt:variant>
        <vt:lpwstr/>
      </vt:variant>
      <vt:variant>
        <vt:i4>7078000</vt:i4>
      </vt:variant>
      <vt:variant>
        <vt:i4>240</vt:i4>
      </vt:variant>
      <vt:variant>
        <vt:i4>0</vt:i4>
      </vt:variant>
      <vt:variant>
        <vt:i4>5</vt:i4>
      </vt:variant>
      <vt:variant>
        <vt:lpwstr>https://jems-robg.mdlpa.ro/</vt:lpwstr>
      </vt:variant>
      <vt:variant>
        <vt:lpwstr/>
      </vt:variant>
      <vt:variant>
        <vt:i4>7078000</vt:i4>
      </vt:variant>
      <vt:variant>
        <vt:i4>237</vt:i4>
      </vt:variant>
      <vt:variant>
        <vt:i4>0</vt:i4>
      </vt:variant>
      <vt:variant>
        <vt:i4>5</vt:i4>
      </vt:variant>
      <vt:variant>
        <vt:lpwstr>https://jems-robg.mdlpa.ro/</vt:lpwstr>
      </vt:variant>
      <vt:variant>
        <vt:lpwstr/>
      </vt:variant>
      <vt:variant>
        <vt:i4>1114175</vt:i4>
      </vt:variant>
      <vt:variant>
        <vt:i4>230</vt:i4>
      </vt:variant>
      <vt:variant>
        <vt:i4>0</vt:i4>
      </vt:variant>
      <vt:variant>
        <vt:i4>5</vt:i4>
      </vt:variant>
      <vt:variant>
        <vt:lpwstr/>
      </vt:variant>
      <vt:variant>
        <vt:lpwstr>_Toc164631972</vt:lpwstr>
      </vt:variant>
      <vt:variant>
        <vt:i4>1114175</vt:i4>
      </vt:variant>
      <vt:variant>
        <vt:i4>224</vt:i4>
      </vt:variant>
      <vt:variant>
        <vt:i4>0</vt:i4>
      </vt:variant>
      <vt:variant>
        <vt:i4>5</vt:i4>
      </vt:variant>
      <vt:variant>
        <vt:lpwstr/>
      </vt:variant>
      <vt:variant>
        <vt:lpwstr>_Toc164631971</vt:lpwstr>
      </vt:variant>
      <vt:variant>
        <vt:i4>1114175</vt:i4>
      </vt:variant>
      <vt:variant>
        <vt:i4>218</vt:i4>
      </vt:variant>
      <vt:variant>
        <vt:i4>0</vt:i4>
      </vt:variant>
      <vt:variant>
        <vt:i4>5</vt:i4>
      </vt:variant>
      <vt:variant>
        <vt:lpwstr/>
      </vt:variant>
      <vt:variant>
        <vt:lpwstr>_Toc164631970</vt:lpwstr>
      </vt:variant>
      <vt:variant>
        <vt:i4>1048639</vt:i4>
      </vt:variant>
      <vt:variant>
        <vt:i4>212</vt:i4>
      </vt:variant>
      <vt:variant>
        <vt:i4>0</vt:i4>
      </vt:variant>
      <vt:variant>
        <vt:i4>5</vt:i4>
      </vt:variant>
      <vt:variant>
        <vt:lpwstr/>
      </vt:variant>
      <vt:variant>
        <vt:lpwstr>_Toc164631969</vt:lpwstr>
      </vt:variant>
      <vt:variant>
        <vt:i4>1048639</vt:i4>
      </vt:variant>
      <vt:variant>
        <vt:i4>206</vt:i4>
      </vt:variant>
      <vt:variant>
        <vt:i4>0</vt:i4>
      </vt:variant>
      <vt:variant>
        <vt:i4>5</vt:i4>
      </vt:variant>
      <vt:variant>
        <vt:lpwstr/>
      </vt:variant>
      <vt:variant>
        <vt:lpwstr>_Toc164631968</vt:lpwstr>
      </vt:variant>
      <vt:variant>
        <vt:i4>1048639</vt:i4>
      </vt:variant>
      <vt:variant>
        <vt:i4>200</vt:i4>
      </vt:variant>
      <vt:variant>
        <vt:i4>0</vt:i4>
      </vt:variant>
      <vt:variant>
        <vt:i4>5</vt:i4>
      </vt:variant>
      <vt:variant>
        <vt:lpwstr/>
      </vt:variant>
      <vt:variant>
        <vt:lpwstr>_Toc164631967</vt:lpwstr>
      </vt:variant>
      <vt:variant>
        <vt:i4>1048639</vt:i4>
      </vt:variant>
      <vt:variant>
        <vt:i4>194</vt:i4>
      </vt:variant>
      <vt:variant>
        <vt:i4>0</vt:i4>
      </vt:variant>
      <vt:variant>
        <vt:i4>5</vt:i4>
      </vt:variant>
      <vt:variant>
        <vt:lpwstr/>
      </vt:variant>
      <vt:variant>
        <vt:lpwstr>_Toc164631966</vt:lpwstr>
      </vt:variant>
      <vt:variant>
        <vt:i4>1048639</vt:i4>
      </vt:variant>
      <vt:variant>
        <vt:i4>188</vt:i4>
      </vt:variant>
      <vt:variant>
        <vt:i4>0</vt:i4>
      </vt:variant>
      <vt:variant>
        <vt:i4>5</vt:i4>
      </vt:variant>
      <vt:variant>
        <vt:lpwstr/>
      </vt:variant>
      <vt:variant>
        <vt:lpwstr>_Toc164631965</vt:lpwstr>
      </vt:variant>
      <vt:variant>
        <vt:i4>1048639</vt:i4>
      </vt:variant>
      <vt:variant>
        <vt:i4>182</vt:i4>
      </vt:variant>
      <vt:variant>
        <vt:i4>0</vt:i4>
      </vt:variant>
      <vt:variant>
        <vt:i4>5</vt:i4>
      </vt:variant>
      <vt:variant>
        <vt:lpwstr/>
      </vt:variant>
      <vt:variant>
        <vt:lpwstr>_Toc164631964</vt:lpwstr>
      </vt:variant>
      <vt:variant>
        <vt:i4>1048639</vt:i4>
      </vt:variant>
      <vt:variant>
        <vt:i4>176</vt:i4>
      </vt:variant>
      <vt:variant>
        <vt:i4>0</vt:i4>
      </vt:variant>
      <vt:variant>
        <vt:i4>5</vt:i4>
      </vt:variant>
      <vt:variant>
        <vt:lpwstr/>
      </vt:variant>
      <vt:variant>
        <vt:lpwstr>_Toc164631963</vt:lpwstr>
      </vt:variant>
      <vt:variant>
        <vt:i4>1048639</vt:i4>
      </vt:variant>
      <vt:variant>
        <vt:i4>170</vt:i4>
      </vt:variant>
      <vt:variant>
        <vt:i4>0</vt:i4>
      </vt:variant>
      <vt:variant>
        <vt:i4>5</vt:i4>
      </vt:variant>
      <vt:variant>
        <vt:lpwstr/>
      </vt:variant>
      <vt:variant>
        <vt:lpwstr>_Toc164631962</vt:lpwstr>
      </vt:variant>
      <vt:variant>
        <vt:i4>1048639</vt:i4>
      </vt:variant>
      <vt:variant>
        <vt:i4>164</vt:i4>
      </vt:variant>
      <vt:variant>
        <vt:i4>0</vt:i4>
      </vt:variant>
      <vt:variant>
        <vt:i4>5</vt:i4>
      </vt:variant>
      <vt:variant>
        <vt:lpwstr/>
      </vt:variant>
      <vt:variant>
        <vt:lpwstr>_Toc164631961</vt:lpwstr>
      </vt:variant>
      <vt:variant>
        <vt:i4>1048639</vt:i4>
      </vt:variant>
      <vt:variant>
        <vt:i4>158</vt:i4>
      </vt:variant>
      <vt:variant>
        <vt:i4>0</vt:i4>
      </vt:variant>
      <vt:variant>
        <vt:i4>5</vt:i4>
      </vt:variant>
      <vt:variant>
        <vt:lpwstr/>
      </vt:variant>
      <vt:variant>
        <vt:lpwstr>_Toc164631960</vt:lpwstr>
      </vt:variant>
      <vt:variant>
        <vt:i4>1245247</vt:i4>
      </vt:variant>
      <vt:variant>
        <vt:i4>152</vt:i4>
      </vt:variant>
      <vt:variant>
        <vt:i4>0</vt:i4>
      </vt:variant>
      <vt:variant>
        <vt:i4>5</vt:i4>
      </vt:variant>
      <vt:variant>
        <vt:lpwstr/>
      </vt:variant>
      <vt:variant>
        <vt:lpwstr>_Toc164631959</vt:lpwstr>
      </vt:variant>
      <vt:variant>
        <vt:i4>1245247</vt:i4>
      </vt:variant>
      <vt:variant>
        <vt:i4>146</vt:i4>
      </vt:variant>
      <vt:variant>
        <vt:i4>0</vt:i4>
      </vt:variant>
      <vt:variant>
        <vt:i4>5</vt:i4>
      </vt:variant>
      <vt:variant>
        <vt:lpwstr/>
      </vt:variant>
      <vt:variant>
        <vt:lpwstr>_Toc164631958</vt:lpwstr>
      </vt:variant>
      <vt:variant>
        <vt:i4>1245247</vt:i4>
      </vt:variant>
      <vt:variant>
        <vt:i4>140</vt:i4>
      </vt:variant>
      <vt:variant>
        <vt:i4>0</vt:i4>
      </vt:variant>
      <vt:variant>
        <vt:i4>5</vt:i4>
      </vt:variant>
      <vt:variant>
        <vt:lpwstr/>
      </vt:variant>
      <vt:variant>
        <vt:lpwstr>_Toc164631957</vt:lpwstr>
      </vt:variant>
      <vt:variant>
        <vt:i4>1245247</vt:i4>
      </vt:variant>
      <vt:variant>
        <vt:i4>134</vt:i4>
      </vt:variant>
      <vt:variant>
        <vt:i4>0</vt:i4>
      </vt:variant>
      <vt:variant>
        <vt:i4>5</vt:i4>
      </vt:variant>
      <vt:variant>
        <vt:lpwstr/>
      </vt:variant>
      <vt:variant>
        <vt:lpwstr>_Toc164631956</vt:lpwstr>
      </vt:variant>
      <vt:variant>
        <vt:i4>1245247</vt:i4>
      </vt:variant>
      <vt:variant>
        <vt:i4>128</vt:i4>
      </vt:variant>
      <vt:variant>
        <vt:i4>0</vt:i4>
      </vt:variant>
      <vt:variant>
        <vt:i4>5</vt:i4>
      </vt:variant>
      <vt:variant>
        <vt:lpwstr/>
      </vt:variant>
      <vt:variant>
        <vt:lpwstr>_Toc164631955</vt:lpwstr>
      </vt:variant>
      <vt:variant>
        <vt:i4>1245247</vt:i4>
      </vt:variant>
      <vt:variant>
        <vt:i4>122</vt:i4>
      </vt:variant>
      <vt:variant>
        <vt:i4>0</vt:i4>
      </vt:variant>
      <vt:variant>
        <vt:i4>5</vt:i4>
      </vt:variant>
      <vt:variant>
        <vt:lpwstr/>
      </vt:variant>
      <vt:variant>
        <vt:lpwstr>_Toc164631954</vt:lpwstr>
      </vt:variant>
      <vt:variant>
        <vt:i4>1245247</vt:i4>
      </vt:variant>
      <vt:variant>
        <vt:i4>116</vt:i4>
      </vt:variant>
      <vt:variant>
        <vt:i4>0</vt:i4>
      </vt:variant>
      <vt:variant>
        <vt:i4>5</vt:i4>
      </vt:variant>
      <vt:variant>
        <vt:lpwstr/>
      </vt:variant>
      <vt:variant>
        <vt:lpwstr>_Toc164631953</vt:lpwstr>
      </vt:variant>
      <vt:variant>
        <vt:i4>1245247</vt:i4>
      </vt:variant>
      <vt:variant>
        <vt:i4>110</vt:i4>
      </vt:variant>
      <vt:variant>
        <vt:i4>0</vt:i4>
      </vt:variant>
      <vt:variant>
        <vt:i4>5</vt:i4>
      </vt:variant>
      <vt:variant>
        <vt:lpwstr/>
      </vt:variant>
      <vt:variant>
        <vt:lpwstr>_Toc164631952</vt:lpwstr>
      </vt:variant>
      <vt:variant>
        <vt:i4>1245247</vt:i4>
      </vt:variant>
      <vt:variant>
        <vt:i4>104</vt:i4>
      </vt:variant>
      <vt:variant>
        <vt:i4>0</vt:i4>
      </vt:variant>
      <vt:variant>
        <vt:i4>5</vt:i4>
      </vt:variant>
      <vt:variant>
        <vt:lpwstr/>
      </vt:variant>
      <vt:variant>
        <vt:lpwstr>_Toc164631951</vt:lpwstr>
      </vt:variant>
      <vt:variant>
        <vt:i4>1245247</vt:i4>
      </vt:variant>
      <vt:variant>
        <vt:i4>98</vt:i4>
      </vt:variant>
      <vt:variant>
        <vt:i4>0</vt:i4>
      </vt:variant>
      <vt:variant>
        <vt:i4>5</vt:i4>
      </vt:variant>
      <vt:variant>
        <vt:lpwstr/>
      </vt:variant>
      <vt:variant>
        <vt:lpwstr>_Toc164631950</vt:lpwstr>
      </vt:variant>
      <vt:variant>
        <vt:i4>1179711</vt:i4>
      </vt:variant>
      <vt:variant>
        <vt:i4>92</vt:i4>
      </vt:variant>
      <vt:variant>
        <vt:i4>0</vt:i4>
      </vt:variant>
      <vt:variant>
        <vt:i4>5</vt:i4>
      </vt:variant>
      <vt:variant>
        <vt:lpwstr/>
      </vt:variant>
      <vt:variant>
        <vt:lpwstr>_Toc164631949</vt:lpwstr>
      </vt:variant>
      <vt:variant>
        <vt:i4>1179711</vt:i4>
      </vt:variant>
      <vt:variant>
        <vt:i4>86</vt:i4>
      </vt:variant>
      <vt:variant>
        <vt:i4>0</vt:i4>
      </vt:variant>
      <vt:variant>
        <vt:i4>5</vt:i4>
      </vt:variant>
      <vt:variant>
        <vt:lpwstr/>
      </vt:variant>
      <vt:variant>
        <vt:lpwstr>_Toc164631948</vt:lpwstr>
      </vt:variant>
      <vt:variant>
        <vt:i4>1179711</vt:i4>
      </vt:variant>
      <vt:variant>
        <vt:i4>80</vt:i4>
      </vt:variant>
      <vt:variant>
        <vt:i4>0</vt:i4>
      </vt:variant>
      <vt:variant>
        <vt:i4>5</vt:i4>
      </vt:variant>
      <vt:variant>
        <vt:lpwstr/>
      </vt:variant>
      <vt:variant>
        <vt:lpwstr>_Toc164631947</vt:lpwstr>
      </vt:variant>
      <vt:variant>
        <vt:i4>1179711</vt:i4>
      </vt:variant>
      <vt:variant>
        <vt:i4>74</vt:i4>
      </vt:variant>
      <vt:variant>
        <vt:i4>0</vt:i4>
      </vt:variant>
      <vt:variant>
        <vt:i4>5</vt:i4>
      </vt:variant>
      <vt:variant>
        <vt:lpwstr/>
      </vt:variant>
      <vt:variant>
        <vt:lpwstr>_Toc164631946</vt:lpwstr>
      </vt:variant>
      <vt:variant>
        <vt:i4>1179711</vt:i4>
      </vt:variant>
      <vt:variant>
        <vt:i4>68</vt:i4>
      </vt:variant>
      <vt:variant>
        <vt:i4>0</vt:i4>
      </vt:variant>
      <vt:variant>
        <vt:i4>5</vt:i4>
      </vt:variant>
      <vt:variant>
        <vt:lpwstr/>
      </vt:variant>
      <vt:variant>
        <vt:lpwstr>_Toc164631945</vt:lpwstr>
      </vt:variant>
      <vt:variant>
        <vt:i4>1179711</vt:i4>
      </vt:variant>
      <vt:variant>
        <vt:i4>62</vt:i4>
      </vt:variant>
      <vt:variant>
        <vt:i4>0</vt:i4>
      </vt:variant>
      <vt:variant>
        <vt:i4>5</vt:i4>
      </vt:variant>
      <vt:variant>
        <vt:lpwstr/>
      </vt:variant>
      <vt:variant>
        <vt:lpwstr>_Toc164631944</vt:lpwstr>
      </vt:variant>
      <vt:variant>
        <vt:i4>1179711</vt:i4>
      </vt:variant>
      <vt:variant>
        <vt:i4>56</vt:i4>
      </vt:variant>
      <vt:variant>
        <vt:i4>0</vt:i4>
      </vt:variant>
      <vt:variant>
        <vt:i4>5</vt:i4>
      </vt:variant>
      <vt:variant>
        <vt:lpwstr/>
      </vt:variant>
      <vt:variant>
        <vt:lpwstr>_Toc164631943</vt:lpwstr>
      </vt:variant>
      <vt:variant>
        <vt:i4>1179711</vt:i4>
      </vt:variant>
      <vt:variant>
        <vt:i4>50</vt:i4>
      </vt:variant>
      <vt:variant>
        <vt:i4>0</vt:i4>
      </vt:variant>
      <vt:variant>
        <vt:i4>5</vt:i4>
      </vt:variant>
      <vt:variant>
        <vt:lpwstr/>
      </vt:variant>
      <vt:variant>
        <vt:lpwstr>_Toc164631942</vt:lpwstr>
      </vt:variant>
      <vt:variant>
        <vt:i4>1179711</vt:i4>
      </vt:variant>
      <vt:variant>
        <vt:i4>44</vt:i4>
      </vt:variant>
      <vt:variant>
        <vt:i4>0</vt:i4>
      </vt:variant>
      <vt:variant>
        <vt:i4>5</vt:i4>
      </vt:variant>
      <vt:variant>
        <vt:lpwstr/>
      </vt:variant>
      <vt:variant>
        <vt:lpwstr>_Toc164631941</vt:lpwstr>
      </vt:variant>
      <vt:variant>
        <vt:i4>1179711</vt:i4>
      </vt:variant>
      <vt:variant>
        <vt:i4>38</vt:i4>
      </vt:variant>
      <vt:variant>
        <vt:i4>0</vt:i4>
      </vt:variant>
      <vt:variant>
        <vt:i4>5</vt:i4>
      </vt:variant>
      <vt:variant>
        <vt:lpwstr/>
      </vt:variant>
      <vt:variant>
        <vt:lpwstr>_Toc164631940</vt:lpwstr>
      </vt:variant>
      <vt:variant>
        <vt:i4>1376319</vt:i4>
      </vt:variant>
      <vt:variant>
        <vt:i4>32</vt:i4>
      </vt:variant>
      <vt:variant>
        <vt:i4>0</vt:i4>
      </vt:variant>
      <vt:variant>
        <vt:i4>5</vt:i4>
      </vt:variant>
      <vt:variant>
        <vt:lpwstr/>
      </vt:variant>
      <vt:variant>
        <vt:lpwstr>_Toc164631939</vt:lpwstr>
      </vt:variant>
      <vt:variant>
        <vt:i4>1376319</vt:i4>
      </vt:variant>
      <vt:variant>
        <vt:i4>26</vt:i4>
      </vt:variant>
      <vt:variant>
        <vt:i4>0</vt:i4>
      </vt:variant>
      <vt:variant>
        <vt:i4>5</vt:i4>
      </vt:variant>
      <vt:variant>
        <vt:lpwstr/>
      </vt:variant>
      <vt:variant>
        <vt:lpwstr>_Toc164631938</vt:lpwstr>
      </vt:variant>
      <vt:variant>
        <vt:i4>1376319</vt:i4>
      </vt:variant>
      <vt:variant>
        <vt:i4>20</vt:i4>
      </vt:variant>
      <vt:variant>
        <vt:i4>0</vt:i4>
      </vt:variant>
      <vt:variant>
        <vt:i4>5</vt:i4>
      </vt:variant>
      <vt:variant>
        <vt:lpwstr/>
      </vt:variant>
      <vt:variant>
        <vt:lpwstr>_Toc164631937</vt:lpwstr>
      </vt:variant>
      <vt:variant>
        <vt:i4>1376319</vt:i4>
      </vt:variant>
      <vt:variant>
        <vt:i4>14</vt:i4>
      </vt:variant>
      <vt:variant>
        <vt:i4>0</vt:i4>
      </vt:variant>
      <vt:variant>
        <vt:i4>5</vt:i4>
      </vt:variant>
      <vt:variant>
        <vt:lpwstr/>
      </vt:variant>
      <vt:variant>
        <vt:lpwstr>_Toc164631936</vt:lpwstr>
      </vt:variant>
      <vt:variant>
        <vt:i4>1376319</vt:i4>
      </vt:variant>
      <vt:variant>
        <vt:i4>8</vt:i4>
      </vt:variant>
      <vt:variant>
        <vt:i4>0</vt:i4>
      </vt:variant>
      <vt:variant>
        <vt:i4>5</vt:i4>
      </vt:variant>
      <vt:variant>
        <vt:lpwstr/>
      </vt:variant>
      <vt:variant>
        <vt:lpwstr>_Toc164631935</vt:lpwstr>
      </vt:variant>
      <vt:variant>
        <vt:i4>1376319</vt:i4>
      </vt:variant>
      <vt:variant>
        <vt:i4>2</vt:i4>
      </vt:variant>
      <vt:variant>
        <vt:i4>0</vt:i4>
      </vt:variant>
      <vt:variant>
        <vt:i4>5</vt:i4>
      </vt:variant>
      <vt:variant>
        <vt:lpwstr/>
      </vt:variant>
      <vt:variant>
        <vt:lpwstr>_Toc164631934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Comsa</dc:creator>
  <cp:keywords/>
  <dc:description/>
  <cp:lastModifiedBy>Rasvan ZAMFIR</cp:lastModifiedBy>
  <cp:revision>16</cp:revision>
  <dcterms:created xsi:type="dcterms:W3CDTF">2024-07-28T03:03:00Z</dcterms:created>
  <dcterms:modified xsi:type="dcterms:W3CDTF">2024-07-29T09:46:00Z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d8bb45e9cca3f0c323f9a2e766f0a79236f64214190d583c44392012ef3b5336</vt:lpwstr>
  </property>
  <property fmtid="{D5CDD505-2E9C-101B-9397-08002B2CF9AE}" pid="3" name="ContentTypeId">
    <vt:lpwstr>0x010100626578148F381C4F8EDCDB79FA0200C6</vt:lpwstr>
  </property>
  <property fmtid="{D5CDD505-2E9C-101B-9397-08002B2CF9AE}" pid="4" name="MediaServiceImageTags">
    <vt:lpwstr/>
  </property>
</Properties>
</file>